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4BC" w:rsidRDefault="001344BC">
      <w:pPr>
        <w:pStyle w:val="ListParagraph"/>
        <w:numPr>
          <w:ilvl w:val="0"/>
          <w:numId w:val="3"/>
        </w:numPr>
        <w:spacing w:after="0"/>
        <w:rPr>
          <w:b/>
          <w:bCs/>
        </w:rPr>
      </w:pPr>
      <w:r>
        <w:rPr>
          <w:b/>
          <w:bCs/>
        </w:rPr>
        <w:t>Features of typical WC act</w:t>
      </w:r>
    </w:p>
    <w:p w:rsidR="001344BC" w:rsidRDefault="001344BC">
      <w:pPr>
        <w:pStyle w:val="ListParagraph"/>
        <w:numPr>
          <w:ilvl w:val="1"/>
          <w:numId w:val="3"/>
        </w:numPr>
        <w:spacing w:after="0"/>
      </w:pPr>
      <w:r>
        <w:t xml:space="preserve">Worker automatically entitled to benefits if suffers injury </w:t>
      </w:r>
      <w:r>
        <w:rPr>
          <w:u w:val="single"/>
        </w:rPr>
        <w:t>arising out of</w:t>
      </w:r>
      <w:r>
        <w:t xml:space="preserve"> and </w:t>
      </w:r>
      <w:r>
        <w:rPr>
          <w:u w:val="single"/>
        </w:rPr>
        <w:t>in the scope of</w:t>
      </w:r>
      <w:r>
        <w:t xml:space="preserve"> employment </w:t>
      </w:r>
    </w:p>
    <w:p w:rsidR="001344BC" w:rsidRDefault="001344BC">
      <w:pPr>
        <w:pStyle w:val="ListParagraph"/>
        <w:numPr>
          <w:ilvl w:val="2"/>
          <w:numId w:val="3"/>
        </w:numPr>
        <w:spacing w:after="0"/>
      </w:pPr>
      <w:r>
        <w:t>Coverage limited to ees</w:t>
      </w:r>
    </w:p>
    <w:p w:rsidR="001344BC" w:rsidRDefault="001344BC">
      <w:pPr>
        <w:pStyle w:val="ListParagraph"/>
        <w:numPr>
          <w:ilvl w:val="2"/>
          <w:numId w:val="3"/>
        </w:numPr>
        <w:spacing w:after="0"/>
      </w:pPr>
      <w:r>
        <w:rPr>
          <w:u w:val="single"/>
        </w:rPr>
        <w:t>Exclusive remedy</w:t>
      </w:r>
      <w:r>
        <w:t>: get WC benefits but give up CL right o sue employer</w:t>
      </w:r>
    </w:p>
    <w:p w:rsidR="001344BC" w:rsidRDefault="001344BC">
      <w:pPr>
        <w:pStyle w:val="ListParagraph"/>
        <w:numPr>
          <w:ilvl w:val="2"/>
          <w:numId w:val="3"/>
        </w:numPr>
        <w:spacing w:after="0"/>
      </w:pPr>
      <w:r>
        <w:t>Continued right to sue negligent 3</w:t>
      </w:r>
      <w:r>
        <w:rPr>
          <w:vertAlign w:val="superscript"/>
        </w:rPr>
        <w:t>rd</w:t>
      </w:r>
      <w:r>
        <w:t xml:space="preserve"> party but proceeds go to er/insurer</w:t>
      </w:r>
    </w:p>
    <w:p w:rsidR="001344BC" w:rsidRDefault="001344BC">
      <w:pPr>
        <w:pStyle w:val="ListParagraph"/>
        <w:numPr>
          <w:ilvl w:val="1"/>
          <w:numId w:val="3"/>
        </w:numPr>
        <w:spacing w:after="0"/>
      </w:pPr>
      <w:r>
        <w:rPr>
          <w:b/>
          <w:bCs/>
        </w:rPr>
        <w:t>Type of benefit provided</w:t>
      </w:r>
      <w:r>
        <w:t>:</w:t>
      </w:r>
    </w:p>
    <w:p w:rsidR="001344BC" w:rsidRDefault="001344BC">
      <w:pPr>
        <w:pStyle w:val="ListParagraph"/>
        <w:numPr>
          <w:ilvl w:val="2"/>
          <w:numId w:val="3"/>
        </w:numPr>
        <w:spacing w:after="0"/>
      </w:pPr>
      <w:r>
        <w:rPr>
          <w:u w:val="single"/>
        </w:rPr>
        <w:t>Medical</w:t>
      </w:r>
      <w:r>
        <w:t>: major contributing cause, preexisting condition</w:t>
      </w:r>
    </w:p>
    <w:p w:rsidR="001344BC" w:rsidRDefault="001344BC">
      <w:pPr>
        <w:pStyle w:val="ListParagraph"/>
        <w:numPr>
          <w:ilvl w:val="2"/>
          <w:numId w:val="3"/>
        </w:numPr>
        <w:spacing w:after="0"/>
      </w:pPr>
      <w:r>
        <w:rPr>
          <w:u w:val="single"/>
        </w:rPr>
        <w:t>Time loss</w:t>
      </w:r>
      <w:r>
        <w:t>: procedural entitlement</w:t>
      </w:r>
    </w:p>
    <w:p w:rsidR="001344BC" w:rsidRDefault="001344BC">
      <w:pPr>
        <w:pStyle w:val="ListParagraph"/>
        <w:numPr>
          <w:ilvl w:val="2"/>
          <w:numId w:val="3"/>
        </w:numPr>
        <w:spacing w:after="0"/>
      </w:pPr>
      <w:r>
        <w:rPr>
          <w:u w:val="single"/>
        </w:rPr>
        <w:t>Voc rehab</w:t>
      </w:r>
      <w:r>
        <w:t>: entitlement if cannot return to job at injury, social philosophy</w:t>
      </w:r>
    </w:p>
    <w:p w:rsidR="001344BC" w:rsidRDefault="001344BC">
      <w:pPr>
        <w:pStyle w:val="ListParagraph"/>
        <w:numPr>
          <w:ilvl w:val="2"/>
          <w:numId w:val="3"/>
        </w:numPr>
        <w:spacing w:after="0"/>
      </w:pPr>
      <w:r>
        <w:rPr>
          <w:u w:val="single"/>
        </w:rPr>
        <w:t>permanent partial disability</w:t>
      </w:r>
      <w:r>
        <w:t xml:space="preserve"> (PPD): loss of earning capacity </w:t>
      </w:r>
    </w:p>
    <w:p w:rsidR="001344BC" w:rsidRDefault="001344BC">
      <w:pPr>
        <w:pStyle w:val="ListParagraph"/>
        <w:numPr>
          <w:ilvl w:val="2"/>
          <w:numId w:val="3"/>
        </w:numPr>
        <w:spacing w:after="0"/>
      </w:pPr>
      <w:r>
        <w:rPr>
          <w:u w:val="single"/>
        </w:rPr>
        <w:t>death</w:t>
      </w:r>
    </w:p>
    <w:p w:rsidR="001344BC" w:rsidRDefault="001344BC">
      <w:pPr>
        <w:pStyle w:val="ListParagraph"/>
        <w:numPr>
          <w:ilvl w:val="1"/>
          <w:numId w:val="3"/>
        </w:numPr>
        <w:spacing w:after="0"/>
        <w:rPr>
          <w:rFonts w:ascii="Times New Roman" w:hAnsi="Times New Roman" w:cs="Times New Roman"/>
        </w:rPr>
      </w:pPr>
      <w:r>
        <w:t>System administered through gvt agency: DCBS here</w:t>
      </w:r>
    </w:p>
    <w:p w:rsidR="001344BC" w:rsidRDefault="001344BC">
      <w:pPr>
        <w:pStyle w:val="ListParagraph"/>
        <w:numPr>
          <w:ilvl w:val="2"/>
          <w:numId w:val="3"/>
        </w:numPr>
        <w:spacing w:after="0"/>
      </w:pPr>
      <w:r>
        <w:t xml:space="preserve">WCB also hears crime victim statute cases and premium audits (er using wrong category for workers: dispute between insurers and ers on appropriate premium)Er required to secure liability through private/state-funded insurance or self-insured </w:t>
      </w:r>
    </w:p>
    <w:p w:rsidR="001344BC" w:rsidRDefault="001344BC">
      <w:pPr>
        <w:pStyle w:val="ListParagraph"/>
        <w:numPr>
          <w:ilvl w:val="1"/>
          <w:numId w:val="3"/>
        </w:numPr>
        <w:spacing w:after="0"/>
      </w:pPr>
      <w:r>
        <w:t>Negligence and fault immaterial</w:t>
      </w:r>
    </w:p>
    <w:p w:rsidR="001344BC" w:rsidRDefault="001344BC">
      <w:pPr>
        <w:pStyle w:val="ListParagraph"/>
        <w:numPr>
          <w:ilvl w:val="2"/>
          <w:numId w:val="3"/>
        </w:numPr>
        <w:spacing w:after="0"/>
      </w:pPr>
      <w:r>
        <w:t>Contributory neg not lessen ee rights; Er freedom from fault not lessen liability</w:t>
      </w:r>
    </w:p>
    <w:p w:rsidR="001344BC" w:rsidRDefault="001344BC">
      <w:pPr>
        <w:pStyle w:val="ListParagraph"/>
        <w:numPr>
          <w:ilvl w:val="2"/>
          <w:numId w:val="3"/>
        </w:numPr>
        <w:spacing w:after="0"/>
      </w:pPr>
      <w:r>
        <w:t>fair for worker to get benefits, even if didn’t follow rules, contributing to own injury? Ee neg not reduce award, but not compensated for his own intentional acts</w:t>
      </w:r>
    </w:p>
    <w:p w:rsidR="001344BC" w:rsidRDefault="001344BC">
      <w:pPr>
        <w:pStyle w:val="ListParagraph"/>
        <w:numPr>
          <w:ilvl w:val="2"/>
          <w:numId w:val="3"/>
        </w:numPr>
        <w:spacing w:after="0"/>
      </w:pPr>
      <w:r>
        <w:t>Er not protected from own intentional acts: cannot sue er for neg, but can for intentional acts</w:t>
      </w:r>
    </w:p>
    <w:p w:rsidR="001344BC" w:rsidRDefault="001344BC">
      <w:pPr>
        <w:pStyle w:val="ListParagraph"/>
        <w:numPr>
          <w:ilvl w:val="2"/>
          <w:numId w:val="3"/>
        </w:numPr>
        <w:spacing w:after="0"/>
      </w:pPr>
      <w:r>
        <w:t xml:space="preserve">What are alternatives to no fault? </w:t>
      </w:r>
    </w:p>
    <w:p w:rsidR="001344BC" w:rsidRDefault="001344BC">
      <w:pPr>
        <w:pStyle w:val="ListParagraph"/>
        <w:numPr>
          <w:ilvl w:val="3"/>
          <w:numId w:val="3"/>
        </w:numPr>
        <w:spacing w:after="0"/>
      </w:pPr>
      <w:r>
        <w:t>Refuse all aid (no Anglo-American community has done this since 16</w:t>
      </w:r>
      <w:r>
        <w:rPr>
          <w:vertAlign w:val="superscript"/>
        </w:rPr>
        <w:t>th</w:t>
      </w:r>
      <w:r>
        <w:t xml:space="preserve"> century)</w:t>
      </w:r>
    </w:p>
    <w:p w:rsidR="001344BC" w:rsidRDefault="001344BC">
      <w:pPr>
        <w:pStyle w:val="ListParagraph"/>
        <w:numPr>
          <w:ilvl w:val="3"/>
          <w:numId w:val="3"/>
        </w:numPr>
        <w:spacing w:after="0"/>
      </w:pPr>
      <w:r>
        <w:t xml:space="preserve">Public assistance (welfare, Dole, common solution in some countries): </w:t>
      </w:r>
    </w:p>
    <w:p w:rsidR="001344BC" w:rsidRDefault="001344BC">
      <w:pPr>
        <w:pStyle w:val="ListParagraph"/>
        <w:numPr>
          <w:ilvl w:val="4"/>
          <w:numId w:val="3"/>
        </w:numPr>
        <w:spacing w:after="0"/>
      </w:pPr>
      <w:r>
        <w:t>Stigmatizes worker</w:t>
      </w:r>
    </w:p>
    <w:p w:rsidR="001344BC" w:rsidRDefault="001344BC">
      <w:pPr>
        <w:pStyle w:val="ListParagraph"/>
        <w:numPr>
          <w:ilvl w:val="4"/>
          <w:numId w:val="3"/>
        </w:numPr>
        <w:spacing w:after="0"/>
      </w:pPr>
      <w:r>
        <w:t>Places cost on society in general instead of person who gained benefit from worker’s actions</w:t>
      </w:r>
    </w:p>
    <w:p w:rsidR="001344BC" w:rsidRDefault="001344BC">
      <w:pPr>
        <w:pStyle w:val="ListParagraph"/>
        <w:numPr>
          <w:ilvl w:val="2"/>
          <w:numId w:val="3"/>
        </w:numPr>
        <w:spacing w:after="0"/>
      </w:pPr>
      <w:r>
        <w:t xml:space="preserve">Benefits same for everyone if can prove claim: </w:t>
      </w:r>
      <w:r>
        <w:rPr>
          <w:b/>
          <w:bCs/>
        </w:rPr>
        <w:t>ultimate social policy behind non fault WC liability is desirably of providing most efficient, dignified and certain form of financial and medical benefits which an enlightened community would feel obligated to provide anyway and allocating the burden to the most appropriate source, the consumer</w:t>
      </w:r>
      <w:r>
        <w:t xml:space="preserve"> </w:t>
      </w:r>
    </w:p>
    <w:p w:rsidR="001344BC" w:rsidRDefault="001344BC">
      <w:pPr>
        <w:pStyle w:val="ListParagraph"/>
        <w:numPr>
          <w:ilvl w:val="3"/>
          <w:numId w:val="3"/>
        </w:numPr>
        <w:spacing w:after="0"/>
      </w:pPr>
      <w:r>
        <w:t xml:space="preserve">Provide comp in form that is efficient, dignified, certain </w:t>
      </w:r>
    </w:p>
    <w:p w:rsidR="001344BC" w:rsidRDefault="001344BC">
      <w:pPr>
        <w:pStyle w:val="ListParagraph"/>
        <w:numPr>
          <w:ilvl w:val="3"/>
          <w:numId w:val="3"/>
        </w:numPr>
        <w:spacing w:after="0"/>
      </w:pPr>
      <w:r>
        <w:t xml:space="preserve">Wage replacement </w:t>
      </w:r>
    </w:p>
    <w:p w:rsidR="001344BC" w:rsidRDefault="001344BC">
      <w:pPr>
        <w:pStyle w:val="ListParagraph"/>
        <w:numPr>
          <w:ilvl w:val="3"/>
          <w:numId w:val="3"/>
        </w:numPr>
        <w:spacing w:after="0"/>
      </w:pPr>
      <w:r>
        <w:t>consumer pays price to produce product: “The price of the product bears the blood of the worker”</w:t>
      </w:r>
    </w:p>
    <w:p w:rsidR="001344BC" w:rsidRDefault="001344BC">
      <w:pPr>
        <w:pStyle w:val="ListParagraph"/>
        <w:numPr>
          <w:ilvl w:val="1"/>
          <w:numId w:val="3"/>
        </w:numPr>
        <w:spacing w:after="0"/>
      </w:pPr>
      <w:r>
        <w:t>Two levels of proof</w:t>
      </w:r>
    </w:p>
    <w:p w:rsidR="001344BC" w:rsidRDefault="001344BC">
      <w:pPr>
        <w:pStyle w:val="ListParagraph"/>
        <w:numPr>
          <w:ilvl w:val="2"/>
          <w:numId w:val="3"/>
        </w:numPr>
        <w:spacing w:after="0"/>
      </w:pPr>
      <w:r>
        <w:t>Burden of proof</w:t>
      </w:r>
    </w:p>
    <w:p w:rsidR="001344BC" w:rsidRDefault="001344BC">
      <w:pPr>
        <w:pStyle w:val="ListParagraph"/>
        <w:numPr>
          <w:ilvl w:val="2"/>
          <w:numId w:val="3"/>
        </w:numPr>
        <w:spacing w:after="0"/>
        <w:rPr>
          <w:rFonts w:ascii="Times New Roman" w:hAnsi="Times New Roman" w:cs="Times New Roman"/>
        </w:rPr>
      </w:pPr>
      <w:r>
        <w:t>burden of persuasion</w:t>
      </w:r>
    </w:p>
    <w:p w:rsidR="001344BC" w:rsidRDefault="001344BC">
      <w:pPr>
        <w:pStyle w:val="ListParagraph"/>
        <w:numPr>
          <w:ilvl w:val="2"/>
          <w:numId w:val="3"/>
        </w:numPr>
        <w:spacing w:after="0"/>
        <w:rPr>
          <w:rFonts w:ascii="Times New Roman" w:hAnsi="Times New Roman" w:cs="Times New Roman"/>
        </w:rPr>
      </w:pPr>
      <w:r>
        <w:t>ors 266: w/ exception of some medical situations, claimant bears burden of proving compensability of nature and extent of injuries as well as arising out of</w:t>
      </w:r>
    </w:p>
    <w:p w:rsidR="001344BC" w:rsidRDefault="001344BC">
      <w:pPr>
        <w:pStyle w:val="ListParagraph"/>
        <w:spacing w:after="0"/>
        <w:ind w:left="1980"/>
        <w:rPr>
          <w:rFonts w:ascii="Times New Roman" w:hAnsi="Times New Roman" w:cs="Times New Roman"/>
        </w:rPr>
      </w:pPr>
    </w:p>
    <w:p w:rsidR="001344BC" w:rsidRDefault="001344BC">
      <w:pPr>
        <w:pStyle w:val="ListParagraph"/>
        <w:numPr>
          <w:ilvl w:val="0"/>
          <w:numId w:val="3"/>
        </w:numPr>
        <w:spacing w:after="0"/>
        <w:rPr>
          <w:rFonts w:ascii="Times New Roman" w:hAnsi="Times New Roman" w:cs="Times New Roman"/>
          <w:b/>
          <w:bCs/>
        </w:rPr>
      </w:pPr>
      <w:r>
        <w:rPr>
          <w:b/>
          <w:bCs/>
        </w:rPr>
        <w:t xml:space="preserve">Comparing to other systems/models of liability </w:t>
      </w:r>
    </w:p>
    <w:p w:rsidR="001344BC" w:rsidRDefault="001344BC">
      <w:pPr>
        <w:pStyle w:val="ListParagraph"/>
        <w:numPr>
          <w:ilvl w:val="1"/>
          <w:numId w:val="3"/>
        </w:numPr>
        <w:spacing w:after="0"/>
      </w:pPr>
      <w:r>
        <w:t xml:space="preserve">Like </w:t>
      </w:r>
      <w:r>
        <w:rPr>
          <w:u w:val="single"/>
        </w:rPr>
        <w:t>tort law:</w:t>
      </w:r>
      <w:r>
        <w:t xml:space="preserve"> operative mechanism fixes liability on er, no contribution from state/work/3</w:t>
      </w:r>
      <w:r>
        <w:rPr>
          <w:vertAlign w:val="superscript"/>
        </w:rPr>
        <w:t>rd</w:t>
      </w:r>
      <w:r>
        <w:t xml:space="preserve"> party</w:t>
      </w:r>
    </w:p>
    <w:p w:rsidR="001344BC" w:rsidRDefault="001344BC">
      <w:pPr>
        <w:pStyle w:val="ListParagraph"/>
        <w:numPr>
          <w:ilvl w:val="1"/>
          <w:numId w:val="3"/>
        </w:numPr>
        <w:spacing w:after="0"/>
        <w:rPr>
          <w:rFonts w:ascii="Times New Roman" w:hAnsi="Times New Roman" w:cs="Times New Roman"/>
        </w:rPr>
      </w:pPr>
      <w:r>
        <w:t xml:space="preserve">Like </w:t>
      </w:r>
      <w:r>
        <w:rPr>
          <w:u w:val="single"/>
        </w:rPr>
        <w:t>social insur:</w:t>
      </w:r>
      <w:r>
        <w:t xml:space="preserve"> right to and amount of benefits based on social theory of providing support and preventing destitution</w:t>
      </w:r>
    </w:p>
    <w:p w:rsidR="001344BC" w:rsidRDefault="001344BC">
      <w:pPr>
        <w:pStyle w:val="ListParagraph"/>
        <w:numPr>
          <w:ilvl w:val="2"/>
          <w:numId w:val="3"/>
        </w:numPr>
        <w:spacing w:after="0"/>
      </w:pPr>
      <w:r>
        <w:t xml:space="preserve">Delicate balance </w:t>
      </w:r>
    </w:p>
    <w:p w:rsidR="001344BC" w:rsidRDefault="001344BC">
      <w:pPr>
        <w:pStyle w:val="ListParagraph"/>
        <w:numPr>
          <w:ilvl w:val="2"/>
          <w:numId w:val="3"/>
        </w:numPr>
        <w:spacing w:after="0"/>
      </w:pPr>
      <w:r>
        <w:t xml:space="preserve">CL laid on top of statutory basis: take us away from basic understanding of WC law? </w:t>
      </w:r>
    </w:p>
    <w:p w:rsidR="001344BC" w:rsidRDefault="001344BC">
      <w:pPr>
        <w:pStyle w:val="ListParagraph"/>
        <w:numPr>
          <w:ilvl w:val="1"/>
          <w:numId w:val="3"/>
        </w:numPr>
        <w:spacing w:after="0"/>
        <w:rPr>
          <w:rFonts w:ascii="Times New Roman" w:hAnsi="Times New Roman" w:cs="Times New Roman"/>
        </w:rPr>
      </w:pPr>
      <w:r>
        <w:t xml:space="preserve">Different than </w:t>
      </w:r>
      <w:r>
        <w:rPr>
          <w:u w:val="single"/>
        </w:rPr>
        <w:t>strict liability</w:t>
      </w:r>
      <w:r>
        <w:t xml:space="preserve"> tort law: diff tests of liability, diff in nature of injuries compensated for, amount of comp, who owns award, significance of insur</w:t>
      </w:r>
    </w:p>
    <w:p w:rsidR="001344BC" w:rsidRDefault="001344BC">
      <w:pPr>
        <w:pStyle w:val="ListParagraph"/>
        <w:numPr>
          <w:ilvl w:val="1"/>
          <w:numId w:val="3"/>
        </w:numPr>
        <w:spacing w:after="0"/>
        <w:rPr>
          <w:rFonts w:ascii="Times New Roman" w:hAnsi="Times New Roman" w:cs="Times New Roman"/>
        </w:rPr>
      </w:pPr>
      <w:r>
        <w:rPr>
          <w:u w:val="single"/>
        </w:rPr>
        <w:t>WC</w:t>
      </w:r>
      <w:r>
        <w:t>: right to comp hinges solely on “if injury arose out of and in the course and scope of employment”</w:t>
      </w:r>
    </w:p>
    <w:p w:rsidR="001344BC" w:rsidRDefault="001344BC">
      <w:pPr>
        <w:pStyle w:val="ListParagraph"/>
        <w:numPr>
          <w:ilvl w:val="1"/>
          <w:numId w:val="3"/>
        </w:numPr>
        <w:spacing w:after="0"/>
        <w:rPr>
          <w:b/>
          <w:bCs/>
        </w:rPr>
      </w:pPr>
      <w:r>
        <w:rPr>
          <w:b/>
          <w:bCs/>
        </w:rPr>
        <w:t xml:space="preserve">Differences between WC vs tort law: </w:t>
      </w:r>
      <w:r>
        <w:t xml:space="preserve">US system left behind most elements of tort, but slowly tort is working way back into WC law </w:t>
      </w:r>
    </w:p>
    <w:p w:rsidR="001344BC" w:rsidRDefault="001344BC">
      <w:pPr>
        <w:pStyle w:val="ListParagraph"/>
        <w:numPr>
          <w:ilvl w:val="2"/>
          <w:numId w:val="3"/>
        </w:numPr>
        <w:spacing w:after="0"/>
        <w:rPr>
          <w:b/>
          <w:bCs/>
        </w:rPr>
      </w:pPr>
      <w:r>
        <w:rPr>
          <w:u w:val="single"/>
        </w:rPr>
        <w:t>Injuries</w:t>
      </w:r>
      <w:r>
        <w:t xml:space="preserve">: WC only covers injuries that produce disability, effect </w:t>
      </w:r>
      <w:r>
        <w:rPr>
          <w:b/>
          <w:bCs/>
        </w:rPr>
        <w:t>earning power</w:t>
      </w:r>
    </w:p>
    <w:p w:rsidR="001344BC" w:rsidRDefault="001344BC">
      <w:pPr>
        <w:pStyle w:val="ListParagraph"/>
        <w:numPr>
          <w:ilvl w:val="3"/>
          <w:numId w:val="3"/>
        </w:numPr>
        <w:spacing w:after="0"/>
      </w:pPr>
      <w:r>
        <w:t xml:space="preserve">Work injury = cannot have children?  Medical bills/time loss is extent of damages b/c sexual ability/child rearing not effect earning power </w:t>
      </w:r>
    </w:p>
    <w:p w:rsidR="001344BC" w:rsidRDefault="001344BC">
      <w:pPr>
        <w:pStyle w:val="ListParagraph"/>
        <w:numPr>
          <w:ilvl w:val="3"/>
          <w:numId w:val="3"/>
        </w:numPr>
        <w:spacing w:after="0"/>
      </w:pPr>
      <w:r>
        <w:t>Not recognize loss of consortium, conscious awareness of pain before death, p/s</w:t>
      </w:r>
    </w:p>
    <w:p w:rsidR="001344BC" w:rsidRDefault="001344BC">
      <w:pPr>
        <w:pStyle w:val="ListParagraph"/>
        <w:numPr>
          <w:ilvl w:val="2"/>
          <w:numId w:val="3"/>
        </w:numPr>
        <w:spacing w:after="0"/>
      </w:pPr>
      <w:r>
        <w:rPr>
          <w:u w:val="single"/>
        </w:rPr>
        <w:t>Amount of comp</w:t>
      </w:r>
      <w:r>
        <w:t xml:space="preserve">: entitled to comp needed to keep worker from destitution </w:t>
      </w:r>
    </w:p>
    <w:p w:rsidR="001344BC" w:rsidRDefault="001344BC">
      <w:pPr>
        <w:pStyle w:val="ListParagraph"/>
        <w:numPr>
          <w:ilvl w:val="3"/>
          <w:numId w:val="3"/>
        </w:numPr>
        <w:spacing w:after="0"/>
        <w:rPr>
          <w:rFonts w:ascii="Times New Roman" w:hAnsi="Times New Roman" w:cs="Times New Roman"/>
        </w:rPr>
      </w:pPr>
      <w:r>
        <w:t>not trying to make person whole like in tort</w:t>
      </w:r>
    </w:p>
    <w:p w:rsidR="001344BC" w:rsidRDefault="001344BC">
      <w:pPr>
        <w:pStyle w:val="ListParagraph"/>
        <w:numPr>
          <w:ilvl w:val="3"/>
          <w:numId w:val="3"/>
        </w:numPr>
        <w:spacing w:after="0"/>
        <w:rPr>
          <w:rFonts w:ascii="Times New Roman" w:hAnsi="Times New Roman" w:cs="Times New Roman"/>
        </w:rPr>
      </w:pPr>
      <w:r>
        <w:t>not want to make comp attractive to workers or will take advantage of system</w:t>
      </w:r>
    </w:p>
    <w:p w:rsidR="001344BC" w:rsidRDefault="001344BC">
      <w:pPr>
        <w:pStyle w:val="ListParagraph"/>
        <w:numPr>
          <w:ilvl w:val="2"/>
          <w:numId w:val="3"/>
        </w:numPr>
        <w:spacing w:after="0"/>
      </w:pPr>
      <w:r>
        <w:rPr>
          <w:u w:val="single"/>
        </w:rPr>
        <w:t>Nature of process</w:t>
      </w:r>
    </w:p>
    <w:p w:rsidR="001344BC" w:rsidRDefault="001344BC">
      <w:pPr>
        <w:pStyle w:val="ListParagraph"/>
        <w:numPr>
          <w:ilvl w:val="3"/>
          <w:numId w:val="3"/>
        </w:numPr>
        <w:spacing w:after="0"/>
      </w:pPr>
      <w:r>
        <w:t>Tort litigation is adversarial process to right a wrong between 2 opponents</w:t>
      </w:r>
    </w:p>
    <w:p w:rsidR="001344BC" w:rsidRDefault="001344BC">
      <w:pPr>
        <w:pStyle w:val="ListParagraph"/>
        <w:numPr>
          <w:ilvl w:val="3"/>
          <w:numId w:val="3"/>
        </w:numPr>
        <w:spacing w:after="0"/>
        <w:rPr>
          <w:rFonts w:ascii="Times New Roman" w:hAnsi="Times New Roman" w:cs="Times New Roman"/>
        </w:rPr>
      </w:pPr>
      <w:r>
        <w:t xml:space="preserve">WC is a system, not a contest, to supply security for injured worker and distribute cost of security to consumers </w:t>
      </w:r>
    </w:p>
    <w:p w:rsidR="001344BC" w:rsidRDefault="001344BC">
      <w:pPr>
        <w:pStyle w:val="ListParagraph"/>
        <w:numPr>
          <w:ilvl w:val="2"/>
          <w:numId w:val="3"/>
        </w:numPr>
        <w:spacing w:after="0"/>
        <w:rPr>
          <w:rFonts w:ascii="Times New Roman" w:hAnsi="Times New Roman" w:cs="Times New Roman"/>
        </w:rPr>
      </w:pPr>
      <w:r>
        <w:rPr>
          <w:u w:val="single"/>
        </w:rPr>
        <w:t>ownership of award</w:t>
      </w:r>
      <w:r>
        <w:t xml:space="preserve">: typically periodic payments, not lump sum awards, cannot be assigned or attached for consumer debt/alimony (can be for child support), award dies when worker dies </w:t>
      </w:r>
    </w:p>
    <w:p w:rsidR="001344BC" w:rsidRDefault="001344BC">
      <w:pPr>
        <w:pStyle w:val="ListParagraph"/>
        <w:numPr>
          <w:ilvl w:val="2"/>
          <w:numId w:val="3"/>
        </w:numPr>
        <w:spacing w:after="0"/>
      </w:pPr>
      <w:r>
        <w:rPr>
          <w:u w:val="single"/>
        </w:rPr>
        <w:t>significance of insurance</w:t>
      </w:r>
      <w:r>
        <w:t xml:space="preserve">: </w:t>
      </w:r>
    </w:p>
    <w:p w:rsidR="001344BC" w:rsidRDefault="001344BC">
      <w:pPr>
        <w:pStyle w:val="ListParagraph"/>
        <w:numPr>
          <w:ilvl w:val="3"/>
          <w:numId w:val="3"/>
        </w:numPr>
        <w:spacing w:after="0"/>
      </w:pPr>
      <w:r>
        <w:t xml:space="preserve">in tort law, insur not supposed to effect rights/liabilities of parties </w:t>
      </w:r>
    </w:p>
    <w:p w:rsidR="001344BC" w:rsidRDefault="001344BC">
      <w:pPr>
        <w:pStyle w:val="ListParagraph"/>
        <w:numPr>
          <w:ilvl w:val="3"/>
          <w:numId w:val="3"/>
        </w:numPr>
        <w:spacing w:after="0"/>
      </w:pPr>
      <w:r>
        <w:t>WC: liability established when worker is hired, not when injury happens</w:t>
      </w:r>
    </w:p>
    <w:p w:rsidR="001344BC" w:rsidRDefault="001344BC">
      <w:pPr>
        <w:pStyle w:val="ListParagraph"/>
        <w:numPr>
          <w:ilvl w:val="3"/>
          <w:numId w:val="3"/>
        </w:numPr>
        <w:spacing w:after="0"/>
      </w:pPr>
      <w:r>
        <w:t xml:space="preserve">WC: some ees excluded from coverage: domestic servants, babysitters, independent contractors, gardeners, paperboys </w:t>
      </w:r>
    </w:p>
    <w:p w:rsidR="001344BC" w:rsidRDefault="001344BC">
      <w:pPr>
        <w:pStyle w:val="ListParagraph"/>
        <w:numPr>
          <w:ilvl w:val="4"/>
          <w:numId w:val="3"/>
        </w:numPr>
        <w:spacing w:after="0"/>
      </w:pPr>
      <w:r>
        <w:t>Er cannot pass on to consumer</w:t>
      </w:r>
    </w:p>
    <w:p w:rsidR="001344BC" w:rsidRDefault="001344BC">
      <w:pPr>
        <w:pStyle w:val="ListParagraph"/>
        <w:numPr>
          <w:ilvl w:val="4"/>
          <w:numId w:val="3"/>
        </w:numPr>
        <w:spacing w:after="0"/>
      </w:pPr>
      <w:r>
        <w:t xml:space="preserve">Admin feasibility </w:t>
      </w:r>
    </w:p>
    <w:p w:rsidR="001344BC" w:rsidRDefault="001344BC">
      <w:pPr>
        <w:pStyle w:val="ListParagraph"/>
        <w:numPr>
          <w:ilvl w:val="1"/>
          <w:numId w:val="3"/>
        </w:numPr>
        <w:spacing w:after="0"/>
        <w:rPr>
          <w:b/>
          <w:bCs/>
        </w:rPr>
      </w:pPr>
      <w:r>
        <w:rPr>
          <w:b/>
          <w:bCs/>
        </w:rPr>
        <w:t xml:space="preserve"> Differences between WC vs social service system (Britain) </w:t>
      </w:r>
    </w:p>
    <w:p w:rsidR="001344BC" w:rsidRDefault="001344BC">
      <w:pPr>
        <w:pStyle w:val="ListParagraph"/>
        <w:numPr>
          <w:ilvl w:val="2"/>
          <w:numId w:val="3"/>
        </w:numPr>
        <w:spacing w:after="0"/>
        <w:rPr>
          <w:u w:val="single"/>
        </w:rPr>
      </w:pPr>
      <w:r>
        <w:rPr>
          <w:u w:val="single"/>
        </w:rPr>
        <w:t>Role of gvt</w:t>
      </w:r>
    </w:p>
    <w:p w:rsidR="001344BC" w:rsidRDefault="001344BC">
      <w:pPr>
        <w:pStyle w:val="ListParagraph"/>
        <w:numPr>
          <w:ilvl w:val="3"/>
          <w:numId w:val="3"/>
        </w:numPr>
        <w:spacing w:after="0"/>
      </w:pPr>
      <w:r>
        <w:t>Brits: public WC, gvt administers, ee receive flat rate</w:t>
      </w:r>
    </w:p>
    <w:p w:rsidR="001344BC" w:rsidRDefault="001344BC">
      <w:pPr>
        <w:pStyle w:val="ListParagraph"/>
        <w:numPr>
          <w:ilvl w:val="3"/>
          <w:numId w:val="3"/>
        </w:numPr>
        <w:spacing w:after="0"/>
      </w:pPr>
      <w:r>
        <w:t>US: gvt agency oversees, but ee receives benefits from WC carrier</w:t>
      </w:r>
    </w:p>
    <w:p w:rsidR="001344BC" w:rsidRDefault="001344BC">
      <w:pPr>
        <w:pStyle w:val="ListParagraph"/>
        <w:numPr>
          <w:ilvl w:val="2"/>
          <w:numId w:val="3"/>
        </w:numPr>
        <w:spacing w:after="0"/>
        <w:rPr>
          <w:u w:val="single"/>
        </w:rPr>
      </w:pPr>
      <w:r>
        <w:rPr>
          <w:u w:val="single"/>
        </w:rPr>
        <w:t>Type of industry/occupation</w:t>
      </w:r>
    </w:p>
    <w:p w:rsidR="001344BC" w:rsidRDefault="001344BC">
      <w:pPr>
        <w:pStyle w:val="ListParagraph"/>
        <w:numPr>
          <w:ilvl w:val="3"/>
          <w:numId w:val="3"/>
        </w:numPr>
        <w:spacing w:after="0"/>
      </w:pPr>
      <w:r>
        <w:t>Brits: safe and hazardous industries pay same amount</w:t>
      </w:r>
    </w:p>
    <w:p w:rsidR="001344BC" w:rsidRDefault="001344BC">
      <w:pPr>
        <w:pStyle w:val="ListParagraph"/>
        <w:numPr>
          <w:ilvl w:val="4"/>
          <w:numId w:val="3"/>
        </w:numPr>
        <w:spacing w:after="0"/>
      </w:pPr>
      <w:r>
        <w:t>Extra levy on hazardous industries would fall heavily on some industries gvt wants to protect from foreign competition</w:t>
      </w:r>
    </w:p>
    <w:p w:rsidR="001344BC" w:rsidRDefault="001344BC">
      <w:pPr>
        <w:pStyle w:val="ListParagraph"/>
        <w:numPr>
          <w:ilvl w:val="3"/>
          <w:numId w:val="3"/>
        </w:numPr>
        <w:spacing w:after="0"/>
      </w:pPr>
      <w:r>
        <w:t>US: diff occupations pay diff premiums based in some part on hazardousness of jobs</w:t>
      </w:r>
    </w:p>
    <w:p w:rsidR="001344BC" w:rsidRDefault="001344BC">
      <w:pPr>
        <w:pStyle w:val="ListParagraph"/>
        <w:numPr>
          <w:ilvl w:val="2"/>
          <w:numId w:val="3"/>
        </w:numPr>
        <w:spacing w:after="0"/>
        <w:rPr>
          <w:rFonts w:ascii="Times New Roman" w:hAnsi="Times New Roman" w:cs="Times New Roman"/>
          <w:u w:val="single"/>
        </w:rPr>
      </w:pPr>
      <w:r>
        <w:rPr>
          <w:u w:val="single"/>
        </w:rPr>
        <w:t>Qualifications for and measure of benefits</w:t>
      </w:r>
    </w:p>
    <w:p w:rsidR="001344BC" w:rsidRDefault="001344BC">
      <w:pPr>
        <w:pStyle w:val="ListParagraph"/>
        <w:numPr>
          <w:ilvl w:val="3"/>
          <w:numId w:val="3"/>
        </w:numPr>
        <w:spacing w:after="0"/>
        <w:rPr>
          <w:rFonts w:ascii="Times New Roman" w:hAnsi="Times New Roman" w:cs="Times New Roman"/>
        </w:rPr>
      </w:pPr>
      <w:r>
        <w:t>Brit: uniform, vary according to # of dependents (tied to need)</w:t>
      </w:r>
    </w:p>
    <w:p w:rsidR="001344BC" w:rsidRDefault="001344BC">
      <w:pPr>
        <w:pStyle w:val="ListParagraph"/>
        <w:numPr>
          <w:ilvl w:val="3"/>
          <w:numId w:val="3"/>
        </w:numPr>
        <w:spacing w:after="0"/>
        <w:rPr>
          <w:rFonts w:ascii="Times New Roman" w:hAnsi="Times New Roman" w:cs="Times New Roman"/>
        </w:rPr>
      </w:pPr>
      <w:r>
        <w:t>US: most benefits tied to wage at injury</w:t>
      </w:r>
    </w:p>
    <w:p w:rsidR="001344BC" w:rsidRDefault="001344BC">
      <w:pPr>
        <w:pStyle w:val="ListParagraph"/>
        <w:numPr>
          <w:ilvl w:val="4"/>
          <w:numId w:val="3"/>
        </w:numPr>
        <w:spacing w:after="0"/>
      </w:pPr>
      <w:r>
        <w:t>Time loss: 2/3 average weekly wage</w:t>
      </w:r>
    </w:p>
    <w:p w:rsidR="001344BC" w:rsidRDefault="001344BC">
      <w:pPr>
        <w:pStyle w:val="ListParagraph"/>
        <w:numPr>
          <w:ilvl w:val="4"/>
          <w:numId w:val="3"/>
        </w:numPr>
        <w:spacing w:after="0"/>
      </w:pPr>
      <w:r>
        <w:t>Voc rehab: not qualify if can go to other job making 80% wage at injury</w:t>
      </w:r>
    </w:p>
    <w:p w:rsidR="001344BC" w:rsidRDefault="001344BC">
      <w:pPr>
        <w:pStyle w:val="ListParagraph"/>
        <w:numPr>
          <w:ilvl w:val="4"/>
          <w:numId w:val="3"/>
        </w:numPr>
        <w:spacing w:after="0"/>
        <w:rPr>
          <w:rFonts w:ascii="Times New Roman" w:hAnsi="Times New Roman" w:cs="Times New Roman"/>
        </w:rPr>
      </w:pPr>
      <w:r>
        <w:t>No real inquiry into actual need, no allowance for presumed need (dependents)</w:t>
      </w:r>
    </w:p>
    <w:p w:rsidR="001344BC" w:rsidRDefault="001344BC">
      <w:pPr>
        <w:pStyle w:val="ListParagraph"/>
        <w:numPr>
          <w:ilvl w:val="4"/>
          <w:numId w:val="3"/>
        </w:numPr>
        <w:spacing w:after="0"/>
        <w:rPr>
          <w:rFonts w:ascii="Times New Roman" w:hAnsi="Times New Roman" w:cs="Times New Roman"/>
        </w:rPr>
      </w:pPr>
      <w:r>
        <w:t xml:space="preserve">Not a social insur plan b/c not a relief system, it is a benefit delivery system </w:t>
      </w:r>
    </w:p>
    <w:p w:rsidR="001344BC" w:rsidRDefault="001344BC">
      <w:pPr>
        <w:pStyle w:val="ListParagraph"/>
        <w:spacing w:after="0"/>
        <w:ind w:left="360"/>
      </w:pPr>
    </w:p>
    <w:p w:rsidR="001344BC" w:rsidRDefault="001344BC">
      <w:pPr>
        <w:pStyle w:val="ListParagraph"/>
        <w:numPr>
          <w:ilvl w:val="0"/>
          <w:numId w:val="3"/>
        </w:numPr>
        <w:spacing w:after="0"/>
      </w:pPr>
      <w:r>
        <w:rPr>
          <w:b/>
          <w:bCs/>
        </w:rPr>
        <w:t>What can injured worker expect? Timeline</w:t>
      </w:r>
    </w:p>
    <w:p w:rsidR="001344BC" w:rsidRDefault="001344BC">
      <w:pPr>
        <w:pStyle w:val="ListParagraph"/>
        <w:numPr>
          <w:ilvl w:val="1"/>
          <w:numId w:val="3"/>
        </w:numPr>
        <w:spacing w:after="0"/>
      </w:pPr>
      <w:r>
        <w:t>In PI there is clear timeline: injury, trial, award: not account for anything that happens after verdict</w:t>
      </w:r>
    </w:p>
    <w:p w:rsidR="001344BC" w:rsidRDefault="001344BC">
      <w:pPr>
        <w:pStyle w:val="ListParagraph"/>
        <w:numPr>
          <w:ilvl w:val="1"/>
          <w:numId w:val="3"/>
        </w:numPr>
        <w:spacing w:after="0"/>
      </w:pPr>
      <w:r>
        <w:t>Injury: if miss more than 3 days work will start getting time loss</w:t>
      </w:r>
    </w:p>
    <w:p w:rsidR="001344BC" w:rsidRDefault="001344BC">
      <w:pPr>
        <w:pStyle w:val="ListParagraph"/>
        <w:numPr>
          <w:ilvl w:val="1"/>
          <w:numId w:val="3"/>
        </w:numPr>
        <w:spacing w:after="0"/>
      </w:pPr>
      <w:r>
        <w:t>Insurer has 60 days to accept or deny claim: not have to pay med bills during this period</w:t>
      </w:r>
    </w:p>
    <w:p w:rsidR="001344BC" w:rsidRDefault="001344BC">
      <w:pPr>
        <w:pStyle w:val="ListParagraph"/>
        <w:numPr>
          <w:ilvl w:val="2"/>
          <w:numId w:val="3"/>
        </w:numPr>
        <w:spacing w:after="0"/>
      </w:pPr>
      <w:r>
        <w:t>Insurer pays benefits between claim and denial: may seek repayment if denied/denial upheld</w:t>
      </w:r>
    </w:p>
    <w:p w:rsidR="001344BC" w:rsidRDefault="001344BC">
      <w:pPr>
        <w:pStyle w:val="ListParagraph"/>
        <w:numPr>
          <w:ilvl w:val="2"/>
          <w:numId w:val="3"/>
        </w:numPr>
        <w:spacing w:after="0"/>
      </w:pPr>
      <w:r>
        <w:t>If accept, your claim is compensable: entitled to all benefits</w:t>
      </w:r>
    </w:p>
    <w:p w:rsidR="001344BC" w:rsidRDefault="001344BC">
      <w:pPr>
        <w:pStyle w:val="ListParagraph"/>
        <w:numPr>
          <w:ilvl w:val="3"/>
          <w:numId w:val="3"/>
        </w:numPr>
        <w:spacing w:after="0"/>
      </w:pPr>
      <w:r>
        <w:t>When insurer decides you are medically stationary, insurer issues notice of closure, entitlement ends (may still keep paying you but will have to pay back in some way)</w:t>
      </w:r>
    </w:p>
    <w:p w:rsidR="001344BC" w:rsidRDefault="001344BC">
      <w:pPr>
        <w:pStyle w:val="ListParagraph"/>
        <w:numPr>
          <w:ilvl w:val="3"/>
          <w:numId w:val="3"/>
        </w:numPr>
        <w:spacing w:after="0"/>
      </w:pPr>
      <w:r>
        <w:t>Insurer determines PPD</w:t>
      </w:r>
    </w:p>
    <w:p w:rsidR="001344BC" w:rsidRDefault="001344BC">
      <w:pPr>
        <w:pStyle w:val="ListParagraph"/>
        <w:numPr>
          <w:ilvl w:val="3"/>
          <w:numId w:val="3"/>
        </w:numPr>
        <w:spacing w:after="0"/>
      </w:pPr>
      <w:r>
        <w:t>If dissatisfied, can file request for recon to challenge</w:t>
      </w:r>
    </w:p>
    <w:p w:rsidR="001344BC" w:rsidRDefault="001344BC">
      <w:pPr>
        <w:pStyle w:val="ListParagraph"/>
        <w:numPr>
          <w:ilvl w:val="2"/>
          <w:numId w:val="3"/>
        </w:numPr>
        <w:spacing w:after="0"/>
      </w:pPr>
      <w:r>
        <w:t>If deny, can appeal w/ request for hearing in front of ALJ</w:t>
      </w:r>
    </w:p>
    <w:p w:rsidR="001344BC" w:rsidRDefault="001344BC">
      <w:pPr>
        <w:pStyle w:val="ListParagraph"/>
        <w:numPr>
          <w:ilvl w:val="3"/>
          <w:numId w:val="3"/>
        </w:numPr>
        <w:spacing w:after="0"/>
      </w:pPr>
      <w:r>
        <w:t>Until hearing there is discovery, compete disclosure</w:t>
      </w:r>
    </w:p>
    <w:p w:rsidR="001344BC" w:rsidRDefault="001344BC">
      <w:pPr>
        <w:pStyle w:val="ListParagraph"/>
        <w:numPr>
          <w:ilvl w:val="3"/>
          <w:numId w:val="3"/>
        </w:numPr>
        <w:spacing w:after="0"/>
      </w:pPr>
      <w:r>
        <w:t>no payment of benefits between denial and hearing</w:t>
      </w:r>
    </w:p>
    <w:p w:rsidR="001344BC" w:rsidRDefault="001344BC">
      <w:pPr>
        <w:pStyle w:val="ListParagraph"/>
        <w:numPr>
          <w:ilvl w:val="3"/>
          <w:numId w:val="3"/>
        </w:numPr>
        <w:spacing w:after="0"/>
      </w:pPr>
      <w:r>
        <w:t>ALJ convenes hearing, swear witnesses, hear arguments, writes O &amp; O w/i 30 days</w:t>
      </w:r>
    </w:p>
    <w:p w:rsidR="001344BC" w:rsidRDefault="001344BC">
      <w:pPr>
        <w:pStyle w:val="ListParagraph"/>
        <w:numPr>
          <w:ilvl w:val="3"/>
          <w:numId w:val="3"/>
        </w:numPr>
        <w:spacing w:after="0"/>
      </w:pPr>
      <w:r>
        <w:t xml:space="preserve">Either party can appeal to WCB: 5 members determine, no time limits to render decision, de novo review, parties brief, assign errors to ALJ, Order on Review </w:t>
      </w:r>
    </w:p>
    <w:p w:rsidR="001344BC" w:rsidRDefault="001344BC">
      <w:pPr>
        <w:pStyle w:val="ListParagraph"/>
        <w:numPr>
          <w:ilvl w:val="3"/>
          <w:numId w:val="3"/>
        </w:numPr>
        <w:spacing w:after="0"/>
      </w:pPr>
      <w:r>
        <w:t>Either party can appeal to CA: looks for errors of law or substantial evidence (typically 3 yrs from date of injury)</w:t>
      </w:r>
    </w:p>
    <w:p w:rsidR="001344BC" w:rsidRDefault="001344BC">
      <w:pPr>
        <w:pStyle w:val="ListParagraph"/>
        <w:numPr>
          <w:ilvl w:val="3"/>
          <w:numId w:val="3"/>
        </w:numPr>
        <w:spacing w:after="0"/>
        <w:rPr>
          <w:rFonts w:ascii="Times New Roman" w:hAnsi="Times New Roman" w:cs="Times New Roman"/>
        </w:rPr>
      </w:pPr>
      <w:r>
        <w:t>Either party can appeal to SC, reviews same as CA</w:t>
      </w:r>
    </w:p>
    <w:p w:rsidR="001344BC" w:rsidRDefault="001344BC">
      <w:pPr>
        <w:pStyle w:val="ListParagraph"/>
        <w:spacing w:after="0"/>
        <w:ind w:left="360"/>
      </w:pPr>
    </w:p>
    <w:p w:rsidR="001344BC" w:rsidRDefault="001344BC">
      <w:pPr>
        <w:pStyle w:val="ListParagraph"/>
        <w:numPr>
          <w:ilvl w:val="0"/>
          <w:numId w:val="3"/>
        </w:numPr>
        <w:spacing w:after="0"/>
        <w:rPr>
          <w:b/>
          <w:bCs/>
        </w:rPr>
      </w:pPr>
      <w:r>
        <w:rPr>
          <w:b/>
          <w:bCs/>
        </w:rPr>
        <w:t>Presenters: defending employers</w:t>
      </w:r>
    </w:p>
    <w:p w:rsidR="001344BC" w:rsidRDefault="001344BC">
      <w:pPr>
        <w:pStyle w:val="ListParagraph"/>
        <w:numPr>
          <w:ilvl w:val="1"/>
          <w:numId w:val="3"/>
        </w:numPr>
        <w:spacing w:after="0"/>
      </w:pPr>
      <w:r>
        <w:t>SAIF: State Action Insurance Corp, 1914 created as state agency</w:t>
      </w:r>
    </w:p>
    <w:p w:rsidR="001344BC" w:rsidRDefault="001344BC">
      <w:pPr>
        <w:pStyle w:val="ListParagraph"/>
        <w:numPr>
          <w:ilvl w:val="2"/>
          <w:numId w:val="3"/>
        </w:numPr>
        <w:spacing w:after="0"/>
        <w:rPr>
          <w:rFonts w:ascii="Times New Roman" w:hAnsi="Times New Roman" w:cs="Times New Roman"/>
        </w:rPr>
      </w:pPr>
      <w:r>
        <w:t xml:space="preserve">Last yr: 38K claims, 32K accepted, 3k denials appealed </w:t>
      </w:r>
    </w:p>
    <w:p w:rsidR="001344BC" w:rsidRDefault="001344BC">
      <w:pPr>
        <w:pStyle w:val="ListParagraph"/>
        <w:numPr>
          <w:ilvl w:val="2"/>
          <w:numId w:val="3"/>
        </w:numPr>
        <w:spacing w:after="0"/>
        <w:rPr>
          <w:rFonts w:ascii="Times New Roman" w:hAnsi="Times New Roman" w:cs="Times New Roman"/>
        </w:rPr>
      </w:pPr>
      <w:r>
        <w:t>85% processed w/o litigation; those denied means something unclear</w:t>
      </w:r>
    </w:p>
    <w:p w:rsidR="001344BC" w:rsidRDefault="001344BC">
      <w:pPr>
        <w:pStyle w:val="ListParagraph"/>
        <w:numPr>
          <w:ilvl w:val="1"/>
          <w:numId w:val="3"/>
        </w:numPr>
        <w:spacing w:after="0"/>
        <w:rPr>
          <w:rFonts w:ascii="Times New Roman" w:hAnsi="Times New Roman" w:cs="Times New Roman"/>
        </w:rPr>
      </w:pPr>
      <w:r>
        <w:t>Approach to cases to prepare for hearing:</w:t>
      </w:r>
      <w:r>
        <w:rPr>
          <w:rFonts w:ascii="Times New Roman" w:hAnsi="Times New Roman" w:cs="Times New Roman"/>
        </w:rPr>
        <w:tab/>
      </w:r>
    </w:p>
    <w:p w:rsidR="001344BC" w:rsidRDefault="001344BC">
      <w:pPr>
        <w:pStyle w:val="ListParagraph"/>
        <w:numPr>
          <w:ilvl w:val="2"/>
          <w:numId w:val="3"/>
        </w:numPr>
        <w:spacing w:after="0"/>
      </w:pPr>
      <w:r>
        <w:t>Find exhibits in masses of docs</w:t>
      </w:r>
    </w:p>
    <w:p w:rsidR="001344BC" w:rsidRDefault="001344BC">
      <w:pPr>
        <w:pStyle w:val="ListParagraph"/>
        <w:numPr>
          <w:ilvl w:val="2"/>
          <w:numId w:val="3"/>
        </w:numPr>
        <w:spacing w:after="0"/>
      </w:pPr>
      <w:r>
        <w:t>Opinion letter; recommendations</w:t>
      </w:r>
    </w:p>
    <w:p w:rsidR="001344BC" w:rsidRDefault="001344BC">
      <w:pPr>
        <w:pStyle w:val="ListParagraph"/>
        <w:numPr>
          <w:ilvl w:val="1"/>
          <w:numId w:val="3"/>
        </w:numPr>
        <w:spacing w:after="0"/>
      </w:pPr>
      <w:r>
        <w:rPr>
          <w:u w:val="single"/>
        </w:rPr>
        <w:t>Common issues</w:t>
      </w:r>
      <w:r>
        <w:t xml:space="preserve">: </w:t>
      </w:r>
    </w:p>
    <w:p w:rsidR="001344BC" w:rsidRDefault="001344BC">
      <w:pPr>
        <w:pStyle w:val="ListParagraph"/>
        <w:numPr>
          <w:ilvl w:val="2"/>
          <w:numId w:val="3"/>
        </w:numPr>
        <w:spacing w:after="0"/>
      </w:pPr>
      <w:r>
        <w:t>injured on Friday, report on Monday, er think it happened over weekend</w:t>
      </w:r>
    </w:p>
    <w:p w:rsidR="001344BC" w:rsidRDefault="001344BC">
      <w:pPr>
        <w:pStyle w:val="ListParagraph"/>
        <w:numPr>
          <w:ilvl w:val="2"/>
          <w:numId w:val="3"/>
        </w:numPr>
        <w:spacing w:after="0"/>
      </w:pPr>
      <w:r>
        <w:t>Look at facts for inconsistencies: 50% probability at best to prove worker made it up</w:t>
      </w:r>
    </w:p>
    <w:p w:rsidR="001344BC" w:rsidRDefault="001344BC">
      <w:pPr>
        <w:pStyle w:val="ListParagraph"/>
        <w:numPr>
          <w:ilvl w:val="2"/>
          <w:numId w:val="3"/>
        </w:numPr>
        <w:spacing w:after="0"/>
        <w:rPr>
          <w:rFonts w:ascii="Times New Roman" w:hAnsi="Times New Roman" w:cs="Times New Roman"/>
        </w:rPr>
      </w:pPr>
      <w:r>
        <w:t xml:space="preserve">Time loss: longer ee goes w/o working, harder it is to go back, get used to staying home, focus on pain/symptoms and not on recovery; push to get worker back even on modified duty </w:t>
      </w:r>
    </w:p>
    <w:p w:rsidR="001344BC" w:rsidRDefault="001344BC">
      <w:pPr>
        <w:pStyle w:val="ListParagraph"/>
        <w:numPr>
          <w:ilvl w:val="1"/>
          <w:numId w:val="3"/>
        </w:numPr>
        <w:spacing w:after="0"/>
        <w:rPr>
          <w:rFonts w:ascii="Times New Roman" w:hAnsi="Times New Roman" w:cs="Times New Roman"/>
        </w:rPr>
      </w:pPr>
      <w:r>
        <w:t>Medicals: preexisting or competing condition? Which is major contributing cause, 51% or more?</w:t>
      </w:r>
    </w:p>
    <w:p w:rsidR="001344BC" w:rsidRDefault="001344BC">
      <w:pPr>
        <w:pStyle w:val="ListParagraph"/>
        <w:numPr>
          <w:ilvl w:val="2"/>
          <w:numId w:val="3"/>
        </w:numPr>
        <w:spacing w:after="0"/>
      </w:pPr>
      <w:r>
        <w:t>Speak to docs to determine, receive opinion</w:t>
      </w:r>
    </w:p>
    <w:p w:rsidR="001344BC" w:rsidRDefault="001344BC">
      <w:pPr>
        <w:pStyle w:val="ListParagraph"/>
        <w:numPr>
          <w:ilvl w:val="2"/>
          <w:numId w:val="3"/>
        </w:numPr>
        <w:spacing w:after="0"/>
      </w:pPr>
      <w:r>
        <w:t xml:space="preserve">Importance of treating doc vs IME doc who only saw claimant once </w:t>
      </w:r>
    </w:p>
    <w:p w:rsidR="001344BC" w:rsidRDefault="001344BC">
      <w:pPr>
        <w:pStyle w:val="ListParagraph"/>
        <w:numPr>
          <w:ilvl w:val="2"/>
          <w:numId w:val="3"/>
        </w:numPr>
        <w:spacing w:after="0"/>
      </w:pPr>
      <w:r>
        <w:t xml:space="preserve">Medical arbiter exams </w:t>
      </w:r>
    </w:p>
    <w:p w:rsidR="001344BC" w:rsidRDefault="001344BC">
      <w:pPr>
        <w:pStyle w:val="ListParagraph"/>
        <w:numPr>
          <w:ilvl w:val="2"/>
          <w:numId w:val="3"/>
        </w:numPr>
        <w:spacing w:after="0"/>
        <w:rPr>
          <w:rFonts w:ascii="Times New Roman" w:hAnsi="Times New Roman" w:cs="Times New Roman"/>
        </w:rPr>
      </w:pPr>
      <w:r>
        <w:t xml:space="preserve">Expenses can be very high, esp w/ surgeries, SAIF can cap how much they will repay </w:t>
      </w:r>
    </w:p>
    <w:p w:rsidR="001344BC" w:rsidRDefault="001344BC">
      <w:pPr>
        <w:pStyle w:val="ListParagraph"/>
        <w:numPr>
          <w:ilvl w:val="2"/>
          <w:numId w:val="3"/>
        </w:numPr>
        <w:spacing w:after="0"/>
      </w:pPr>
      <w:r>
        <w:t xml:space="preserve">Benefits include medical treatment FOR LIFE </w:t>
      </w:r>
    </w:p>
    <w:p w:rsidR="001344BC" w:rsidRDefault="001344BC">
      <w:pPr>
        <w:pStyle w:val="ListParagraph"/>
        <w:numPr>
          <w:ilvl w:val="2"/>
          <w:numId w:val="3"/>
        </w:numPr>
        <w:spacing w:after="0"/>
      </w:pPr>
      <w:r>
        <w:t>Move in medical field from pain management to constant narcotics use</w:t>
      </w:r>
    </w:p>
    <w:p w:rsidR="001344BC" w:rsidRDefault="001344BC">
      <w:pPr>
        <w:pStyle w:val="ListParagraph"/>
        <w:numPr>
          <w:ilvl w:val="1"/>
          <w:numId w:val="3"/>
        </w:numPr>
        <w:spacing w:after="0"/>
        <w:rPr>
          <w:rFonts w:ascii="Times New Roman" w:hAnsi="Times New Roman" w:cs="Times New Roman"/>
        </w:rPr>
      </w:pPr>
      <w:r>
        <w:t xml:space="preserve">Effect of claims on er: very invested in process b/c has real effect on their business </w:t>
      </w:r>
    </w:p>
    <w:p w:rsidR="001344BC" w:rsidRDefault="001344BC">
      <w:pPr>
        <w:pStyle w:val="ListParagraph"/>
        <w:numPr>
          <w:ilvl w:val="2"/>
          <w:numId w:val="3"/>
        </w:numPr>
        <w:spacing w:after="0"/>
      </w:pPr>
      <w:r>
        <w:t xml:space="preserve">Kinda like car insur, risk pool if have numerous claims </w:t>
      </w:r>
    </w:p>
    <w:p w:rsidR="001344BC" w:rsidRDefault="001344BC">
      <w:pPr>
        <w:pStyle w:val="ListParagraph"/>
        <w:numPr>
          <w:ilvl w:val="2"/>
          <w:numId w:val="3"/>
        </w:numPr>
        <w:spacing w:after="0"/>
      </w:pPr>
      <w:r>
        <w:t xml:space="preserve">not buying WC insur is surest way to go outta business: pay benefits plus 20% penalty </w:t>
      </w:r>
    </w:p>
    <w:p w:rsidR="001344BC" w:rsidRDefault="001344BC">
      <w:pPr>
        <w:pStyle w:val="ListParagraph"/>
        <w:spacing w:after="0"/>
        <w:ind w:left="360"/>
      </w:pPr>
    </w:p>
    <w:p w:rsidR="001344BC" w:rsidRDefault="001344BC">
      <w:pPr>
        <w:pStyle w:val="ListParagraph"/>
        <w:numPr>
          <w:ilvl w:val="0"/>
          <w:numId w:val="3"/>
        </w:numPr>
        <w:spacing w:after="0"/>
        <w:rPr>
          <w:b/>
          <w:bCs/>
        </w:rPr>
      </w:pPr>
      <w:r>
        <w:rPr>
          <w:b/>
          <w:bCs/>
        </w:rPr>
        <w:t>Neutral Panel</w:t>
      </w:r>
    </w:p>
    <w:p w:rsidR="001344BC" w:rsidRDefault="001344BC">
      <w:pPr>
        <w:pStyle w:val="ListParagraph"/>
        <w:numPr>
          <w:ilvl w:val="1"/>
          <w:numId w:val="3"/>
        </w:numPr>
        <w:spacing w:after="0"/>
        <w:rPr>
          <w:u w:val="single"/>
        </w:rPr>
      </w:pPr>
      <w:r>
        <w:rPr>
          <w:u w:val="single"/>
        </w:rPr>
        <w:t>Practice tips:</w:t>
      </w:r>
    </w:p>
    <w:p w:rsidR="001344BC" w:rsidRDefault="001344BC">
      <w:pPr>
        <w:pStyle w:val="ListParagraph"/>
        <w:numPr>
          <w:ilvl w:val="2"/>
          <w:numId w:val="3"/>
        </w:numPr>
        <w:spacing w:after="0"/>
      </w:pPr>
      <w:r>
        <w:t>During hearing, address judge; don’t argue w/ opposing counsel</w:t>
      </w:r>
    </w:p>
    <w:p w:rsidR="001344BC" w:rsidRDefault="001344BC">
      <w:pPr>
        <w:pStyle w:val="ListParagraph"/>
        <w:numPr>
          <w:ilvl w:val="3"/>
          <w:numId w:val="3"/>
        </w:numPr>
        <w:spacing w:after="0"/>
        <w:rPr>
          <w:rFonts w:ascii="Times New Roman" w:hAnsi="Times New Roman" w:cs="Times New Roman"/>
        </w:rPr>
      </w:pPr>
      <w:r>
        <w:t>Judge not care what you think of opposing counsel</w:t>
      </w:r>
    </w:p>
    <w:p w:rsidR="001344BC" w:rsidRDefault="001344BC">
      <w:pPr>
        <w:pStyle w:val="ListParagraph"/>
        <w:numPr>
          <w:ilvl w:val="3"/>
          <w:numId w:val="3"/>
        </w:numPr>
        <w:spacing w:after="0"/>
      </w:pPr>
      <w:r>
        <w:t>not want reputation as petty guy</w:t>
      </w:r>
    </w:p>
    <w:p w:rsidR="001344BC" w:rsidRDefault="001344BC">
      <w:pPr>
        <w:pStyle w:val="ListParagraph"/>
        <w:numPr>
          <w:ilvl w:val="3"/>
          <w:numId w:val="3"/>
        </w:numPr>
        <w:spacing w:after="0"/>
      </w:pPr>
      <w:r>
        <w:t xml:space="preserve">Balance: getting along w/ other atty while zealously representing your client </w:t>
      </w:r>
    </w:p>
    <w:p w:rsidR="001344BC" w:rsidRDefault="001344BC">
      <w:pPr>
        <w:pStyle w:val="ListParagraph"/>
        <w:numPr>
          <w:ilvl w:val="2"/>
          <w:numId w:val="3"/>
        </w:numPr>
        <w:spacing w:after="0"/>
      </w:pPr>
      <w:r>
        <w:t>Get to hearing on time, be prepared: don’t just throw facts at judge and ask him to sort it out</w:t>
      </w:r>
    </w:p>
    <w:p w:rsidR="001344BC" w:rsidRDefault="001344BC">
      <w:pPr>
        <w:pStyle w:val="ListParagraph"/>
        <w:numPr>
          <w:ilvl w:val="2"/>
          <w:numId w:val="3"/>
        </w:numPr>
        <w:spacing w:after="0"/>
      </w:pPr>
      <w:r>
        <w:t>Accuracy in appellate briefs</w:t>
      </w:r>
    </w:p>
    <w:p w:rsidR="001344BC" w:rsidRDefault="001344BC">
      <w:pPr>
        <w:pStyle w:val="ListParagraph"/>
        <w:numPr>
          <w:ilvl w:val="3"/>
          <w:numId w:val="3"/>
        </w:numPr>
        <w:spacing w:after="0"/>
      </w:pPr>
      <w:r>
        <w:t>Need to find support in record for your argument or it looks really bad on you and your reputation will follow you</w:t>
      </w:r>
    </w:p>
    <w:p w:rsidR="001344BC" w:rsidRDefault="001344BC">
      <w:pPr>
        <w:pStyle w:val="ListParagraph"/>
        <w:numPr>
          <w:ilvl w:val="3"/>
          <w:numId w:val="3"/>
        </w:numPr>
        <w:spacing w:after="0"/>
      </w:pPr>
      <w:r>
        <w:t xml:space="preserve">Don’t ignore past precedent clearly on point: need to address it, if contrary to your argument, look for way to distinguish, ask board to reconsider past decision, but don’t disparage past decisions b/c made by these same decisionmakers </w:t>
      </w:r>
    </w:p>
    <w:p w:rsidR="001344BC" w:rsidRDefault="001344BC">
      <w:pPr>
        <w:pStyle w:val="ListParagraph"/>
        <w:numPr>
          <w:ilvl w:val="2"/>
          <w:numId w:val="3"/>
        </w:numPr>
        <w:spacing w:after="0"/>
      </w:pPr>
      <w:r>
        <w:t>Depos: don’t verbally attack treating doc as a matter of course</w:t>
      </w:r>
    </w:p>
    <w:p w:rsidR="001344BC" w:rsidRDefault="001344BC">
      <w:pPr>
        <w:pStyle w:val="ListParagraph"/>
        <w:numPr>
          <w:ilvl w:val="3"/>
          <w:numId w:val="3"/>
        </w:numPr>
        <w:spacing w:after="0"/>
      </w:pPr>
      <w:r>
        <w:t>Doc try to not say anything he can’t defend on record</w:t>
      </w:r>
    </w:p>
    <w:p w:rsidR="001344BC" w:rsidRDefault="001344BC">
      <w:pPr>
        <w:pStyle w:val="ListParagraph"/>
        <w:numPr>
          <w:ilvl w:val="1"/>
          <w:numId w:val="3"/>
        </w:numPr>
        <w:spacing w:after="0"/>
      </w:pPr>
      <w:r>
        <w:t xml:space="preserve">Areas that could use reform? Ambiguities is statute are unavoidable </w:t>
      </w:r>
    </w:p>
    <w:p w:rsidR="001344BC" w:rsidRDefault="001344BC">
      <w:pPr>
        <w:pStyle w:val="ListParagraph"/>
        <w:numPr>
          <w:ilvl w:val="2"/>
          <w:numId w:val="3"/>
        </w:numPr>
        <w:spacing w:after="0"/>
      </w:pPr>
      <w:r>
        <w:t xml:space="preserve">51% or more/major contributing cause can be difficult, arbitrary </w:t>
      </w:r>
    </w:p>
    <w:p w:rsidR="001344BC" w:rsidRDefault="001344BC">
      <w:pPr>
        <w:pStyle w:val="ListParagraph"/>
        <w:numPr>
          <w:ilvl w:val="2"/>
          <w:numId w:val="3"/>
        </w:numPr>
        <w:spacing w:after="0"/>
      </w:pPr>
      <w:r>
        <w:t xml:space="preserve">Mental disorders very hard to prove: clear and convincing evid that conditions causing the mental disorder are not inherent in any working situation </w:t>
      </w:r>
    </w:p>
    <w:p w:rsidR="001344BC" w:rsidRDefault="001344BC">
      <w:pPr>
        <w:pStyle w:val="ListParagraph"/>
        <w:numPr>
          <w:ilvl w:val="3"/>
          <w:numId w:val="3"/>
        </w:numPr>
        <w:spacing w:after="0"/>
      </w:pPr>
      <w:r>
        <w:t>Hard to make $, not much settlement value: therapy/voc rehab, but not much PPD</w:t>
      </w:r>
    </w:p>
    <w:p w:rsidR="001344BC" w:rsidRDefault="001344BC">
      <w:pPr>
        <w:pStyle w:val="ListParagraph"/>
        <w:numPr>
          <w:ilvl w:val="3"/>
          <w:numId w:val="3"/>
        </w:numPr>
        <w:spacing w:after="0"/>
      </w:pPr>
      <w:r>
        <w:t xml:space="preserve">Maybe hurt feelings shouldn’t be compensable, exclude if related to ordinary discipline </w:t>
      </w:r>
    </w:p>
    <w:p w:rsidR="001344BC" w:rsidRDefault="001344BC">
      <w:pPr>
        <w:pStyle w:val="ListParagraph"/>
        <w:numPr>
          <w:ilvl w:val="3"/>
          <w:numId w:val="3"/>
        </w:numPr>
        <w:spacing w:after="0"/>
        <w:rPr>
          <w:b/>
          <w:bCs/>
        </w:rPr>
      </w:pPr>
      <w:r>
        <w:t xml:space="preserve">Must be diagnosed mental disorder, generally recognized by scientific community </w:t>
      </w:r>
    </w:p>
    <w:p w:rsidR="001344BC" w:rsidRDefault="001344BC">
      <w:pPr>
        <w:pStyle w:val="ListParagraph"/>
        <w:spacing w:after="0"/>
        <w:ind w:left="2520"/>
      </w:pPr>
    </w:p>
    <w:p w:rsidR="001344BC" w:rsidRDefault="001344BC">
      <w:pPr>
        <w:pStyle w:val="ListParagraph"/>
        <w:numPr>
          <w:ilvl w:val="0"/>
          <w:numId w:val="3"/>
        </w:numPr>
        <w:spacing w:after="0"/>
        <w:rPr>
          <w:b/>
          <w:bCs/>
        </w:rPr>
      </w:pPr>
      <w:r>
        <w:rPr>
          <w:b/>
          <w:bCs/>
        </w:rPr>
        <w:t>Subjectivity and statutory interpretation</w:t>
      </w:r>
    </w:p>
    <w:p w:rsidR="001344BC" w:rsidRDefault="001344BC">
      <w:pPr>
        <w:pStyle w:val="ListParagraph"/>
        <w:numPr>
          <w:ilvl w:val="1"/>
          <w:numId w:val="3"/>
        </w:numPr>
        <w:spacing w:after="0"/>
      </w:pPr>
      <w:r>
        <w:rPr>
          <w:b/>
          <w:bCs/>
        </w:rPr>
        <w:t>Subjectivity 656.023</w:t>
      </w:r>
      <w:r>
        <w:t>: subject er is every er employing 1+ subject workers in state</w:t>
      </w:r>
    </w:p>
    <w:p w:rsidR="001344BC" w:rsidRDefault="001344BC">
      <w:pPr>
        <w:pStyle w:val="ListParagraph"/>
        <w:numPr>
          <w:ilvl w:val="2"/>
          <w:numId w:val="3"/>
        </w:numPr>
        <w:spacing w:after="0"/>
      </w:pPr>
      <w:r>
        <w:t xml:space="preserve">subject to act if…  how determine? </w:t>
      </w:r>
    </w:p>
    <w:p w:rsidR="001344BC" w:rsidRDefault="001344BC">
      <w:pPr>
        <w:pStyle w:val="ListParagraph"/>
        <w:numPr>
          <w:ilvl w:val="2"/>
          <w:numId w:val="3"/>
        </w:numPr>
        <w:spacing w:after="0"/>
        <w:rPr>
          <w:rFonts w:ascii="Times New Roman" w:hAnsi="Times New Roman" w:cs="Times New Roman"/>
        </w:rPr>
      </w:pPr>
      <w:r>
        <w:t>Start w/ statute, surrounded by and further defined by case law</w:t>
      </w:r>
    </w:p>
    <w:p w:rsidR="001344BC" w:rsidRDefault="001344BC">
      <w:pPr>
        <w:pStyle w:val="ListParagraph"/>
        <w:numPr>
          <w:ilvl w:val="2"/>
          <w:numId w:val="3"/>
        </w:numPr>
        <w:spacing w:after="0"/>
      </w:pPr>
      <w:r>
        <w:rPr>
          <w:b/>
          <w:bCs/>
        </w:rPr>
        <w:t>656.005(30)</w:t>
      </w:r>
      <w:r>
        <w:t xml:space="preserve">: worker is a person who engages to furnish services for remuneration subject to direction and control of an er </w:t>
      </w:r>
    </w:p>
    <w:p w:rsidR="001344BC" w:rsidRDefault="001344BC">
      <w:pPr>
        <w:pStyle w:val="ListParagraph"/>
        <w:numPr>
          <w:ilvl w:val="3"/>
          <w:numId w:val="3"/>
        </w:numPr>
        <w:spacing w:after="0"/>
      </w:pPr>
      <w:r>
        <w:t>er retain some control over method and details of claimant’s work</w:t>
      </w:r>
    </w:p>
    <w:p w:rsidR="001344BC" w:rsidRDefault="001344BC">
      <w:pPr>
        <w:pStyle w:val="ListParagraph"/>
        <w:numPr>
          <w:ilvl w:val="1"/>
          <w:numId w:val="3"/>
        </w:numPr>
        <w:spacing w:after="0"/>
        <w:rPr>
          <w:rFonts w:ascii="Times New Roman" w:hAnsi="Times New Roman" w:cs="Times New Roman"/>
        </w:rPr>
      </w:pPr>
      <w:r>
        <w:rPr>
          <w:b/>
          <w:bCs/>
        </w:rPr>
        <w:t>656.027</w:t>
      </w:r>
      <w:r>
        <w:t>: all workers are subject EXCEPT (27 exceptions, all w/ their own exceptions): Want as many people covered as possible</w:t>
      </w:r>
    </w:p>
    <w:p w:rsidR="001344BC" w:rsidRDefault="001344BC">
      <w:pPr>
        <w:pStyle w:val="ListParagraph"/>
        <w:numPr>
          <w:ilvl w:val="1"/>
          <w:numId w:val="3"/>
        </w:numPr>
        <w:spacing w:after="0"/>
      </w:pPr>
      <w:r>
        <w:rPr>
          <w:b/>
          <w:bCs/>
          <w:u w:val="single"/>
        </w:rPr>
        <w:t>SW Floor v. National Council on Comp</w:t>
      </w:r>
      <w:r>
        <w:rPr>
          <w:u w:val="single"/>
        </w:rPr>
        <w:t xml:space="preserve"> </w:t>
      </w:r>
      <w:r>
        <w:rPr>
          <w:b/>
          <w:bCs/>
          <w:u w:val="single"/>
        </w:rPr>
        <w:t>Insurance</w:t>
      </w:r>
      <w:r>
        <w:t xml:space="preserve"> (1994) </w:t>
      </w:r>
    </w:p>
    <w:p w:rsidR="001344BC" w:rsidRDefault="001344BC">
      <w:pPr>
        <w:pStyle w:val="ListParagraph"/>
        <w:numPr>
          <w:ilvl w:val="2"/>
          <w:numId w:val="3"/>
        </w:numPr>
        <w:spacing w:after="0"/>
        <w:rPr>
          <w:rFonts w:ascii="Times New Roman" w:hAnsi="Times New Roman" w:cs="Times New Roman"/>
        </w:rPr>
      </w:pPr>
      <w:r>
        <w:t>Insurance audit, are carpet installers subject workers or independent contractors?</w:t>
      </w:r>
    </w:p>
    <w:p w:rsidR="001344BC" w:rsidRDefault="001344BC">
      <w:pPr>
        <w:pStyle w:val="ListParagraph"/>
        <w:numPr>
          <w:ilvl w:val="2"/>
          <w:numId w:val="3"/>
        </w:numPr>
        <w:spacing w:after="0"/>
        <w:rPr>
          <w:rFonts w:ascii="Times New Roman" w:hAnsi="Times New Roman" w:cs="Times New Roman"/>
        </w:rPr>
      </w:pPr>
      <w:r>
        <w:t>Leg concerned w/ having single definition for all workers for mutually exclusive categories of independent contractor and workers is</w:t>
      </w:r>
    </w:p>
    <w:p w:rsidR="001344BC" w:rsidRDefault="001344BC">
      <w:pPr>
        <w:pStyle w:val="ListParagraph"/>
        <w:numPr>
          <w:ilvl w:val="2"/>
          <w:numId w:val="3"/>
        </w:numPr>
        <w:spacing w:after="0"/>
      </w:pPr>
      <w:r>
        <w:t xml:space="preserve">job of court is to determine intent of legislators: </w:t>
      </w:r>
      <w:r>
        <w:rPr>
          <w:b/>
          <w:bCs/>
        </w:rPr>
        <w:t>PGE v. BOLI</w:t>
      </w:r>
    </w:p>
    <w:p w:rsidR="001344BC" w:rsidRDefault="001344BC">
      <w:pPr>
        <w:pStyle w:val="ListParagraph"/>
        <w:numPr>
          <w:ilvl w:val="3"/>
          <w:numId w:val="3"/>
        </w:numPr>
        <w:spacing w:after="0"/>
        <w:rPr>
          <w:u w:val="single"/>
        </w:rPr>
      </w:pPr>
      <w:r>
        <w:rPr>
          <w:u w:val="single"/>
        </w:rPr>
        <w:t>1</w:t>
      </w:r>
      <w:r>
        <w:rPr>
          <w:u w:val="single"/>
          <w:vertAlign w:val="superscript"/>
        </w:rPr>
        <w:t>st</w:t>
      </w:r>
      <w:r>
        <w:rPr>
          <w:u w:val="single"/>
        </w:rPr>
        <w:t>: text and context</w:t>
      </w:r>
    </w:p>
    <w:p w:rsidR="001344BC" w:rsidRDefault="001344BC">
      <w:pPr>
        <w:pStyle w:val="ListParagraph"/>
        <w:numPr>
          <w:ilvl w:val="4"/>
          <w:numId w:val="3"/>
        </w:numPr>
        <w:spacing w:after="0"/>
      </w:pPr>
      <w:r>
        <w:t xml:space="preserve">Text: Rules of construction based on statute/case law </w:t>
      </w:r>
    </w:p>
    <w:p w:rsidR="001344BC" w:rsidRDefault="001344BC">
      <w:pPr>
        <w:pStyle w:val="ListParagraph"/>
        <w:numPr>
          <w:ilvl w:val="5"/>
          <w:numId w:val="3"/>
        </w:numPr>
        <w:spacing w:after="0"/>
      </w:pPr>
      <w:r>
        <w:t xml:space="preserve">Do not insert what is not there or omit what leg put in statute </w:t>
      </w:r>
    </w:p>
    <w:p w:rsidR="001344BC" w:rsidRDefault="001344BC">
      <w:pPr>
        <w:pStyle w:val="ListParagraph"/>
        <w:numPr>
          <w:ilvl w:val="5"/>
          <w:numId w:val="3"/>
        </w:numPr>
        <w:spacing w:after="0"/>
      </w:pPr>
      <w:r>
        <w:t>Give words their plain/ordinary meaning</w:t>
      </w:r>
    </w:p>
    <w:p w:rsidR="001344BC" w:rsidRDefault="001344BC">
      <w:pPr>
        <w:pStyle w:val="ListParagraph"/>
        <w:numPr>
          <w:ilvl w:val="4"/>
          <w:numId w:val="3"/>
        </w:numPr>
        <w:spacing w:after="0"/>
      </w:pPr>
      <w:r>
        <w:t>Context: rules of construction</w:t>
      </w:r>
    </w:p>
    <w:p w:rsidR="001344BC" w:rsidRDefault="001344BC">
      <w:pPr>
        <w:pStyle w:val="ListParagraph"/>
        <w:numPr>
          <w:ilvl w:val="5"/>
          <w:numId w:val="3"/>
        </w:numPr>
        <w:spacing w:after="0"/>
      </w:pPr>
      <w:r>
        <w:t xml:space="preserve">Interpret multiple provisions in way that gives meaning to all provisions </w:t>
      </w:r>
    </w:p>
    <w:p w:rsidR="001344BC" w:rsidRDefault="001344BC">
      <w:pPr>
        <w:pStyle w:val="ListParagraph"/>
        <w:numPr>
          <w:ilvl w:val="5"/>
          <w:numId w:val="3"/>
        </w:numPr>
        <w:spacing w:after="0"/>
      </w:pPr>
      <w:r>
        <w:t>The particular will control over the general</w:t>
      </w:r>
    </w:p>
    <w:p w:rsidR="001344BC" w:rsidRDefault="001344BC">
      <w:pPr>
        <w:pStyle w:val="ListParagraph"/>
        <w:numPr>
          <w:ilvl w:val="5"/>
          <w:numId w:val="3"/>
        </w:numPr>
        <w:spacing w:after="0"/>
      </w:pPr>
      <w:r>
        <w:t xml:space="preserve">If term is included in 1 section and omitted in another, omission deemed intentional </w:t>
      </w:r>
    </w:p>
    <w:p w:rsidR="001344BC" w:rsidRDefault="001344BC">
      <w:pPr>
        <w:pStyle w:val="ListParagraph"/>
        <w:numPr>
          <w:ilvl w:val="4"/>
          <w:numId w:val="3"/>
        </w:numPr>
        <w:spacing w:after="0"/>
      </w:pPr>
      <w:r>
        <w:t xml:space="preserve">If clear, further inquiry is </w:t>
      </w:r>
      <w:r>
        <w:rPr>
          <w:i/>
          <w:iCs/>
        </w:rPr>
        <w:t>unnecessary</w:t>
      </w:r>
      <w:r>
        <w:t xml:space="preserve"> and </w:t>
      </w:r>
      <w:r>
        <w:rPr>
          <w:i/>
          <w:iCs/>
        </w:rPr>
        <w:t>prohibited</w:t>
      </w:r>
    </w:p>
    <w:p w:rsidR="001344BC" w:rsidRDefault="001344BC">
      <w:pPr>
        <w:pStyle w:val="ListParagraph"/>
        <w:numPr>
          <w:ilvl w:val="3"/>
          <w:numId w:val="3"/>
        </w:numPr>
        <w:spacing w:after="0"/>
      </w:pPr>
      <w:r>
        <w:rPr>
          <w:u w:val="single"/>
        </w:rPr>
        <w:t>2</w:t>
      </w:r>
      <w:r>
        <w:rPr>
          <w:u w:val="single"/>
          <w:vertAlign w:val="superscript"/>
        </w:rPr>
        <w:t>nd</w:t>
      </w:r>
      <w:r>
        <w:rPr>
          <w:u w:val="single"/>
        </w:rPr>
        <w:t>: leg hist:</w:t>
      </w:r>
      <w:r>
        <w:t xml:space="preserve"> who introduced bill, rationales for voting for it, what interested parties thinks bill means </w:t>
      </w:r>
    </w:p>
    <w:p w:rsidR="001344BC" w:rsidRDefault="001344BC">
      <w:pPr>
        <w:pStyle w:val="ListParagraph"/>
        <w:numPr>
          <w:ilvl w:val="3"/>
          <w:numId w:val="3"/>
        </w:numPr>
        <w:spacing w:after="0"/>
      </w:pPr>
      <w:r>
        <w:rPr>
          <w:u w:val="single"/>
        </w:rPr>
        <w:t>3</w:t>
      </w:r>
      <w:r>
        <w:rPr>
          <w:u w:val="single"/>
          <w:vertAlign w:val="superscript"/>
        </w:rPr>
        <w:t>rd</w:t>
      </w:r>
      <w:r>
        <w:rPr>
          <w:u w:val="single"/>
        </w:rPr>
        <w:t>: statutory maxims, case law</w:t>
      </w:r>
      <w:r>
        <w:t xml:space="preserve">: If no leg hist, court determine what leg would have done if it had considered this problem </w:t>
      </w:r>
    </w:p>
    <w:p w:rsidR="001344BC" w:rsidRDefault="001344BC">
      <w:pPr>
        <w:pStyle w:val="ListParagraph"/>
        <w:numPr>
          <w:ilvl w:val="3"/>
          <w:numId w:val="3"/>
        </w:numPr>
        <w:spacing w:after="0"/>
        <w:rPr>
          <w:rFonts w:ascii="Times New Roman" w:hAnsi="Times New Roman" w:cs="Times New Roman"/>
        </w:rPr>
      </w:pPr>
      <w:r>
        <w:rPr>
          <w:b/>
          <w:bCs/>
          <w:i/>
          <w:iCs/>
        </w:rPr>
        <w:t>Gaines</w:t>
      </w:r>
      <w:r>
        <w:t xml:space="preserve">: changes strict order of </w:t>
      </w:r>
      <w:r>
        <w:rPr>
          <w:i/>
          <w:iCs/>
        </w:rPr>
        <w:t>PGE</w:t>
      </w:r>
      <w:r>
        <w:t xml:space="preserve"> inquiry: can look at leg hist at any point in analysis but is up to court to determine its weight </w:t>
      </w:r>
    </w:p>
    <w:p w:rsidR="001344BC" w:rsidRDefault="001344BC">
      <w:pPr>
        <w:pStyle w:val="ListParagraph"/>
        <w:numPr>
          <w:ilvl w:val="2"/>
          <w:numId w:val="3"/>
        </w:numPr>
        <w:spacing w:after="0"/>
        <w:rPr>
          <w:b/>
          <w:bCs/>
        </w:rPr>
      </w:pPr>
      <w:r>
        <w:rPr>
          <w:b/>
          <w:bCs/>
          <w:u w:val="single"/>
        </w:rPr>
        <w:t>Worker</w:t>
      </w:r>
      <w:r>
        <w:rPr>
          <w:b/>
          <w:bCs/>
        </w:rPr>
        <w:t>: subject to direction and control of er</w:t>
      </w:r>
    </w:p>
    <w:p w:rsidR="001344BC" w:rsidRDefault="001344BC">
      <w:pPr>
        <w:pStyle w:val="ListParagraph"/>
        <w:numPr>
          <w:ilvl w:val="3"/>
          <w:numId w:val="3"/>
        </w:numPr>
        <w:spacing w:after="0"/>
      </w:pPr>
      <w:r>
        <w:t>Status not determined by job title, look to actual relationship</w:t>
      </w:r>
    </w:p>
    <w:p w:rsidR="001344BC" w:rsidRDefault="001344BC">
      <w:pPr>
        <w:pStyle w:val="ListParagraph"/>
        <w:numPr>
          <w:ilvl w:val="3"/>
          <w:numId w:val="3"/>
        </w:numPr>
        <w:spacing w:after="0"/>
      </w:pPr>
      <w:r>
        <w:t>1</w:t>
      </w:r>
      <w:r>
        <w:rPr>
          <w:vertAlign w:val="superscript"/>
        </w:rPr>
        <w:t>st</w:t>
      </w:r>
      <w:r>
        <w:t xml:space="preserve"> determine if person is a worker (subject to right of control, earning $) under right to control test, then go on to decide if he is a subject worker (look for exception in .027)</w:t>
      </w:r>
    </w:p>
    <w:p w:rsidR="001344BC" w:rsidRDefault="001344BC">
      <w:pPr>
        <w:pStyle w:val="ListParagraph"/>
        <w:numPr>
          <w:ilvl w:val="3"/>
          <w:numId w:val="3"/>
        </w:numPr>
        <w:spacing w:after="0"/>
      </w:pPr>
      <w:r>
        <w:t xml:space="preserve">“right to control” </w:t>
      </w:r>
      <w:r>
        <w:rPr>
          <w:b/>
          <w:bCs/>
        </w:rPr>
        <w:t>factors</w:t>
      </w:r>
      <w:r>
        <w:t>: more influence er has over these, more likely it is master/servant relationship:</w:t>
      </w:r>
    </w:p>
    <w:p w:rsidR="001344BC" w:rsidRDefault="001344BC">
      <w:pPr>
        <w:pStyle w:val="ListParagraph"/>
        <w:numPr>
          <w:ilvl w:val="4"/>
          <w:numId w:val="3"/>
        </w:numPr>
        <w:spacing w:after="0"/>
        <w:rPr>
          <w:rFonts w:ascii="Times New Roman" w:hAnsi="Times New Roman" w:cs="Times New Roman"/>
        </w:rPr>
      </w:pPr>
      <w:r>
        <w:t xml:space="preserve">Direct evidence of right to or exercise of control: Who controls details of performance, worker’s schedule? </w:t>
      </w:r>
    </w:p>
    <w:p w:rsidR="001344BC" w:rsidRDefault="001344BC">
      <w:pPr>
        <w:pStyle w:val="ListParagraph"/>
        <w:numPr>
          <w:ilvl w:val="4"/>
          <w:numId w:val="3"/>
        </w:numPr>
        <w:spacing w:after="0"/>
      </w:pPr>
      <w:r>
        <w:t>Method of payment</w:t>
      </w:r>
    </w:p>
    <w:p w:rsidR="001344BC" w:rsidRDefault="001344BC">
      <w:pPr>
        <w:pStyle w:val="ListParagraph"/>
        <w:numPr>
          <w:ilvl w:val="4"/>
          <w:numId w:val="3"/>
        </w:numPr>
        <w:spacing w:after="0"/>
      </w:pPr>
      <w:r>
        <w:t>Furnishing of equipment</w:t>
      </w:r>
    </w:p>
    <w:p w:rsidR="001344BC" w:rsidRDefault="001344BC">
      <w:pPr>
        <w:pStyle w:val="ListParagraph"/>
        <w:numPr>
          <w:ilvl w:val="4"/>
          <w:numId w:val="3"/>
        </w:numPr>
        <w:spacing w:after="0"/>
        <w:rPr>
          <w:rFonts w:ascii="Times New Roman" w:hAnsi="Times New Roman" w:cs="Times New Roman"/>
        </w:rPr>
      </w:pPr>
      <w:r>
        <w:t>Can worker be discharged w/o liability: right to fire</w:t>
      </w:r>
    </w:p>
    <w:p w:rsidR="001344BC" w:rsidRDefault="001344BC">
      <w:pPr>
        <w:pStyle w:val="ListParagraph"/>
        <w:numPr>
          <w:ilvl w:val="3"/>
          <w:numId w:val="3"/>
        </w:numPr>
        <w:spacing w:after="0"/>
      </w:pPr>
      <w:r>
        <w:t xml:space="preserve">If factors not conclusive look to “nature of work” being done: </w:t>
      </w:r>
      <w:r>
        <w:rPr>
          <w:b/>
          <w:bCs/>
        </w:rPr>
        <w:t>factors</w:t>
      </w:r>
      <w:r>
        <w:t>:</w:t>
      </w:r>
    </w:p>
    <w:p w:rsidR="001344BC" w:rsidRDefault="001344BC">
      <w:pPr>
        <w:pStyle w:val="ListParagraph"/>
        <w:numPr>
          <w:ilvl w:val="4"/>
          <w:numId w:val="3"/>
        </w:numPr>
        <w:spacing w:after="0"/>
      </w:pPr>
      <w:r>
        <w:t xml:space="preserve">Character of the work: does worker have own biz, professional degree, etc. </w:t>
      </w:r>
    </w:p>
    <w:p w:rsidR="001344BC" w:rsidRDefault="001344BC">
      <w:pPr>
        <w:pStyle w:val="ListParagraph"/>
        <w:numPr>
          <w:ilvl w:val="4"/>
          <w:numId w:val="3"/>
        </w:numPr>
        <w:spacing w:after="0"/>
      </w:pPr>
      <w:r>
        <w:t>Relationship of claimant’s work to er’s business: Is work being done by claimant an integral part of the biz or is it tangential?</w:t>
      </w:r>
    </w:p>
    <w:p w:rsidR="001344BC" w:rsidRDefault="001344BC">
      <w:pPr>
        <w:pStyle w:val="ListParagraph"/>
        <w:numPr>
          <w:ilvl w:val="1"/>
          <w:numId w:val="3"/>
        </w:numPr>
        <w:spacing w:after="0"/>
        <w:rPr>
          <w:rStyle w:val="groupheading5"/>
          <w:rFonts w:ascii="Calibri" w:hAnsi="Calibri" w:cs="Calibri"/>
          <w:sz w:val="22"/>
          <w:szCs w:val="22"/>
        </w:rPr>
      </w:pPr>
      <w:r>
        <w:rPr>
          <w:rStyle w:val="groupheading5"/>
          <w:rFonts w:ascii="Calibri" w:hAnsi="Calibri" w:cs="Calibri"/>
          <w:sz w:val="22"/>
          <w:szCs w:val="22"/>
        </w:rPr>
        <w:t>Determining if you are a subject worker or I.C.:</w:t>
      </w:r>
    </w:p>
    <w:p w:rsidR="001344BC" w:rsidRDefault="001344BC">
      <w:pPr>
        <w:pStyle w:val="ListParagraph"/>
        <w:numPr>
          <w:ilvl w:val="2"/>
          <w:numId w:val="3"/>
        </w:numPr>
        <w:spacing w:after="0"/>
        <w:rPr>
          <w:rStyle w:val="groupheading5"/>
          <w:rFonts w:ascii="Calibri" w:hAnsi="Calibri" w:cs="Calibri"/>
          <w:sz w:val="22"/>
          <w:szCs w:val="22"/>
        </w:rPr>
      </w:pPr>
      <w:r>
        <w:rPr>
          <w:rStyle w:val="groupheading5"/>
          <w:rFonts w:ascii="Calibri" w:hAnsi="Calibri" w:cs="Calibri"/>
          <w:sz w:val="22"/>
          <w:szCs w:val="22"/>
        </w:rPr>
        <w:t>O.R.S. § 670.600 I.C</w:t>
      </w:r>
    </w:p>
    <w:p w:rsidR="001344BC" w:rsidRDefault="001344BC">
      <w:pPr>
        <w:pStyle w:val="ListParagraph"/>
        <w:numPr>
          <w:ilvl w:val="3"/>
          <w:numId w:val="3"/>
        </w:numPr>
        <w:spacing w:after="0"/>
      </w:pPr>
      <w:r>
        <w:rPr>
          <w:color w:val="000000"/>
        </w:rPr>
        <w:t>free from direction and control over means and manner of providing services</w:t>
      </w:r>
    </w:p>
    <w:p w:rsidR="001344BC" w:rsidRDefault="001344BC">
      <w:pPr>
        <w:pStyle w:val="ListParagraph"/>
        <w:numPr>
          <w:ilvl w:val="3"/>
          <w:numId w:val="3"/>
        </w:numPr>
        <w:spacing w:after="0"/>
      </w:pPr>
      <w:r>
        <w:rPr>
          <w:color w:val="000000"/>
        </w:rPr>
        <w:t>customarily engaged in an independently established business, maintains a business location</w:t>
      </w:r>
    </w:p>
    <w:p w:rsidR="001344BC" w:rsidRDefault="001344BC">
      <w:pPr>
        <w:pStyle w:val="ListParagraph"/>
        <w:numPr>
          <w:ilvl w:val="3"/>
          <w:numId w:val="3"/>
        </w:numPr>
        <w:spacing w:after="0"/>
      </w:pPr>
      <w:r>
        <w:rPr>
          <w:color w:val="000000"/>
        </w:rPr>
        <w:t>responsible for obtaining other licenses or certificates necessary to provide the services</w:t>
      </w:r>
    </w:p>
    <w:p w:rsidR="001344BC" w:rsidRDefault="001344BC">
      <w:pPr>
        <w:pStyle w:val="ListParagraph"/>
        <w:numPr>
          <w:ilvl w:val="3"/>
          <w:numId w:val="3"/>
        </w:numPr>
        <w:spacing w:after="0"/>
      </w:pPr>
      <w:r>
        <w:rPr>
          <w:color w:val="000000"/>
        </w:rPr>
        <w:t>bears the risk of loss related to the business</w:t>
      </w:r>
    </w:p>
    <w:p w:rsidR="001344BC" w:rsidRDefault="001344BC">
      <w:pPr>
        <w:pStyle w:val="ListParagraph"/>
        <w:numPr>
          <w:ilvl w:val="3"/>
          <w:numId w:val="3"/>
        </w:numPr>
        <w:spacing w:after="0"/>
      </w:pPr>
      <w:r>
        <w:rPr>
          <w:color w:val="000000"/>
        </w:rPr>
        <w:t>provides contracted services for two or more different persons</w:t>
      </w:r>
    </w:p>
    <w:p w:rsidR="001344BC" w:rsidRDefault="001344BC">
      <w:pPr>
        <w:pStyle w:val="ListParagraph"/>
        <w:numPr>
          <w:ilvl w:val="3"/>
          <w:numId w:val="3"/>
        </w:numPr>
        <w:spacing w:after="0"/>
      </w:pPr>
      <w:r>
        <w:rPr>
          <w:color w:val="000000"/>
        </w:rPr>
        <w:t>significant investment in the business (equipment, facilities, licenses</w:t>
      </w:r>
    </w:p>
    <w:p w:rsidR="001344BC" w:rsidRDefault="001344BC">
      <w:pPr>
        <w:pStyle w:val="ListParagraph"/>
        <w:numPr>
          <w:ilvl w:val="3"/>
          <w:numId w:val="3"/>
        </w:numPr>
        <w:spacing w:after="0"/>
      </w:pPr>
      <w:r>
        <w:rPr>
          <w:color w:val="000000"/>
        </w:rPr>
        <w:t>authority to hire/fire</w:t>
      </w:r>
    </w:p>
    <w:p w:rsidR="001344BC" w:rsidRDefault="001344BC">
      <w:pPr>
        <w:pStyle w:val="ListParagraph"/>
        <w:numPr>
          <w:ilvl w:val="3"/>
          <w:numId w:val="3"/>
        </w:numPr>
        <w:spacing w:after="0"/>
      </w:pPr>
      <w:r>
        <w:rPr>
          <w:color w:val="000000"/>
        </w:rPr>
        <w:t>Schedule F as part of an income tax return, Schedule C farm services</w:t>
      </w:r>
    </w:p>
    <w:p w:rsidR="001344BC" w:rsidRDefault="001344BC">
      <w:pPr>
        <w:pStyle w:val="ListParagraph"/>
        <w:numPr>
          <w:ilvl w:val="3"/>
          <w:numId w:val="3"/>
        </w:numPr>
        <w:spacing w:after="0"/>
      </w:pPr>
      <w:r>
        <w:rPr>
          <w:color w:val="000000"/>
        </w:rPr>
        <w:t>creation or use of a business entity</w:t>
      </w:r>
    </w:p>
    <w:p w:rsidR="001344BC" w:rsidRDefault="001344BC">
      <w:pPr>
        <w:pStyle w:val="ListParagraph"/>
        <w:numPr>
          <w:ilvl w:val="2"/>
          <w:numId w:val="3"/>
        </w:numPr>
        <w:spacing w:after="0"/>
      </w:pPr>
      <w:r>
        <w:t>As atty for ee, what are you going to ask?</w:t>
      </w:r>
    </w:p>
    <w:p w:rsidR="001344BC" w:rsidRDefault="001344BC">
      <w:pPr>
        <w:pStyle w:val="ListParagraph"/>
        <w:numPr>
          <w:ilvl w:val="3"/>
          <w:numId w:val="3"/>
        </w:numPr>
        <w:spacing w:after="0"/>
      </w:pPr>
      <w:r>
        <w:t>Schedule</w:t>
      </w:r>
    </w:p>
    <w:p w:rsidR="001344BC" w:rsidRDefault="001344BC">
      <w:pPr>
        <w:pStyle w:val="ListParagraph"/>
        <w:numPr>
          <w:ilvl w:val="3"/>
          <w:numId w:val="3"/>
        </w:numPr>
        <w:spacing w:after="0"/>
        <w:rPr>
          <w:rFonts w:ascii="Times New Roman" w:hAnsi="Times New Roman" w:cs="Times New Roman"/>
        </w:rPr>
      </w:pPr>
      <w:r>
        <w:t xml:space="preserve">Own business, license, professional </w:t>
      </w:r>
    </w:p>
    <w:p w:rsidR="001344BC" w:rsidRDefault="001344BC">
      <w:pPr>
        <w:pStyle w:val="ListParagraph"/>
        <w:numPr>
          <w:ilvl w:val="3"/>
          <w:numId w:val="3"/>
        </w:numPr>
        <w:spacing w:after="0"/>
      </w:pPr>
      <w:r>
        <w:t>Who sends you paychecks</w:t>
      </w:r>
    </w:p>
    <w:p w:rsidR="001344BC" w:rsidRDefault="001344BC">
      <w:pPr>
        <w:pStyle w:val="ListParagraph"/>
        <w:numPr>
          <w:ilvl w:val="3"/>
          <w:numId w:val="3"/>
        </w:numPr>
        <w:spacing w:after="0"/>
      </w:pPr>
      <w:r>
        <w:t>Taxes</w:t>
      </w:r>
    </w:p>
    <w:p w:rsidR="001344BC" w:rsidRDefault="001344BC">
      <w:pPr>
        <w:pStyle w:val="ListParagraph"/>
        <w:numPr>
          <w:ilvl w:val="3"/>
          <w:numId w:val="3"/>
        </w:numPr>
        <w:spacing w:after="0"/>
      </w:pPr>
      <w:r>
        <w:t xml:space="preserve">Provide own materials, own liability insurance </w:t>
      </w:r>
    </w:p>
    <w:p w:rsidR="001344BC" w:rsidRDefault="001344BC">
      <w:pPr>
        <w:pStyle w:val="ListParagraph"/>
        <w:numPr>
          <w:ilvl w:val="3"/>
          <w:numId w:val="3"/>
        </w:numPr>
        <w:spacing w:after="0"/>
      </w:pPr>
      <w:r>
        <w:t xml:space="preserve">Tasks, who gave them to you </w:t>
      </w:r>
    </w:p>
    <w:p w:rsidR="001344BC" w:rsidRDefault="001344BC">
      <w:pPr>
        <w:pStyle w:val="ListParagraph"/>
        <w:numPr>
          <w:ilvl w:val="3"/>
          <w:numId w:val="3"/>
        </w:numPr>
        <w:spacing w:after="0"/>
      </w:pPr>
      <w:r>
        <w:t>What was your term of K</w:t>
      </w:r>
    </w:p>
    <w:p w:rsidR="001344BC" w:rsidRDefault="001344BC">
      <w:pPr>
        <w:pStyle w:val="ListParagraph"/>
        <w:numPr>
          <w:ilvl w:val="3"/>
          <w:numId w:val="3"/>
        </w:numPr>
        <w:spacing w:after="0"/>
      </w:pPr>
      <w:r>
        <w:t>Do you do same thing as other locations</w:t>
      </w:r>
    </w:p>
    <w:p w:rsidR="001344BC" w:rsidRDefault="001344BC">
      <w:pPr>
        <w:pStyle w:val="ListParagraph"/>
        <w:numPr>
          <w:ilvl w:val="2"/>
          <w:numId w:val="3"/>
        </w:numPr>
        <w:spacing w:after="0"/>
        <w:rPr>
          <w:rFonts w:ascii="Times New Roman" w:hAnsi="Times New Roman" w:cs="Times New Roman"/>
        </w:rPr>
      </w:pPr>
      <w:r>
        <w:t>As atty for er, what do you ask client: er wants to know their liability for future possible injuries</w:t>
      </w:r>
    </w:p>
    <w:p w:rsidR="001344BC" w:rsidRDefault="001344BC">
      <w:pPr>
        <w:pStyle w:val="ListParagraph"/>
        <w:numPr>
          <w:ilvl w:val="3"/>
          <w:numId w:val="3"/>
        </w:numPr>
        <w:spacing w:after="0"/>
      </w:pPr>
      <w:r>
        <w:t>Performance evaluations</w:t>
      </w:r>
    </w:p>
    <w:p w:rsidR="001344BC" w:rsidRDefault="001344BC">
      <w:pPr>
        <w:pStyle w:val="ListParagraph"/>
        <w:numPr>
          <w:ilvl w:val="3"/>
          <w:numId w:val="3"/>
        </w:numPr>
        <w:spacing w:after="0"/>
        <w:rPr>
          <w:rFonts w:ascii="Times New Roman" w:hAnsi="Times New Roman" w:cs="Times New Roman"/>
        </w:rPr>
      </w:pPr>
      <w:r>
        <w:t>Do you need to approve schedule</w:t>
      </w:r>
    </w:p>
    <w:p w:rsidR="001344BC" w:rsidRDefault="001344BC">
      <w:pPr>
        <w:pStyle w:val="ListParagraph"/>
        <w:numPr>
          <w:ilvl w:val="1"/>
          <w:numId w:val="3"/>
        </w:numPr>
        <w:spacing w:after="0"/>
      </w:pPr>
      <w:r>
        <w:rPr>
          <w:b/>
          <w:bCs/>
          <w:u w:val="single"/>
        </w:rPr>
        <w:t>Rubilcaba</w:t>
      </w:r>
      <w:r>
        <w:t>: seasonal farm produce hauler loses arm</w:t>
      </w:r>
    </w:p>
    <w:p w:rsidR="001344BC" w:rsidRDefault="001344BC">
      <w:pPr>
        <w:pStyle w:val="ListParagraph"/>
        <w:numPr>
          <w:ilvl w:val="2"/>
          <w:numId w:val="3"/>
        </w:numPr>
        <w:spacing w:after="0"/>
        <w:rPr>
          <w:rFonts w:ascii="Times New Roman" w:hAnsi="Times New Roman" w:cs="Times New Roman"/>
        </w:rPr>
      </w:pPr>
      <w:r>
        <w:t>Ee: control over when/where</w:t>
      </w:r>
    </w:p>
    <w:p w:rsidR="001344BC" w:rsidRDefault="001344BC">
      <w:pPr>
        <w:pStyle w:val="ListParagraph"/>
        <w:numPr>
          <w:ilvl w:val="2"/>
          <w:numId w:val="3"/>
        </w:numPr>
        <w:spacing w:after="0"/>
      </w:pPr>
      <w:r>
        <w:t>Er: Not required to be there, nature of work demanded he be there when hauling available, paid all at end for work performed (K), ee owns own materials ALJ found claimant was subject worker under right to control test</w:t>
      </w:r>
    </w:p>
    <w:p w:rsidR="001344BC" w:rsidRDefault="001344BC">
      <w:pPr>
        <w:pStyle w:val="ListParagraph"/>
        <w:numPr>
          <w:ilvl w:val="2"/>
          <w:numId w:val="3"/>
        </w:numPr>
        <w:spacing w:after="0"/>
      </w:pPr>
      <w:r>
        <w:t>Board: reversed, not subject worker (did not go on to nature of work test)</w:t>
      </w:r>
    </w:p>
    <w:p w:rsidR="001344BC" w:rsidRDefault="001344BC">
      <w:pPr>
        <w:pStyle w:val="ListParagraph"/>
        <w:numPr>
          <w:ilvl w:val="2"/>
          <w:numId w:val="3"/>
        </w:numPr>
        <w:spacing w:after="0"/>
        <w:rPr>
          <w:rFonts w:ascii="Times New Roman" w:hAnsi="Times New Roman" w:cs="Times New Roman"/>
        </w:rPr>
      </w:pPr>
      <w:r>
        <w:t>CA: affirmed Board, lose under right to control test</w:t>
      </w:r>
    </w:p>
    <w:p w:rsidR="001344BC" w:rsidRDefault="001344BC">
      <w:pPr>
        <w:pStyle w:val="ListParagraph"/>
        <w:numPr>
          <w:ilvl w:val="2"/>
          <w:numId w:val="3"/>
        </w:numPr>
        <w:spacing w:after="0"/>
        <w:rPr>
          <w:rFonts w:ascii="Times New Roman" w:hAnsi="Times New Roman" w:cs="Times New Roman"/>
        </w:rPr>
      </w:pPr>
      <w:r>
        <w:t xml:space="preserve">SC: Board erred as matter of law by not looking at nature of work test, remand </w:t>
      </w:r>
    </w:p>
    <w:p w:rsidR="001344BC" w:rsidRDefault="001344BC">
      <w:pPr>
        <w:pStyle w:val="ListParagraph"/>
        <w:numPr>
          <w:ilvl w:val="2"/>
          <w:numId w:val="3"/>
        </w:numPr>
        <w:spacing w:after="0"/>
      </w:pPr>
      <w:r>
        <w:t>Board: found compensable b/c courts found him to be worker</w:t>
      </w:r>
    </w:p>
    <w:p w:rsidR="001344BC" w:rsidRDefault="001344BC">
      <w:pPr>
        <w:pStyle w:val="ListParagraph"/>
        <w:numPr>
          <w:ilvl w:val="1"/>
          <w:numId w:val="3"/>
        </w:numPr>
        <w:spacing w:after="0"/>
      </w:pPr>
      <w:r>
        <w:rPr>
          <w:b/>
          <w:bCs/>
          <w:u w:val="single"/>
        </w:rPr>
        <w:t>Nelson</w:t>
      </w:r>
      <w:r>
        <w:rPr>
          <w:b/>
          <w:bCs/>
        </w:rPr>
        <w:t xml:space="preserve">: out of state workers: </w:t>
      </w:r>
      <w:r>
        <w:t>OR er, hires MI ee who stays in MI, injured while working in OH</w:t>
      </w:r>
    </w:p>
    <w:p w:rsidR="001344BC" w:rsidRDefault="001344BC">
      <w:pPr>
        <w:pStyle w:val="ListParagraph"/>
        <w:numPr>
          <w:ilvl w:val="2"/>
          <w:numId w:val="3"/>
        </w:numPr>
        <w:spacing w:after="0"/>
      </w:pPr>
      <w:r>
        <w:t>MI dismisses claim, lack JD, MI requires K of hire be made in MI to be subject to MI WC statute</w:t>
      </w:r>
    </w:p>
    <w:p w:rsidR="001344BC" w:rsidRDefault="001344BC">
      <w:pPr>
        <w:pStyle w:val="ListParagraph"/>
        <w:numPr>
          <w:ilvl w:val="2"/>
          <w:numId w:val="3"/>
        </w:numPr>
        <w:spacing w:after="0"/>
      </w:pPr>
      <w:r>
        <w:t xml:space="preserve">ALJ: used CL permanent employment relation test for subject worker; tried to resolve dispute w/o going to apparent conflict in statutes </w:t>
      </w:r>
    </w:p>
    <w:p w:rsidR="001344BC" w:rsidRDefault="001344BC">
      <w:pPr>
        <w:pStyle w:val="ListParagraph"/>
        <w:numPr>
          <w:ilvl w:val="2"/>
          <w:numId w:val="3"/>
        </w:numPr>
        <w:spacing w:after="0"/>
        <w:rPr>
          <w:rFonts w:ascii="Times New Roman" w:hAnsi="Times New Roman" w:cs="Times New Roman"/>
        </w:rPr>
      </w:pPr>
      <w:r>
        <w:rPr>
          <w:b/>
          <w:bCs/>
          <w:u w:val="single"/>
        </w:rPr>
        <w:t>permanent employment relation test</w:t>
      </w:r>
      <w:r>
        <w:t xml:space="preserve"> (</w:t>
      </w:r>
      <w:r>
        <w:rPr>
          <w:i/>
          <w:iCs/>
        </w:rPr>
        <w:t>Greentree</w:t>
      </w:r>
      <w:r>
        <w:t>): factors to determine</w:t>
      </w:r>
    </w:p>
    <w:p w:rsidR="001344BC" w:rsidRDefault="001344BC">
      <w:pPr>
        <w:pStyle w:val="ListParagraph"/>
        <w:numPr>
          <w:ilvl w:val="3"/>
          <w:numId w:val="3"/>
        </w:numPr>
        <w:spacing w:after="0"/>
      </w:pPr>
      <w:r>
        <w:t>intent of er (intend to have an OR ee?)</w:t>
      </w:r>
    </w:p>
    <w:p w:rsidR="001344BC" w:rsidRDefault="001344BC">
      <w:pPr>
        <w:pStyle w:val="ListParagraph"/>
        <w:numPr>
          <w:ilvl w:val="3"/>
          <w:numId w:val="3"/>
        </w:numPr>
        <w:spacing w:after="0"/>
        <w:rPr>
          <w:rFonts w:ascii="Times New Roman" w:hAnsi="Times New Roman" w:cs="Times New Roman"/>
        </w:rPr>
      </w:pPr>
      <w:r>
        <w:t>understanding of ee (very important factor to board)</w:t>
      </w:r>
    </w:p>
    <w:p w:rsidR="001344BC" w:rsidRDefault="001344BC">
      <w:pPr>
        <w:pStyle w:val="ListParagraph"/>
        <w:numPr>
          <w:ilvl w:val="3"/>
          <w:numId w:val="3"/>
        </w:numPr>
        <w:spacing w:after="0"/>
      </w:pPr>
      <w:r>
        <w:t>location of er and its facilities</w:t>
      </w:r>
    </w:p>
    <w:p w:rsidR="001344BC" w:rsidRDefault="001344BC">
      <w:pPr>
        <w:pStyle w:val="ListParagraph"/>
        <w:numPr>
          <w:ilvl w:val="3"/>
          <w:numId w:val="3"/>
        </w:numPr>
        <w:spacing w:after="0"/>
        <w:rPr>
          <w:rFonts w:ascii="Times New Roman" w:hAnsi="Times New Roman" w:cs="Times New Roman"/>
        </w:rPr>
      </w:pPr>
      <w:r>
        <w:t>circums surrounding work assignment</w:t>
      </w:r>
    </w:p>
    <w:p w:rsidR="001344BC" w:rsidRDefault="001344BC">
      <w:pPr>
        <w:pStyle w:val="ListParagraph"/>
        <w:numPr>
          <w:ilvl w:val="3"/>
          <w:numId w:val="3"/>
        </w:numPr>
        <w:spacing w:after="0"/>
        <w:rPr>
          <w:rFonts w:ascii="Times New Roman" w:hAnsi="Times New Roman" w:cs="Times New Roman"/>
        </w:rPr>
      </w:pPr>
      <w:r>
        <w:t>state laws/regulation to which er is subject (looks bad er not have MI WC coverage)</w:t>
      </w:r>
    </w:p>
    <w:p w:rsidR="001344BC" w:rsidRDefault="001344BC">
      <w:pPr>
        <w:pStyle w:val="ListParagraph"/>
        <w:numPr>
          <w:ilvl w:val="3"/>
          <w:numId w:val="3"/>
        </w:numPr>
        <w:spacing w:after="0"/>
        <w:rPr>
          <w:rFonts w:ascii="Times New Roman" w:hAnsi="Times New Roman" w:cs="Times New Roman"/>
        </w:rPr>
      </w:pPr>
      <w:r>
        <w:t xml:space="preserve">residence of ees (all ees not just this particular ee) </w:t>
      </w:r>
    </w:p>
    <w:p w:rsidR="001344BC" w:rsidRDefault="001344BC">
      <w:pPr>
        <w:pStyle w:val="ListParagraph"/>
        <w:numPr>
          <w:ilvl w:val="2"/>
          <w:numId w:val="3"/>
        </w:numPr>
        <w:spacing w:after="0"/>
      </w:pPr>
      <w:r>
        <w:rPr>
          <w:b/>
          <w:bCs/>
        </w:rPr>
        <w:t>Policy</w:t>
      </w:r>
      <w:r>
        <w:t>: provide coverage for all ees regardless of location of work</w:t>
      </w:r>
    </w:p>
    <w:p w:rsidR="001344BC" w:rsidRDefault="001344BC">
      <w:pPr>
        <w:pStyle w:val="ListParagraph"/>
        <w:numPr>
          <w:ilvl w:val="3"/>
          <w:numId w:val="3"/>
        </w:numPr>
        <w:spacing w:after="0"/>
      </w:pPr>
      <w:r>
        <w:t xml:space="preserve">sometimes workers in diff states fall through cracks, won’t be considered an ee under laws of either state </w:t>
      </w:r>
    </w:p>
    <w:p w:rsidR="001344BC" w:rsidRDefault="001344BC">
      <w:pPr>
        <w:pStyle w:val="ListParagraph"/>
        <w:numPr>
          <w:ilvl w:val="3"/>
          <w:numId w:val="3"/>
        </w:numPr>
        <w:spacing w:after="0"/>
      </w:pPr>
      <w:r>
        <w:t>Unfair to require ers to have coverage for all ees in Oregon (absurd results if worker injured in India?)</w:t>
      </w:r>
    </w:p>
    <w:p w:rsidR="001344BC" w:rsidRDefault="001344BC">
      <w:pPr>
        <w:pStyle w:val="ListParagraph"/>
        <w:numPr>
          <w:ilvl w:val="2"/>
          <w:numId w:val="3"/>
        </w:numPr>
        <w:spacing w:after="0"/>
        <w:rPr>
          <w:rFonts w:ascii="Times New Roman" w:hAnsi="Times New Roman" w:cs="Times New Roman"/>
        </w:rPr>
      </w:pPr>
      <w:r>
        <w:rPr>
          <w:b/>
          <w:bCs/>
        </w:rPr>
        <w:t>656.126</w:t>
      </w:r>
      <w:r>
        <w:t>: if employed in this state and subject to chapter and temporarily leaves state incidental to that employment and receives an accidental injury arising out of/in course of employment, worker is entitled to benefits of this chapter as though he was injured w/i this state</w:t>
      </w:r>
    </w:p>
    <w:p w:rsidR="001344BC" w:rsidRDefault="001344BC">
      <w:pPr>
        <w:pStyle w:val="ListParagraph"/>
        <w:numPr>
          <w:ilvl w:val="3"/>
          <w:numId w:val="3"/>
        </w:numPr>
        <w:spacing w:after="0"/>
      </w:pPr>
      <w:r>
        <w:t xml:space="preserve">OR WC coverage applies to worker who works outside OR </w:t>
      </w:r>
      <w:r>
        <w:rPr>
          <w:u w:val="single"/>
        </w:rPr>
        <w:t>temporarily</w:t>
      </w:r>
      <w:r>
        <w:t xml:space="preserve"> if OR is place of his </w:t>
      </w:r>
      <w:r>
        <w:rPr>
          <w:u w:val="single"/>
        </w:rPr>
        <w:t>permanent</w:t>
      </w:r>
      <w:r>
        <w:t xml:space="preserve"> employment</w:t>
      </w:r>
    </w:p>
    <w:p w:rsidR="001344BC" w:rsidRDefault="001344BC">
      <w:pPr>
        <w:pStyle w:val="ListParagraph"/>
        <w:numPr>
          <w:ilvl w:val="3"/>
          <w:numId w:val="3"/>
        </w:numPr>
        <w:spacing w:after="0"/>
        <w:rPr>
          <w:rFonts w:ascii="Times New Roman" w:hAnsi="Times New Roman" w:cs="Times New Roman"/>
        </w:rPr>
      </w:pPr>
      <w:r>
        <w:t xml:space="preserve">if ambiguous, interpret statute in way that gives effect to all provisions if possible </w:t>
      </w:r>
    </w:p>
    <w:p w:rsidR="001344BC" w:rsidRDefault="001344BC">
      <w:pPr>
        <w:pStyle w:val="ListParagraph"/>
        <w:numPr>
          <w:ilvl w:val="1"/>
          <w:numId w:val="3"/>
        </w:numPr>
        <w:spacing w:after="0"/>
      </w:pPr>
      <w:r>
        <w:rPr>
          <w:b/>
          <w:bCs/>
          <w:u w:val="single"/>
        </w:rPr>
        <w:t>Pate</w:t>
      </w:r>
      <w:r>
        <w:t>: part-time horse farm manager, payment is living in house on property</w:t>
      </w:r>
    </w:p>
    <w:p w:rsidR="001344BC" w:rsidRDefault="001344BC">
      <w:pPr>
        <w:pStyle w:val="ListParagraph"/>
        <w:numPr>
          <w:ilvl w:val="2"/>
          <w:numId w:val="3"/>
        </w:numPr>
        <w:spacing w:after="0"/>
      </w:pPr>
      <w:r>
        <w:t>State finds her a NCE (b/c another non-injured worker was found to be a subject worker), assigns claim to Sedgwick, they deny claim as non-subject worker</w:t>
      </w:r>
    </w:p>
    <w:p w:rsidR="001344BC" w:rsidRDefault="001344BC">
      <w:pPr>
        <w:pStyle w:val="ListParagraph"/>
        <w:numPr>
          <w:ilvl w:val="2"/>
          <w:numId w:val="3"/>
        </w:numPr>
        <w:spacing w:after="0"/>
      </w:pPr>
      <w:r>
        <w:t>Is guy a worker? Yes</w:t>
      </w:r>
    </w:p>
    <w:p w:rsidR="001344BC" w:rsidRDefault="001344BC">
      <w:pPr>
        <w:pStyle w:val="ListParagraph"/>
        <w:numPr>
          <w:ilvl w:val="2"/>
          <w:numId w:val="3"/>
        </w:numPr>
        <w:spacing w:after="0"/>
      </w:pPr>
      <w:r>
        <w:t>right of control?</w:t>
      </w:r>
    </w:p>
    <w:p w:rsidR="001344BC" w:rsidRDefault="001344BC">
      <w:pPr>
        <w:pStyle w:val="ListParagraph"/>
        <w:numPr>
          <w:ilvl w:val="3"/>
          <w:numId w:val="3"/>
        </w:numPr>
        <w:spacing w:after="0"/>
        <w:rPr>
          <w:rFonts w:ascii="Times New Roman" w:hAnsi="Times New Roman" w:cs="Times New Roman"/>
        </w:rPr>
      </w:pPr>
      <w:r>
        <w:t>Exercise of control: right to control and actual control of someone (this factor for EE)</w:t>
      </w:r>
    </w:p>
    <w:p w:rsidR="001344BC" w:rsidRDefault="001344BC">
      <w:pPr>
        <w:pStyle w:val="ListParagraph"/>
        <w:numPr>
          <w:ilvl w:val="4"/>
          <w:numId w:val="3"/>
        </w:numPr>
        <w:spacing w:after="0"/>
        <w:rPr>
          <w:rFonts w:ascii="Times New Roman" w:hAnsi="Times New Roman" w:cs="Times New Roman"/>
        </w:rPr>
      </w:pPr>
      <w:r>
        <w:t>ER: flexibility of schedule/she not oversee, not job just pastime, he was partner</w:t>
      </w:r>
    </w:p>
    <w:p w:rsidR="001344BC" w:rsidRDefault="001344BC">
      <w:pPr>
        <w:pStyle w:val="ListParagraph"/>
        <w:numPr>
          <w:ilvl w:val="4"/>
          <w:numId w:val="3"/>
        </w:numPr>
        <w:spacing w:after="0"/>
      </w:pPr>
      <w:r>
        <w:t>EE: recurring, set duties, all final decision were hers, she paid him and all other workers, not partner b/c didn’t share in profits</w:t>
      </w:r>
    </w:p>
    <w:p w:rsidR="001344BC" w:rsidRDefault="001344BC">
      <w:pPr>
        <w:pStyle w:val="ListParagraph"/>
        <w:numPr>
          <w:ilvl w:val="3"/>
          <w:numId w:val="3"/>
        </w:numPr>
        <w:spacing w:after="0"/>
      </w:pPr>
      <w:r>
        <w:t xml:space="preserve">Tools: not determinative, used some of hers and brought some of own, but did not bring any horse-specific tools </w:t>
      </w:r>
    </w:p>
    <w:p w:rsidR="001344BC" w:rsidRDefault="001344BC">
      <w:pPr>
        <w:pStyle w:val="ListParagraph"/>
        <w:numPr>
          <w:ilvl w:val="2"/>
          <w:numId w:val="3"/>
        </w:numPr>
        <w:spacing w:after="0"/>
      </w:pPr>
      <w:r>
        <w:t xml:space="preserve">Even though right to control seems to be for worker, board still does nature of work test (look to </w:t>
      </w:r>
      <w:r>
        <w:rPr>
          <w:u w:val="single"/>
        </w:rPr>
        <w:t>totality of circumstances</w:t>
      </w:r>
      <w:r>
        <w:t xml:space="preserve"> if 2 tests point in different ways: more like 1 test w/ 2 prongs)</w:t>
      </w:r>
    </w:p>
    <w:p w:rsidR="001344BC" w:rsidRDefault="001344BC">
      <w:pPr>
        <w:pStyle w:val="ListParagraph"/>
        <w:numPr>
          <w:ilvl w:val="1"/>
          <w:numId w:val="3"/>
        </w:numPr>
        <w:spacing w:after="0"/>
      </w:pPr>
      <w:r>
        <w:rPr>
          <w:b/>
          <w:bCs/>
          <w:u w:val="single"/>
        </w:rPr>
        <w:t>Moe v. Jet Logging</w:t>
      </w:r>
      <w:r>
        <w:t xml:space="preserve"> (SAIF) (142 Or App 62, 1996)</w:t>
      </w:r>
    </w:p>
    <w:p w:rsidR="001344BC" w:rsidRDefault="001344BC">
      <w:pPr>
        <w:pStyle w:val="ListParagraph"/>
        <w:numPr>
          <w:ilvl w:val="2"/>
          <w:numId w:val="3"/>
        </w:numPr>
        <w:spacing w:after="0"/>
        <w:rPr>
          <w:rFonts w:ascii="Times New Roman" w:hAnsi="Times New Roman" w:cs="Times New Roman"/>
        </w:rPr>
      </w:pPr>
      <w:r>
        <w:t>Moe died in work-related logging accident in MT; ER is OR logging company, sent Moe to MT for K b/c work slow, ER told WC insurer they were taking 16 EEs to MT (ER set up shop in MT but kept some OR biz stuff), letter to girlfriend about moving back or staying</w:t>
      </w:r>
    </w:p>
    <w:p w:rsidR="001344BC" w:rsidRDefault="001344BC">
      <w:pPr>
        <w:pStyle w:val="ListParagraph"/>
        <w:numPr>
          <w:ilvl w:val="2"/>
          <w:numId w:val="3"/>
        </w:numPr>
        <w:spacing w:after="0"/>
      </w:pPr>
      <w:r>
        <w:t>Issue: subjectivity</w:t>
      </w:r>
    </w:p>
    <w:p w:rsidR="001344BC" w:rsidRDefault="001344BC">
      <w:pPr>
        <w:pStyle w:val="ListParagraph"/>
        <w:numPr>
          <w:ilvl w:val="2"/>
          <w:numId w:val="3"/>
        </w:numPr>
        <w:spacing w:after="0"/>
      </w:pPr>
      <w:r>
        <w:t xml:space="preserve">126: was he out of state </w:t>
      </w:r>
      <w:r>
        <w:rPr>
          <w:u w:val="single"/>
        </w:rPr>
        <w:t>temporarily</w:t>
      </w:r>
      <w:r>
        <w:t xml:space="preserve">? </w:t>
      </w:r>
    </w:p>
    <w:p w:rsidR="001344BC" w:rsidRDefault="001344BC">
      <w:pPr>
        <w:pStyle w:val="ListParagraph"/>
        <w:numPr>
          <w:ilvl w:val="3"/>
          <w:numId w:val="3"/>
        </w:numPr>
        <w:spacing w:after="0"/>
        <w:rPr>
          <w:rFonts w:ascii="Times New Roman" w:hAnsi="Times New Roman" w:cs="Times New Roman"/>
        </w:rPr>
      </w:pPr>
      <w:r>
        <w:t xml:space="preserve">Would have to quit job to return to OR; no realistic expectation of returning to OR for logging job (Court not allow consideration of “reasonable expectation factor”: need to consider if job is temporary assignment, if worker plans to come back to OR) </w:t>
      </w:r>
    </w:p>
    <w:p w:rsidR="001344BC" w:rsidRDefault="001344BC">
      <w:pPr>
        <w:pStyle w:val="ListParagraph"/>
        <w:numPr>
          <w:ilvl w:val="3"/>
          <w:numId w:val="3"/>
        </w:numPr>
        <w:spacing w:after="0"/>
        <w:rPr>
          <w:rFonts w:ascii="Times New Roman" w:hAnsi="Times New Roman" w:cs="Times New Roman"/>
        </w:rPr>
      </w:pPr>
      <w:r>
        <w:t>Found temporary, wife got benefits</w:t>
      </w:r>
    </w:p>
    <w:p w:rsidR="001344BC" w:rsidRDefault="001344BC">
      <w:pPr>
        <w:pStyle w:val="ListParagraph"/>
        <w:spacing w:after="0"/>
        <w:ind w:left="360"/>
      </w:pPr>
    </w:p>
    <w:p w:rsidR="001344BC" w:rsidRDefault="001344BC">
      <w:pPr>
        <w:pStyle w:val="ListParagraph"/>
        <w:numPr>
          <w:ilvl w:val="0"/>
          <w:numId w:val="3"/>
        </w:numPr>
        <w:spacing w:after="0"/>
        <w:rPr>
          <w:b/>
          <w:bCs/>
        </w:rPr>
      </w:pPr>
      <w:r>
        <w:rPr>
          <w:b/>
          <w:bCs/>
        </w:rPr>
        <w:t xml:space="preserve">Course and Scope </w:t>
      </w:r>
    </w:p>
    <w:p w:rsidR="001344BC" w:rsidRDefault="001344BC">
      <w:pPr>
        <w:pStyle w:val="ListParagraph"/>
        <w:numPr>
          <w:ilvl w:val="1"/>
          <w:numId w:val="3"/>
        </w:numPr>
        <w:spacing w:after="0"/>
      </w:pPr>
      <w:r>
        <w:rPr>
          <w:b/>
          <w:bCs/>
          <w:u w:val="single"/>
        </w:rPr>
        <w:t>Krushwitz v. McD’s</w:t>
      </w:r>
      <w:r>
        <w:t xml:space="preserve"> (OR SC 1995)</w:t>
      </w:r>
    </w:p>
    <w:p w:rsidR="001344BC" w:rsidRDefault="001344BC">
      <w:pPr>
        <w:pStyle w:val="ListParagraph"/>
        <w:numPr>
          <w:ilvl w:val="2"/>
          <w:numId w:val="3"/>
        </w:numPr>
        <w:spacing w:after="0"/>
      </w:pPr>
      <w:r>
        <w:t xml:space="preserve">WD case, Pl is mom of son who dies in car crash after returning home from double shift </w:t>
      </w:r>
    </w:p>
    <w:p w:rsidR="001344BC" w:rsidRDefault="001344BC">
      <w:pPr>
        <w:pStyle w:val="ListParagraph"/>
        <w:numPr>
          <w:ilvl w:val="2"/>
          <w:numId w:val="3"/>
        </w:numPr>
        <w:spacing w:after="0"/>
        <w:rPr>
          <w:rFonts w:ascii="Times New Roman" w:hAnsi="Times New Roman" w:cs="Times New Roman"/>
        </w:rPr>
      </w:pPr>
      <w:r>
        <w:t>ER claims worker covered by WC, Pl claims not in course and scope of employment (also raises constitutionality argument, but Court not have to go there to dispose of case)</w:t>
      </w:r>
    </w:p>
    <w:p w:rsidR="001344BC" w:rsidRDefault="001344BC">
      <w:pPr>
        <w:pStyle w:val="ListParagraph"/>
        <w:numPr>
          <w:ilvl w:val="3"/>
          <w:numId w:val="3"/>
        </w:numPr>
        <w:spacing w:after="0"/>
      </w:pPr>
      <w:r>
        <w:t>FN3: why does court not refer to WC when EE wants to accept injury? 90 days to file WC claim, this case is outside WC JD</w:t>
      </w:r>
    </w:p>
    <w:p w:rsidR="001344BC" w:rsidRDefault="001344BC">
      <w:pPr>
        <w:pStyle w:val="ListParagraph"/>
        <w:numPr>
          <w:ilvl w:val="2"/>
          <w:numId w:val="3"/>
        </w:numPr>
        <w:spacing w:after="0"/>
      </w:pPr>
      <w:r>
        <w:t>Why did Pl want to sue instead of WC? Better remedies, to get survivor benefits under WC parent must prove they are financially dependent on child (burial benefits at this time are 2K)</w:t>
      </w:r>
    </w:p>
    <w:p w:rsidR="001344BC" w:rsidRDefault="001344BC">
      <w:pPr>
        <w:pStyle w:val="ListParagraph"/>
        <w:numPr>
          <w:ilvl w:val="2"/>
          <w:numId w:val="3"/>
        </w:numPr>
        <w:spacing w:after="0"/>
      </w:pPr>
      <w:r>
        <w:t>Why would McDs want to expand rule?</w:t>
      </w:r>
    </w:p>
    <w:p w:rsidR="001344BC" w:rsidRDefault="001344BC">
      <w:pPr>
        <w:pStyle w:val="ListParagraph"/>
        <w:numPr>
          <w:ilvl w:val="3"/>
          <w:numId w:val="3"/>
        </w:numPr>
        <w:spacing w:after="0"/>
      </w:pPr>
      <w:r>
        <w:t>Pay less across board in WC than will if all these common claims go to court under WD</w:t>
      </w:r>
    </w:p>
    <w:p w:rsidR="001344BC" w:rsidRDefault="001344BC">
      <w:pPr>
        <w:pStyle w:val="ListParagraph"/>
        <w:numPr>
          <w:ilvl w:val="3"/>
          <w:numId w:val="3"/>
        </w:numPr>
        <w:spacing w:after="0"/>
      </w:pPr>
      <w:r>
        <w:t xml:space="preserve">Already have insur on these workers </w:t>
      </w:r>
    </w:p>
    <w:p w:rsidR="001344BC" w:rsidRDefault="001344BC">
      <w:pPr>
        <w:pStyle w:val="ListParagraph"/>
        <w:numPr>
          <w:ilvl w:val="2"/>
          <w:numId w:val="3"/>
        </w:numPr>
        <w:spacing w:after="0"/>
      </w:pPr>
      <w:r>
        <w:t>Inquiry:</w:t>
      </w:r>
    </w:p>
    <w:p w:rsidR="001344BC" w:rsidRDefault="001344BC">
      <w:pPr>
        <w:pStyle w:val="ListParagraph"/>
        <w:numPr>
          <w:ilvl w:val="3"/>
          <w:numId w:val="3"/>
        </w:numPr>
        <w:spacing w:after="0"/>
      </w:pPr>
      <w:r>
        <w:t xml:space="preserve">Is he a worker? Rendering services subject to right of control </w:t>
      </w:r>
    </w:p>
    <w:p w:rsidR="001344BC" w:rsidRDefault="001344BC">
      <w:pPr>
        <w:pStyle w:val="ListParagraph"/>
        <w:numPr>
          <w:ilvl w:val="3"/>
          <w:numId w:val="3"/>
        </w:numPr>
        <w:spacing w:after="0"/>
      </w:pPr>
      <w:r>
        <w:t>Is he a subject worker? No exceptions apply here</w:t>
      </w:r>
    </w:p>
    <w:p w:rsidR="001344BC" w:rsidRDefault="001344BC">
      <w:pPr>
        <w:pStyle w:val="ListParagraph"/>
        <w:numPr>
          <w:ilvl w:val="3"/>
          <w:numId w:val="3"/>
        </w:numPr>
        <w:spacing w:after="0"/>
      </w:pPr>
      <w:r>
        <w:t>Did he have an injury? Yes, he’s dead</w:t>
      </w:r>
    </w:p>
    <w:p w:rsidR="001344BC" w:rsidRDefault="001344BC">
      <w:pPr>
        <w:pStyle w:val="ListParagraph"/>
        <w:numPr>
          <w:ilvl w:val="3"/>
          <w:numId w:val="3"/>
        </w:numPr>
        <w:spacing w:after="0"/>
      </w:pPr>
      <w:r>
        <w:rPr>
          <w:u w:val="single"/>
        </w:rPr>
        <w:t>Is this a compensable injury</w:t>
      </w:r>
      <w:r>
        <w:t xml:space="preserve">? </w:t>
      </w:r>
      <w:r>
        <w:rPr>
          <w:b/>
          <w:bCs/>
        </w:rPr>
        <w:t>.005</w:t>
      </w:r>
      <w:r>
        <w:t xml:space="preserve">: compensable injury is an accidental injury </w:t>
      </w:r>
      <w:r>
        <w:rPr>
          <w:b/>
          <w:bCs/>
        </w:rPr>
        <w:t>arising out of and in the course of employment</w:t>
      </w:r>
      <w:r>
        <w:t xml:space="preserve"> requiring medical services or resulting in disability or death</w:t>
      </w:r>
    </w:p>
    <w:p w:rsidR="001344BC" w:rsidRDefault="001344BC">
      <w:pPr>
        <w:pStyle w:val="ListParagraph"/>
        <w:numPr>
          <w:ilvl w:val="2"/>
          <w:numId w:val="3"/>
        </w:numPr>
        <w:spacing w:after="0"/>
        <w:rPr>
          <w:rFonts w:ascii="Times New Roman" w:hAnsi="Times New Roman" w:cs="Times New Roman"/>
        </w:rPr>
      </w:pPr>
      <w:r>
        <w:rPr>
          <w:b/>
          <w:bCs/>
          <w:u w:val="single"/>
        </w:rPr>
        <w:t>Unitary work-connection approach</w:t>
      </w:r>
      <w:r>
        <w:rPr>
          <w:b/>
          <w:bCs/>
        </w:rPr>
        <w:t>:</w:t>
      </w:r>
      <w:r>
        <w:t xml:space="preserve"> whether relationship between injury and employment is sufficient for injury to be compensable</w:t>
      </w:r>
    </w:p>
    <w:p w:rsidR="001344BC" w:rsidRDefault="001344BC">
      <w:pPr>
        <w:pStyle w:val="ListParagraph"/>
        <w:numPr>
          <w:ilvl w:val="3"/>
          <w:numId w:val="3"/>
        </w:numPr>
        <w:spacing w:after="0"/>
      </w:pPr>
      <w:r>
        <w:t>Every pertinent factor considered as part of whole, look to basic purpose of act</w:t>
      </w:r>
    </w:p>
    <w:p w:rsidR="001344BC" w:rsidRDefault="001344BC">
      <w:pPr>
        <w:pStyle w:val="ListParagraph"/>
        <w:numPr>
          <w:ilvl w:val="3"/>
          <w:numId w:val="3"/>
        </w:numPr>
        <w:spacing w:after="0"/>
        <w:rPr>
          <w:rFonts w:ascii="Times New Roman" w:hAnsi="Times New Roman" w:cs="Times New Roman"/>
        </w:rPr>
      </w:pPr>
      <w:r>
        <w:t xml:space="preserve">May be satisfied if factors supporting 1 prong are minimal while factors supporting other prong are many, but need both </w:t>
      </w:r>
      <w:r>
        <w:rPr>
          <w:i/>
          <w:iCs/>
        </w:rPr>
        <w:t>to some degree</w:t>
      </w:r>
    </w:p>
    <w:p w:rsidR="001344BC" w:rsidRDefault="001344BC">
      <w:pPr>
        <w:pStyle w:val="ListParagraph"/>
        <w:numPr>
          <w:ilvl w:val="2"/>
          <w:numId w:val="3"/>
        </w:numPr>
        <w:spacing w:after="0"/>
      </w:pPr>
      <w:r>
        <w:rPr>
          <w:b/>
          <w:bCs/>
          <w:u w:val="single"/>
        </w:rPr>
        <w:t>Arising out of</w:t>
      </w:r>
      <w:r>
        <w:t xml:space="preserve">: requires sufficiently incidental </w:t>
      </w:r>
      <w:r>
        <w:rPr>
          <w:i/>
          <w:iCs/>
        </w:rPr>
        <w:t>causal link</w:t>
      </w:r>
      <w:r>
        <w:t xml:space="preserve"> between injury/employment </w:t>
      </w:r>
    </w:p>
    <w:p w:rsidR="001344BC" w:rsidRDefault="001344BC">
      <w:pPr>
        <w:pStyle w:val="ListParagraph"/>
        <w:numPr>
          <w:ilvl w:val="3"/>
          <w:numId w:val="3"/>
        </w:numPr>
        <w:spacing w:after="0"/>
      </w:pPr>
      <w:r>
        <w:t xml:space="preserve">met b/c Pl claims def caused death by permitting son to work long hours after school </w:t>
      </w:r>
    </w:p>
    <w:p w:rsidR="001344BC" w:rsidRDefault="001344BC">
      <w:pPr>
        <w:pStyle w:val="ListParagraph"/>
        <w:numPr>
          <w:ilvl w:val="3"/>
          <w:numId w:val="3"/>
        </w:numPr>
        <w:spacing w:after="0"/>
        <w:rPr>
          <w:rFonts w:ascii="Times New Roman" w:hAnsi="Times New Roman" w:cs="Times New Roman"/>
        </w:rPr>
      </w:pPr>
      <w:r>
        <w:t>working long hours often results in sleeping at wheel, not always satisfy prong</w:t>
      </w:r>
    </w:p>
    <w:p w:rsidR="001344BC" w:rsidRDefault="001344BC">
      <w:pPr>
        <w:pStyle w:val="ListParagraph"/>
        <w:numPr>
          <w:ilvl w:val="2"/>
          <w:numId w:val="3"/>
        </w:numPr>
        <w:spacing w:after="0"/>
      </w:pPr>
      <w:r>
        <w:rPr>
          <w:b/>
          <w:bCs/>
          <w:u w:val="single"/>
        </w:rPr>
        <w:t>In the course of</w:t>
      </w:r>
      <w:r>
        <w:rPr>
          <w:u w:val="single"/>
        </w:rPr>
        <w:t>:</w:t>
      </w:r>
      <w:r>
        <w:t xml:space="preserve"> whether </w:t>
      </w:r>
      <w:r>
        <w:rPr>
          <w:i/>
          <w:iCs/>
        </w:rPr>
        <w:t>time, place, circums</w:t>
      </w:r>
      <w:r>
        <w:t xml:space="preserve"> of EE’s injury justify connecting injury to employment</w:t>
      </w:r>
    </w:p>
    <w:p w:rsidR="001344BC" w:rsidRDefault="001344BC">
      <w:pPr>
        <w:pStyle w:val="ListParagraph"/>
        <w:numPr>
          <w:ilvl w:val="3"/>
          <w:numId w:val="3"/>
        </w:numPr>
        <w:spacing w:after="0"/>
        <w:rPr>
          <w:rFonts w:ascii="Times New Roman" w:hAnsi="Times New Roman" w:cs="Times New Roman"/>
        </w:rPr>
      </w:pPr>
      <w:r>
        <w:t>not meet prong: Time: clocked out, not on job, Place: not at ER’s location</w:t>
      </w:r>
    </w:p>
    <w:p w:rsidR="001344BC" w:rsidRDefault="001344BC">
      <w:pPr>
        <w:pStyle w:val="ListParagraph"/>
        <w:numPr>
          <w:ilvl w:val="3"/>
          <w:numId w:val="3"/>
        </w:numPr>
        <w:spacing w:after="0"/>
      </w:pPr>
      <w:r>
        <w:rPr>
          <w:b/>
          <w:bCs/>
          <w:u w:val="single"/>
        </w:rPr>
        <w:t>Going and coming rule</w:t>
      </w:r>
      <w:r>
        <w:t>: injuries sustained while ee traveling to or from work not occur in course of employment, EE/ER relationship ordinarily suspended from leaving until resumes work b/c rendering no service to ER during that time</w:t>
      </w:r>
    </w:p>
    <w:p w:rsidR="001344BC" w:rsidRDefault="001344BC">
      <w:pPr>
        <w:pStyle w:val="ListParagraph"/>
        <w:numPr>
          <w:ilvl w:val="3"/>
          <w:numId w:val="3"/>
        </w:numPr>
        <w:spacing w:after="0"/>
        <w:rPr>
          <w:b/>
          <w:bCs/>
        </w:rPr>
      </w:pPr>
      <w:r>
        <w:rPr>
          <w:b/>
          <w:bCs/>
          <w:u w:val="single"/>
        </w:rPr>
        <w:t>Exceptions to RULE</w:t>
      </w:r>
      <w:r>
        <w:rPr>
          <w:b/>
          <w:bCs/>
        </w:rPr>
        <w:t>:</w:t>
      </w:r>
    </w:p>
    <w:p w:rsidR="001344BC" w:rsidRDefault="001344BC">
      <w:pPr>
        <w:pStyle w:val="ListParagraph"/>
        <w:numPr>
          <w:ilvl w:val="4"/>
          <w:numId w:val="3"/>
        </w:numPr>
        <w:spacing w:after="0"/>
      </w:pPr>
      <w:r>
        <w:rPr>
          <w:u w:val="single"/>
        </w:rPr>
        <w:t>Special errand:</w:t>
      </w:r>
      <w:r>
        <w:t xml:space="preserve"> EE sustains injury while off ER’s premises but while proceeding to perform, or while proceeding from the performance of a special task/mission</w:t>
      </w:r>
    </w:p>
    <w:p w:rsidR="001344BC" w:rsidRDefault="001344BC">
      <w:pPr>
        <w:pStyle w:val="ListParagraph"/>
        <w:numPr>
          <w:ilvl w:val="5"/>
          <w:numId w:val="3"/>
        </w:numPr>
        <w:spacing w:after="0"/>
        <w:rPr>
          <w:rFonts w:ascii="Times New Roman" w:hAnsi="Times New Roman" w:cs="Times New Roman"/>
        </w:rPr>
      </w:pPr>
      <w:r>
        <w:t>Extends past errand to reasonable changes in behavior done to accommodate special errand</w:t>
      </w:r>
    </w:p>
    <w:p w:rsidR="001344BC" w:rsidRDefault="001344BC">
      <w:pPr>
        <w:pStyle w:val="ListParagraph"/>
        <w:numPr>
          <w:ilvl w:val="5"/>
          <w:numId w:val="3"/>
        </w:numPr>
        <w:spacing w:after="0"/>
        <w:rPr>
          <w:rFonts w:ascii="Times New Roman" w:hAnsi="Times New Roman" w:cs="Times New Roman"/>
        </w:rPr>
      </w:pPr>
      <w:r>
        <w:t xml:space="preserve">Not apply here b/c not furthering ER’s business, no right to control during travel </w:t>
      </w:r>
    </w:p>
    <w:p w:rsidR="001344BC" w:rsidRDefault="001344BC">
      <w:pPr>
        <w:pStyle w:val="ListParagraph"/>
        <w:numPr>
          <w:ilvl w:val="4"/>
          <w:numId w:val="3"/>
        </w:numPr>
        <w:spacing w:after="0"/>
      </w:pPr>
      <w:r>
        <w:rPr>
          <w:u w:val="single"/>
        </w:rPr>
        <w:t>Greater Hazard:</w:t>
      </w:r>
      <w:r>
        <w:t xml:space="preserve"> employment requires EE to use entrance/exit to/from work which exposes EE to hazards </w:t>
      </w:r>
      <w:r>
        <w:rPr>
          <w:i/>
          <w:iCs/>
        </w:rPr>
        <w:t>in greater degree</w:t>
      </w:r>
      <w:r>
        <w:t xml:space="preserve"> than common public</w:t>
      </w:r>
    </w:p>
    <w:p w:rsidR="001344BC" w:rsidRDefault="001344BC">
      <w:pPr>
        <w:pStyle w:val="ListParagraph"/>
        <w:numPr>
          <w:ilvl w:val="5"/>
          <w:numId w:val="3"/>
        </w:numPr>
        <w:spacing w:after="0"/>
      </w:pPr>
      <w:r>
        <w:t>When applies (not here): only road leading to ER’s biz is dangerous, parking in certain place, ER requires use of dangerous back entrance, construction sites, must park on other side of non-signalized busy road</w:t>
      </w:r>
    </w:p>
    <w:p w:rsidR="001344BC" w:rsidRDefault="001344BC">
      <w:pPr>
        <w:pStyle w:val="ListParagraph"/>
        <w:numPr>
          <w:ilvl w:val="1"/>
          <w:numId w:val="3"/>
        </w:numPr>
        <w:spacing w:after="0"/>
        <w:rPr>
          <w:rFonts w:ascii="Times New Roman" w:hAnsi="Times New Roman" w:cs="Times New Roman"/>
        </w:rPr>
      </w:pPr>
      <w:r>
        <w:rPr>
          <w:b/>
          <w:bCs/>
          <w:u w:val="single"/>
        </w:rPr>
        <w:t>Fred Meyer v. Hayes</w:t>
      </w:r>
      <w:r>
        <w:t xml:space="preserve"> (1997)</w:t>
      </w:r>
    </w:p>
    <w:p w:rsidR="001344BC" w:rsidRDefault="001344BC">
      <w:pPr>
        <w:pStyle w:val="ListParagraph"/>
        <w:numPr>
          <w:ilvl w:val="2"/>
          <w:numId w:val="3"/>
        </w:numPr>
        <w:spacing w:after="0"/>
      </w:pPr>
      <w:r>
        <w:t>Got off work, spoke w/ friend, did some shopping 15-20 mins, left building to go to car in dimly lit parking lot where ER required her to park, attacked by stranger</w:t>
      </w:r>
    </w:p>
    <w:p w:rsidR="001344BC" w:rsidRDefault="001344BC">
      <w:pPr>
        <w:pStyle w:val="ListParagraph"/>
        <w:numPr>
          <w:ilvl w:val="2"/>
          <w:numId w:val="3"/>
        </w:numPr>
        <w:spacing w:after="0"/>
        <w:rPr>
          <w:rFonts w:ascii="Times New Roman" w:hAnsi="Times New Roman" w:cs="Times New Roman"/>
        </w:rPr>
      </w:pPr>
      <w:r>
        <w:rPr>
          <w:b/>
          <w:bCs/>
          <w:u w:val="single"/>
        </w:rPr>
        <w:t>In the course of:</w:t>
      </w:r>
      <w:r>
        <w:t xml:space="preserve"> takes place w/i period of employment, at a place where worker reasonably may be expected to be, while worker reasonably fulfilling duties of employment or doing something reasonably incidental to it; includes reasonable period of time after work for worker to leave ER’s premises, including parking lot</w:t>
      </w:r>
    </w:p>
    <w:p w:rsidR="001344BC" w:rsidRDefault="001344BC">
      <w:pPr>
        <w:pStyle w:val="ListParagraph"/>
        <w:numPr>
          <w:ilvl w:val="3"/>
          <w:numId w:val="3"/>
        </w:numPr>
        <w:spacing w:after="0"/>
        <w:rPr>
          <w:rFonts w:ascii="Times New Roman" w:hAnsi="Times New Roman" w:cs="Times New Roman"/>
        </w:rPr>
      </w:pPr>
      <w:r>
        <w:rPr>
          <w:b/>
          <w:bCs/>
          <w:u w:val="single"/>
        </w:rPr>
        <w:t>Parking lot exception to going and coming rule:</w:t>
      </w:r>
      <w:r>
        <w:t xml:space="preserve"> injuries sustained on ER’s premises while worker going to/coming from work have a sufficient work-connection to be considered to have occurred in course of employment</w:t>
      </w:r>
    </w:p>
    <w:p w:rsidR="001344BC" w:rsidRDefault="001344BC">
      <w:pPr>
        <w:pStyle w:val="ListParagraph"/>
        <w:numPr>
          <w:ilvl w:val="4"/>
          <w:numId w:val="3"/>
        </w:numPr>
        <w:spacing w:after="0"/>
      </w:pPr>
      <w:r>
        <w:t xml:space="preserve">On premises </w:t>
      </w:r>
      <w:r>
        <w:rPr>
          <w:b/>
          <w:bCs/>
        </w:rPr>
        <w:t xml:space="preserve">controlled by </w:t>
      </w:r>
      <w:r>
        <w:t>your ER</w:t>
      </w:r>
    </w:p>
    <w:p w:rsidR="001344BC" w:rsidRDefault="001344BC">
      <w:pPr>
        <w:pStyle w:val="ListParagraph"/>
        <w:numPr>
          <w:ilvl w:val="4"/>
          <w:numId w:val="3"/>
        </w:numPr>
        <w:spacing w:after="0"/>
      </w:pPr>
      <w:r>
        <w:t xml:space="preserve">No </w:t>
      </w:r>
      <w:r>
        <w:rPr>
          <w:b/>
          <w:bCs/>
        </w:rPr>
        <w:t xml:space="preserve">distinct departure </w:t>
      </w:r>
      <w:r>
        <w:t>to</w:t>
      </w:r>
      <w:r>
        <w:rPr>
          <w:b/>
          <w:bCs/>
        </w:rPr>
        <w:t xml:space="preserve"> </w:t>
      </w:r>
      <w:r>
        <w:t>cut off liability: after-work deviations not enough to sever her from employment</w:t>
      </w:r>
    </w:p>
    <w:p w:rsidR="001344BC" w:rsidRDefault="001344BC">
      <w:pPr>
        <w:pStyle w:val="ListParagraph"/>
        <w:numPr>
          <w:ilvl w:val="2"/>
          <w:numId w:val="3"/>
        </w:numPr>
        <w:spacing w:after="0"/>
      </w:pPr>
      <w:r>
        <w:rPr>
          <w:b/>
          <w:bCs/>
          <w:u w:val="single"/>
        </w:rPr>
        <w:t>Arising out of:</w:t>
      </w:r>
      <w:r>
        <w:t xml:space="preserve"> if risk of injury results from nature of her work or if it originates from some risk which work environment exposes worker </w:t>
      </w:r>
    </w:p>
    <w:p w:rsidR="001344BC" w:rsidRDefault="001344BC">
      <w:pPr>
        <w:pStyle w:val="ListParagraph"/>
        <w:numPr>
          <w:ilvl w:val="3"/>
          <w:numId w:val="3"/>
        </w:numPr>
        <w:spacing w:after="0"/>
      </w:pPr>
      <w:r>
        <w:t xml:space="preserve">Reject ER’s argument of particular-risk, increased-risk considerations </w:t>
      </w:r>
    </w:p>
    <w:p w:rsidR="001344BC" w:rsidRDefault="001344BC">
      <w:pPr>
        <w:pStyle w:val="ListParagraph"/>
        <w:numPr>
          <w:ilvl w:val="2"/>
          <w:numId w:val="3"/>
        </w:numPr>
        <w:spacing w:after="0"/>
      </w:pPr>
      <w:r>
        <w:t>FN 4: issue here is not neg in providing adequate security for EEs: does ER really want to send EE to court on a tort claim?</w:t>
      </w:r>
    </w:p>
    <w:p w:rsidR="001344BC" w:rsidRDefault="001344BC">
      <w:pPr>
        <w:pStyle w:val="ListParagraph"/>
        <w:numPr>
          <w:ilvl w:val="3"/>
          <w:numId w:val="3"/>
        </w:numPr>
        <w:spacing w:after="0"/>
      </w:pPr>
      <w:r>
        <w:t xml:space="preserve">Don’t forget SOL; need to file both WC and PI claim, have PI abated until WC resolved, so to protect in case WC says its not a WC claim </w:t>
      </w:r>
    </w:p>
    <w:p w:rsidR="001344BC" w:rsidRDefault="001344BC">
      <w:pPr>
        <w:pStyle w:val="ListParagraph"/>
        <w:numPr>
          <w:ilvl w:val="1"/>
          <w:numId w:val="3"/>
        </w:numPr>
        <w:spacing w:after="0"/>
        <w:rPr>
          <w:rFonts w:ascii="Times New Roman" w:hAnsi="Times New Roman" w:cs="Times New Roman"/>
        </w:rPr>
      </w:pPr>
      <w:r>
        <w:rPr>
          <w:b/>
          <w:bCs/>
          <w:u w:val="single"/>
        </w:rPr>
        <w:t>Juan Renteria</w:t>
      </w:r>
      <w:r>
        <w:t>, 2008</w:t>
      </w:r>
    </w:p>
    <w:p w:rsidR="001344BC" w:rsidRDefault="001344BC">
      <w:pPr>
        <w:pStyle w:val="ListParagraph"/>
        <w:numPr>
          <w:ilvl w:val="2"/>
          <w:numId w:val="3"/>
        </w:numPr>
        <w:spacing w:after="0"/>
      </w:pPr>
      <w:r>
        <w:t>Tree trimmer, ER requires him to park in specific public parking lot, ER transports to jobsites, returns EEs to parking lot, some EEs left personal effects for next day in van</w:t>
      </w:r>
      <w:r>
        <w:rPr>
          <w:rFonts w:ascii="Times New Roman" w:hAnsi="Times New Roman" w:cs="Times New Roman"/>
        </w:rPr>
        <w:t xml:space="preserve">, </w:t>
      </w:r>
      <w:r>
        <w:t>Renteria exits van, realizes he left backpack, chases van to get stuff, boot was untied, tripped and sprained ankle</w:t>
      </w:r>
    </w:p>
    <w:p w:rsidR="001344BC" w:rsidRDefault="001344BC">
      <w:pPr>
        <w:pStyle w:val="ListParagraph"/>
        <w:numPr>
          <w:ilvl w:val="3"/>
          <w:numId w:val="3"/>
        </w:numPr>
        <w:spacing w:after="0"/>
      </w:pPr>
      <w:r>
        <w:t xml:space="preserve">Untied shoes = his fault? No place in WC for fault </w:t>
      </w:r>
    </w:p>
    <w:p w:rsidR="001344BC" w:rsidRDefault="001344BC">
      <w:pPr>
        <w:pStyle w:val="ListParagraph"/>
        <w:numPr>
          <w:ilvl w:val="2"/>
          <w:numId w:val="3"/>
        </w:numPr>
        <w:spacing w:after="0"/>
      </w:pPr>
      <w:r>
        <w:t>Inquiry:</w:t>
      </w:r>
    </w:p>
    <w:p w:rsidR="001344BC" w:rsidRDefault="001344BC">
      <w:pPr>
        <w:pStyle w:val="ListParagraph"/>
        <w:numPr>
          <w:ilvl w:val="3"/>
          <w:numId w:val="3"/>
        </w:numPr>
        <w:spacing w:after="0"/>
      </w:pPr>
      <w:r>
        <w:t>Worker? Yes</w:t>
      </w:r>
    </w:p>
    <w:p w:rsidR="001344BC" w:rsidRDefault="001344BC">
      <w:pPr>
        <w:pStyle w:val="ListParagraph"/>
        <w:numPr>
          <w:ilvl w:val="3"/>
          <w:numId w:val="3"/>
        </w:numPr>
        <w:spacing w:after="0"/>
        <w:rPr>
          <w:rFonts w:ascii="Times New Roman" w:hAnsi="Times New Roman" w:cs="Times New Roman"/>
        </w:rPr>
      </w:pPr>
      <w:r>
        <w:t>Subject worker .023? Yes (no exception under .027)</w:t>
      </w:r>
    </w:p>
    <w:p w:rsidR="001344BC" w:rsidRDefault="001344BC">
      <w:pPr>
        <w:pStyle w:val="ListParagraph"/>
        <w:numPr>
          <w:ilvl w:val="3"/>
          <w:numId w:val="3"/>
        </w:numPr>
        <w:spacing w:after="0"/>
      </w:pPr>
      <w:r>
        <w:t xml:space="preserve">Accidental injury? Yes </w:t>
      </w:r>
    </w:p>
    <w:p w:rsidR="001344BC" w:rsidRDefault="001344BC">
      <w:pPr>
        <w:pStyle w:val="ListParagraph"/>
        <w:numPr>
          <w:ilvl w:val="3"/>
          <w:numId w:val="3"/>
        </w:numPr>
        <w:spacing w:after="0"/>
      </w:pPr>
      <w:r>
        <w:t>Is injury compensable? Course and scope</w:t>
      </w:r>
    </w:p>
    <w:p w:rsidR="001344BC" w:rsidRDefault="001344BC">
      <w:pPr>
        <w:pStyle w:val="ListParagraph"/>
        <w:numPr>
          <w:ilvl w:val="2"/>
          <w:numId w:val="3"/>
        </w:numPr>
        <w:spacing w:after="0"/>
        <w:rPr>
          <w:rFonts w:ascii="Times New Roman" w:hAnsi="Times New Roman" w:cs="Times New Roman"/>
        </w:rPr>
      </w:pPr>
      <w:r>
        <w:t>ALJ: upheld denial, going and coming rule, not in course or scope (de novo review on appeal)</w:t>
      </w:r>
    </w:p>
    <w:p w:rsidR="001344BC" w:rsidRDefault="001344BC">
      <w:pPr>
        <w:pStyle w:val="ListParagraph"/>
        <w:numPr>
          <w:ilvl w:val="2"/>
          <w:numId w:val="3"/>
        </w:numPr>
        <w:spacing w:after="0"/>
      </w:pPr>
      <w:r>
        <w:t xml:space="preserve">EXCEPTION to going and coming: </w:t>
      </w:r>
      <w:r>
        <w:rPr>
          <w:b/>
          <w:bCs/>
          <w:u w:val="single"/>
        </w:rPr>
        <w:t>employer’s conveyance rule</w:t>
      </w:r>
      <w:r>
        <w:t>: when journey to/from work is made in employer’s conveyance, journey is in course of employment</w:t>
      </w:r>
    </w:p>
    <w:p w:rsidR="001344BC" w:rsidRDefault="001344BC">
      <w:pPr>
        <w:pStyle w:val="ListParagraph"/>
        <w:numPr>
          <w:ilvl w:val="3"/>
          <w:numId w:val="3"/>
        </w:numPr>
        <w:spacing w:after="0"/>
      </w:pPr>
      <w:r>
        <w:t>risks of employment continue throughout journey</w:t>
      </w:r>
    </w:p>
    <w:p w:rsidR="001344BC" w:rsidRDefault="001344BC">
      <w:pPr>
        <w:pStyle w:val="ListParagraph"/>
        <w:numPr>
          <w:ilvl w:val="3"/>
          <w:numId w:val="3"/>
        </w:numPr>
        <w:spacing w:after="0"/>
      </w:pPr>
      <w:r>
        <w:t xml:space="preserve">journey made in vehicle under </w:t>
      </w:r>
      <w:r>
        <w:rPr>
          <w:b/>
          <w:bCs/>
        </w:rPr>
        <w:t>control of</w:t>
      </w:r>
      <w:r>
        <w:t xml:space="preserve"> ER</w:t>
      </w:r>
    </w:p>
    <w:p w:rsidR="001344BC" w:rsidRDefault="001344BC">
      <w:pPr>
        <w:pStyle w:val="ListParagraph"/>
        <w:numPr>
          <w:ilvl w:val="3"/>
          <w:numId w:val="3"/>
        </w:numPr>
        <w:spacing w:after="0"/>
      </w:pPr>
      <w:r>
        <w:t xml:space="preserve">Inquiry: whether ER was directing where vehicle should do or requiring use of vehicle </w:t>
      </w:r>
    </w:p>
    <w:p w:rsidR="001344BC" w:rsidRDefault="001344BC">
      <w:pPr>
        <w:pStyle w:val="ListParagraph"/>
        <w:numPr>
          <w:ilvl w:val="1"/>
          <w:numId w:val="3"/>
        </w:numPr>
        <w:spacing w:after="0"/>
        <w:rPr>
          <w:rFonts w:ascii="Times New Roman" w:hAnsi="Times New Roman" w:cs="Times New Roman"/>
        </w:rPr>
      </w:pPr>
      <w:r>
        <w:rPr>
          <w:b/>
          <w:bCs/>
          <w:u w:val="single"/>
        </w:rPr>
        <w:t>Kinds of risks when asking arising out of question</w:t>
      </w:r>
    </w:p>
    <w:p w:rsidR="001344BC" w:rsidRDefault="001344BC">
      <w:pPr>
        <w:pStyle w:val="ListParagraph"/>
        <w:numPr>
          <w:ilvl w:val="2"/>
          <w:numId w:val="3"/>
        </w:numPr>
        <w:spacing w:after="0"/>
        <w:rPr>
          <w:rFonts w:ascii="Times New Roman" w:hAnsi="Times New Roman" w:cs="Times New Roman"/>
        </w:rPr>
      </w:pPr>
      <w:r>
        <w:rPr>
          <w:u w:val="single"/>
        </w:rPr>
        <w:t>Distinctly associated w/ employment</w:t>
      </w:r>
      <w:r>
        <w:t xml:space="preserve"> (machinery malfunction, while lifting materials, etc): always compensable, question of fact; look for factual evid, develop evid</w:t>
      </w:r>
    </w:p>
    <w:p w:rsidR="001344BC" w:rsidRDefault="001344BC">
      <w:pPr>
        <w:pStyle w:val="ListParagraph"/>
        <w:numPr>
          <w:ilvl w:val="2"/>
          <w:numId w:val="3"/>
        </w:numPr>
        <w:spacing w:after="0"/>
        <w:rPr>
          <w:rFonts w:ascii="Times New Roman" w:hAnsi="Times New Roman" w:cs="Times New Roman"/>
        </w:rPr>
      </w:pPr>
      <w:r>
        <w:rPr>
          <w:u w:val="single"/>
        </w:rPr>
        <w:t>Personal to claimant</w:t>
      </w:r>
      <w:r>
        <w:t xml:space="preserve"> (heart attack, natural time to expire, murdered by spouse): never compensable, question of fact </w:t>
      </w:r>
    </w:p>
    <w:p w:rsidR="001344BC" w:rsidRDefault="001344BC">
      <w:pPr>
        <w:pStyle w:val="ListParagraph"/>
        <w:numPr>
          <w:ilvl w:val="2"/>
          <w:numId w:val="3"/>
        </w:numPr>
        <w:spacing w:after="0"/>
      </w:pPr>
      <w:r>
        <w:rPr>
          <w:u w:val="single"/>
        </w:rPr>
        <w:t>Mixed risk</w:t>
      </w:r>
      <w:r>
        <w:t xml:space="preserve"> (heart attack while doing heavy work on the job)</w:t>
      </w:r>
      <w:r>
        <w:rPr>
          <w:rFonts w:ascii="Times New Roman" w:hAnsi="Times New Roman" w:cs="Times New Roman"/>
        </w:rPr>
        <w:t xml:space="preserve">: </w:t>
      </w:r>
      <w:r>
        <w:t>addressed as med causation issue</w:t>
      </w:r>
    </w:p>
    <w:p w:rsidR="001344BC" w:rsidRDefault="001344BC">
      <w:pPr>
        <w:pStyle w:val="ListParagraph"/>
        <w:numPr>
          <w:ilvl w:val="2"/>
          <w:numId w:val="3"/>
        </w:numPr>
        <w:spacing w:after="0"/>
        <w:rPr>
          <w:rFonts w:ascii="Times New Roman" w:hAnsi="Times New Roman" w:cs="Times New Roman"/>
        </w:rPr>
      </w:pPr>
      <w:r>
        <w:rPr>
          <w:u w:val="single"/>
        </w:rPr>
        <w:t>Neutral risk</w:t>
      </w:r>
      <w:r>
        <w:t xml:space="preserve"> (hit by stray bullet, bit by mad dog, stabbed by stranger): ways to interpret “arising out of” (question of fact):</w:t>
      </w:r>
    </w:p>
    <w:p w:rsidR="001344BC" w:rsidRDefault="001344BC">
      <w:pPr>
        <w:pStyle w:val="ListParagraph"/>
        <w:numPr>
          <w:ilvl w:val="3"/>
          <w:numId w:val="3"/>
        </w:numPr>
        <w:spacing w:after="0"/>
      </w:pPr>
      <w:r>
        <w:rPr>
          <w:u w:val="single"/>
        </w:rPr>
        <w:t>Peculiar risk doctrine</w:t>
      </w:r>
      <w:r>
        <w:t xml:space="preserve">: claimant has to show source of harm is peculiar to his occupation </w:t>
      </w:r>
    </w:p>
    <w:p w:rsidR="001344BC" w:rsidRDefault="001344BC">
      <w:pPr>
        <w:pStyle w:val="ListParagraph"/>
        <w:numPr>
          <w:ilvl w:val="4"/>
          <w:numId w:val="3"/>
        </w:numPr>
        <w:spacing w:after="0"/>
      </w:pPr>
      <w:r>
        <w:rPr>
          <w:i/>
          <w:iCs/>
        </w:rPr>
        <w:t>Quality</w:t>
      </w:r>
      <w:r>
        <w:t xml:space="preserve"> of the risk</w:t>
      </w:r>
    </w:p>
    <w:p w:rsidR="001344BC" w:rsidRDefault="001344BC">
      <w:pPr>
        <w:pStyle w:val="ListParagraph"/>
        <w:numPr>
          <w:ilvl w:val="4"/>
          <w:numId w:val="3"/>
        </w:numPr>
        <w:spacing w:after="0"/>
      </w:pPr>
      <w:r>
        <w:t>Early doctrine</w:t>
      </w:r>
      <w:r>
        <w:rPr>
          <w:rFonts w:ascii="Times New Roman" w:hAnsi="Times New Roman" w:cs="Times New Roman"/>
        </w:rPr>
        <w:t>,</w:t>
      </w:r>
      <w:r>
        <w:t xml:space="preserve"> quickly dismissed b/c harsh results: i.e. EE frost bitten while clearing lines not compensable b/c worker not exposed to any more risk than anyone else who stayed out in snow all night</w:t>
      </w:r>
    </w:p>
    <w:p w:rsidR="001344BC" w:rsidRDefault="001344BC">
      <w:pPr>
        <w:pStyle w:val="ListParagraph"/>
        <w:numPr>
          <w:ilvl w:val="3"/>
          <w:numId w:val="3"/>
        </w:numPr>
        <w:spacing w:after="0"/>
        <w:rPr>
          <w:rFonts w:ascii="Times New Roman" w:hAnsi="Times New Roman" w:cs="Times New Roman"/>
        </w:rPr>
      </w:pPr>
      <w:r>
        <w:rPr>
          <w:u w:val="single"/>
        </w:rPr>
        <w:t>Increased risk doctrine</w:t>
      </w:r>
      <w:r>
        <w:t>: did claimant’s job expose him to a greater risk than an ordinary person, to an increased risk</w:t>
      </w:r>
    </w:p>
    <w:p w:rsidR="001344BC" w:rsidRDefault="001344BC">
      <w:pPr>
        <w:pStyle w:val="ListParagraph"/>
        <w:numPr>
          <w:ilvl w:val="4"/>
          <w:numId w:val="3"/>
        </w:numPr>
        <w:spacing w:after="0"/>
      </w:pPr>
      <w:r>
        <w:rPr>
          <w:i/>
          <w:iCs/>
        </w:rPr>
        <w:t>Quantity</w:t>
      </w:r>
      <w:r>
        <w:t xml:space="preserve"> if the risk</w:t>
      </w:r>
    </w:p>
    <w:p w:rsidR="001344BC" w:rsidRDefault="001344BC">
      <w:pPr>
        <w:pStyle w:val="ListParagraph"/>
        <w:numPr>
          <w:ilvl w:val="4"/>
          <w:numId w:val="3"/>
        </w:numPr>
        <w:spacing w:after="0"/>
      </w:pPr>
      <w:r>
        <w:t>Still very prevalent, but not universal</w:t>
      </w:r>
    </w:p>
    <w:p w:rsidR="001344BC" w:rsidRDefault="001344BC">
      <w:pPr>
        <w:pStyle w:val="ListParagraph"/>
        <w:numPr>
          <w:ilvl w:val="3"/>
          <w:numId w:val="3"/>
        </w:numPr>
        <w:spacing w:after="0"/>
      </w:pPr>
      <w:r>
        <w:rPr>
          <w:u w:val="single"/>
        </w:rPr>
        <w:t>Actual risk doctrine</w:t>
      </w:r>
      <w:r>
        <w:t xml:space="preserve">: not matter if risk common to public if in fact it was a risk of this particular employment </w:t>
      </w:r>
    </w:p>
    <w:p w:rsidR="001344BC" w:rsidRDefault="001344BC">
      <w:pPr>
        <w:pStyle w:val="ListParagraph"/>
        <w:numPr>
          <w:ilvl w:val="4"/>
          <w:numId w:val="3"/>
        </w:numPr>
        <w:spacing w:after="0"/>
      </w:pPr>
      <w:r>
        <w:t>Adopted by many courts</w:t>
      </w:r>
    </w:p>
    <w:p w:rsidR="001344BC" w:rsidRDefault="001344BC">
      <w:pPr>
        <w:pStyle w:val="ListParagraph"/>
        <w:numPr>
          <w:ilvl w:val="3"/>
          <w:numId w:val="3"/>
        </w:numPr>
        <w:spacing w:after="0"/>
        <w:rPr>
          <w:rFonts w:ascii="Times New Roman" w:hAnsi="Times New Roman" w:cs="Times New Roman"/>
        </w:rPr>
      </w:pPr>
      <w:r>
        <w:rPr>
          <w:u w:val="single"/>
        </w:rPr>
        <w:t>Positional risk doctrine</w:t>
      </w:r>
      <w:r>
        <w:t xml:space="preserve">: injury arises out of employment if it would not have occurred but for the conditions/obligations of employment </w:t>
      </w:r>
    </w:p>
    <w:p w:rsidR="001344BC" w:rsidRDefault="001344BC">
      <w:pPr>
        <w:pStyle w:val="ListParagraph"/>
        <w:numPr>
          <w:ilvl w:val="4"/>
          <w:numId w:val="3"/>
        </w:numPr>
        <w:spacing w:after="0"/>
      </w:pPr>
      <w:r>
        <w:t>Tort-style analysis</w:t>
      </w:r>
    </w:p>
    <w:p w:rsidR="001344BC" w:rsidRDefault="001344BC">
      <w:pPr>
        <w:pStyle w:val="ListParagraph"/>
        <w:numPr>
          <w:ilvl w:val="4"/>
          <w:numId w:val="3"/>
        </w:numPr>
        <w:spacing w:after="0"/>
      </w:pPr>
      <w:r>
        <w:t>Adopted by growing number of courts</w:t>
      </w:r>
    </w:p>
    <w:p w:rsidR="001344BC" w:rsidRDefault="001344BC">
      <w:pPr>
        <w:pStyle w:val="ListParagraph"/>
        <w:numPr>
          <w:ilvl w:val="1"/>
          <w:numId w:val="3"/>
        </w:numPr>
        <w:spacing w:after="0"/>
      </w:pPr>
      <w:r>
        <w:t>Example: involuntary separation, while still employed asked supervisor if could come in on Saturday to take down plaques (personal property earned through work), shoulder injury from box falling out of his car in parking lot while loading</w:t>
      </w:r>
    </w:p>
    <w:p w:rsidR="001344BC" w:rsidRDefault="001344BC">
      <w:pPr>
        <w:pStyle w:val="ListParagraph"/>
        <w:numPr>
          <w:ilvl w:val="2"/>
          <w:numId w:val="3"/>
        </w:numPr>
        <w:spacing w:after="0"/>
      </w:pPr>
      <w:r>
        <w:t xml:space="preserve">In the course of? Time, place, circums </w:t>
      </w:r>
    </w:p>
    <w:p w:rsidR="001344BC" w:rsidRDefault="001344BC">
      <w:pPr>
        <w:pStyle w:val="ListParagraph"/>
        <w:numPr>
          <w:ilvl w:val="3"/>
          <w:numId w:val="3"/>
        </w:numPr>
        <w:spacing w:after="0"/>
      </w:pPr>
      <w:r>
        <w:t xml:space="preserve">Reasonably incidental to employment </w:t>
      </w:r>
    </w:p>
    <w:p w:rsidR="001344BC" w:rsidRDefault="001344BC">
      <w:pPr>
        <w:pStyle w:val="ListParagraph"/>
        <w:numPr>
          <w:ilvl w:val="3"/>
          <w:numId w:val="3"/>
        </w:numPr>
        <w:spacing w:after="0"/>
      </w:pPr>
      <w:r>
        <w:t>Still employed</w:t>
      </w:r>
    </w:p>
    <w:p w:rsidR="001344BC" w:rsidRDefault="001344BC">
      <w:pPr>
        <w:pStyle w:val="ListParagraph"/>
        <w:numPr>
          <w:ilvl w:val="3"/>
          <w:numId w:val="3"/>
        </w:numPr>
        <w:spacing w:after="0"/>
      </w:pPr>
      <w:r>
        <w:t>At place of employment</w:t>
      </w:r>
    </w:p>
    <w:p w:rsidR="001344BC" w:rsidRDefault="001344BC">
      <w:pPr>
        <w:pStyle w:val="ListParagraph"/>
        <w:numPr>
          <w:ilvl w:val="3"/>
          <w:numId w:val="3"/>
        </w:numPr>
        <w:spacing w:after="0"/>
      </w:pPr>
      <w:r>
        <w:t>There w/ employer’s permission, reason of being there was work related</w:t>
      </w:r>
    </w:p>
    <w:p w:rsidR="001344BC" w:rsidRDefault="001344BC">
      <w:pPr>
        <w:pStyle w:val="ListParagraph"/>
        <w:numPr>
          <w:ilvl w:val="2"/>
          <w:numId w:val="3"/>
        </w:numPr>
        <w:spacing w:after="0"/>
      </w:pPr>
      <w:r>
        <w:t>Arising out of employment? Causal link (this is usually where fight is)</w:t>
      </w:r>
    </w:p>
    <w:p w:rsidR="001344BC" w:rsidRDefault="001344BC">
      <w:pPr>
        <w:pStyle w:val="ListParagraph"/>
        <w:numPr>
          <w:ilvl w:val="3"/>
          <w:numId w:val="3"/>
        </w:numPr>
        <w:spacing w:after="0"/>
      </w:pPr>
      <w:r>
        <w:t xml:space="preserve">What kind of risk? </w:t>
      </w:r>
    </w:p>
    <w:p w:rsidR="001344BC" w:rsidRDefault="001344BC">
      <w:pPr>
        <w:pStyle w:val="ListParagraph"/>
        <w:numPr>
          <w:ilvl w:val="4"/>
          <w:numId w:val="3"/>
        </w:numPr>
        <w:spacing w:after="0"/>
        <w:rPr>
          <w:rFonts w:ascii="Times New Roman" w:hAnsi="Times New Roman" w:cs="Times New Roman"/>
        </w:rPr>
      </w:pPr>
      <w:r>
        <w:t xml:space="preserve">not employment related </w:t>
      </w:r>
    </w:p>
    <w:p w:rsidR="001344BC" w:rsidRDefault="001344BC">
      <w:pPr>
        <w:pStyle w:val="ListParagraph"/>
        <w:numPr>
          <w:ilvl w:val="4"/>
          <w:numId w:val="3"/>
        </w:numPr>
        <w:spacing w:after="0"/>
      </w:pPr>
      <w:r>
        <w:t>Not personal</w:t>
      </w:r>
    </w:p>
    <w:p w:rsidR="001344BC" w:rsidRDefault="001344BC">
      <w:pPr>
        <w:pStyle w:val="ListParagraph"/>
        <w:numPr>
          <w:ilvl w:val="4"/>
          <w:numId w:val="3"/>
        </w:numPr>
        <w:spacing w:after="0"/>
        <w:rPr>
          <w:rFonts w:ascii="Times New Roman" w:hAnsi="Times New Roman" w:cs="Times New Roman"/>
        </w:rPr>
      </w:pPr>
      <w:r>
        <w:t>neutral: OR often uses positional risk doctrine: did claimant’s work expose him to conditions that put him into position to be injured?</w:t>
      </w:r>
    </w:p>
    <w:p w:rsidR="001344BC" w:rsidRDefault="001344BC">
      <w:pPr>
        <w:pStyle w:val="ListParagraph"/>
        <w:numPr>
          <w:ilvl w:val="2"/>
          <w:numId w:val="3"/>
        </w:numPr>
        <w:spacing w:after="0"/>
      </w:pPr>
      <w:r>
        <w:t>w/i course and scope: everything he was doing was preparation for upcoming termination, which was for benefit of employer</w:t>
      </w:r>
    </w:p>
    <w:p w:rsidR="001344BC" w:rsidRDefault="001344BC">
      <w:pPr>
        <w:pStyle w:val="ListParagraph"/>
        <w:numPr>
          <w:ilvl w:val="1"/>
          <w:numId w:val="3"/>
        </w:numPr>
        <w:spacing w:after="0"/>
        <w:rPr>
          <w:rFonts w:ascii="Times New Roman" w:hAnsi="Times New Roman" w:cs="Times New Roman"/>
        </w:rPr>
      </w:pPr>
      <w:r>
        <w:rPr>
          <w:b/>
          <w:bCs/>
          <w:u w:val="single"/>
        </w:rPr>
        <w:t>Idiopathic falls:</w:t>
      </w:r>
      <w:r>
        <w:t xml:space="preserve"> lots of litigation</w:t>
      </w:r>
    </w:p>
    <w:p w:rsidR="001344BC" w:rsidRDefault="001344BC">
      <w:pPr>
        <w:pStyle w:val="ListParagraph"/>
        <w:numPr>
          <w:ilvl w:val="2"/>
          <w:numId w:val="3"/>
        </w:numPr>
        <w:spacing w:after="0"/>
        <w:rPr>
          <w:rFonts w:ascii="Times New Roman" w:hAnsi="Times New Roman" w:cs="Times New Roman"/>
        </w:rPr>
      </w:pPr>
      <w:r>
        <w:t xml:space="preserve">Idiopathic (in course and scope context): unknown reason </w:t>
      </w:r>
    </w:p>
    <w:p w:rsidR="001344BC" w:rsidRDefault="001344BC">
      <w:pPr>
        <w:pStyle w:val="ListParagraph"/>
        <w:numPr>
          <w:ilvl w:val="2"/>
          <w:numId w:val="3"/>
        </w:numPr>
        <w:spacing w:after="0"/>
      </w:pPr>
      <w:r>
        <w:t>Idiopathic (in medical causation context): “peculiar to the individual,” employee's pre-existing physical weakness or disease which contributes to accident</w:t>
      </w:r>
    </w:p>
    <w:p w:rsidR="001344BC" w:rsidRDefault="001344BC">
      <w:pPr>
        <w:pStyle w:val="ListParagraph"/>
        <w:numPr>
          <w:ilvl w:val="1"/>
          <w:numId w:val="3"/>
        </w:numPr>
        <w:spacing w:after="0"/>
      </w:pPr>
      <w:r>
        <w:rPr>
          <w:b/>
          <w:bCs/>
          <w:u w:val="single"/>
        </w:rPr>
        <w:t>Livesly v. Russ</w:t>
      </w:r>
      <w:r>
        <w:t xml:space="preserve"> (1983)</w:t>
      </w:r>
    </w:p>
    <w:p w:rsidR="001344BC" w:rsidRDefault="001344BC">
      <w:pPr>
        <w:pStyle w:val="ListParagraph"/>
        <w:numPr>
          <w:ilvl w:val="2"/>
          <w:numId w:val="3"/>
        </w:numPr>
        <w:spacing w:after="0"/>
      </w:pPr>
      <w:r>
        <w:t xml:space="preserve">At end of shift, Russ walking out, falls and breaks hip; nothing on floor, he can only remember falling not why, no dizziness or loss of consciousness </w:t>
      </w:r>
    </w:p>
    <w:p w:rsidR="001344BC" w:rsidRDefault="001344BC">
      <w:pPr>
        <w:pStyle w:val="ListParagraph"/>
        <w:numPr>
          <w:ilvl w:val="2"/>
          <w:numId w:val="3"/>
        </w:numPr>
        <w:spacing w:after="0"/>
      </w:pPr>
      <w:r>
        <w:t>In course of: met easily</w:t>
      </w:r>
    </w:p>
    <w:p w:rsidR="001344BC" w:rsidRDefault="001344BC">
      <w:pPr>
        <w:pStyle w:val="ListParagraph"/>
        <w:numPr>
          <w:ilvl w:val="2"/>
          <w:numId w:val="3"/>
        </w:numPr>
        <w:spacing w:after="0"/>
      </w:pPr>
      <w:r>
        <w:t>Arising under: Who has burden on proving causation?</w:t>
      </w:r>
    </w:p>
    <w:p w:rsidR="001344BC" w:rsidRDefault="001344BC">
      <w:pPr>
        <w:pStyle w:val="ListParagraph"/>
        <w:numPr>
          <w:ilvl w:val="3"/>
          <w:numId w:val="3"/>
        </w:numPr>
        <w:spacing w:after="0"/>
      </w:pPr>
      <w:r>
        <w:rPr>
          <w:b/>
          <w:bCs/>
        </w:rPr>
        <w:t>RULE</w:t>
      </w:r>
      <w:r>
        <w:t xml:space="preserve">: a truly unexplained fall that occurs on ER’s premises, during working hours, while ee performing required duties (i.e. in course of employment) is compensable </w:t>
      </w:r>
      <w:r>
        <w:rPr>
          <w:b/>
          <w:bCs/>
        </w:rPr>
        <w:t>IF</w:t>
      </w:r>
      <w:r>
        <w:t xml:space="preserve"> ee can eliminate idiopathic causes: requires affirmative showing by claimant, supported by doctor’s/claimant’s testimony </w:t>
      </w:r>
    </w:p>
    <w:p w:rsidR="001344BC" w:rsidRDefault="001344BC">
      <w:pPr>
        <w:pStyle w:val="ListParagraph"/>
        <w:numPr>
          <w:ilvl w:val="4"/>
          <w:numId w:val="3"/>
        </w:numPr>
        <w:spacing w:after="0"/>
        <w:rPr>
          <w:rFonts w:ascii="Times New Roman" w:hAnsi="Times New Roman" w:cs="Times New Roman"/>
        </w:rPr>
      </w:pPr>
      <w:r>
        <w:t>If claimant can eliminate personal risks, factfinder can infer it is an employment risk, then apply rule of law that all employment related risks are compensable, even if only have small amount of unidentified employment-related risk</w:t>
      </w:r>
    </w:p>
    <w:p w:rsidR="001344BC" w:rsidRDefault="001344BC">
      <w:pPr>
        <w:pStyle w:val="ListParagraph"/>
        <w:numPr>
          <w:ilvl w:val="4"/>
          <w:numId w:val="3"/>
        </w:numPr>
        <w:spacing w:after="0"/>
      </w:pPr>
      <w:r>
        <w:t>If have truly unexplained fall (truly neutral risk), then as matter of law it is compensable = Claimant’s main goal is to prove it is not a personal risk</w:t>
      </w:r>
    </w:p>
    <w:p w:rsidR="001344BC" w:rsidRDefault="001344BC">
      <w:pPr>
        <w:pStyle w:val="ListParagraph"/>
        <w:numPr>
          <w:ilvl w:val="3"/>
          <w:numId w:val="3"/>
        </w:numPr>
        <w:spacing w:after="0"/>
      </w:pPr>
      <w:r>
        <w:rPr>
          <w:u w:val="single"/>
        </w:rPr>
        <w:t>possible approaches</w:t>
      </w:r>
      <w:r>
        <w:t xml:space="preserve"> (</w:t>
      </w:r>
      <w:r>
        <w:rPr>
          <w:i/>
          <w:iCs/>
        </w:rPr>
        <w:t>Milledge</w:t>
      </w:r>
      <w:r>
        <w:t>, Ind.):</w:t>
      </w:r>
    </w:p>
    <w:p w:rsidR="001344BC" w:rsidRDefault="001344BC">
      <w:pPr>
        <w:pStyle w:val="ListParagraph"/>
        <w:numPr>
          <w:ilvl w:val="4"/>
          <w:numId w:val="3"/>
        </w:numPr>
        <w:spacing w:after="0"/>
      </w:pPr>
      <w:r>
        <w:t xml:space="preserve">burden on ee to show causal link between injury and employment </w:t>
      </w:r>
    </w:p>
    <w:p w:rsidR="001344BC" w:rsidRDefault="001344BC">
      <w:pPr>
        <w:pStyle w:val="ListParagraph"/>
        <w:numPr>
          <w:ilvl w:val="5"/>
          <w:numId w:val="3"/>
        </w:numPr>
        <w:spacing w:after="0"/>
      </w:pPr>
      <w:r>
        <w:t>most difficult burden to prove when injury occurs w/o explanation b/c requires showing of actual employment risk</w:t>
      </w:r>
    </w:p>
    <w:p w:rsidR="001344BC" w:rsidRDefault="001344BC">
      <w:pPr>
        <w:pStyle w:val="ListParagraph"/>
        <w:numPr>
          <w:ilvl w:val="4"/>
          <w:numId w:val="3"/>
        </w:numPr>
        <w:spacing w:after="0"/>
      </w:pPr>
      <w:r>
        <w:t>OR work-connection test: require worker to rule out idiopathic causes of fall; if carries burden, inference arises that fall arose out of employment</w:t>
      </w:r>
      <w:r>
        <w:rPr>
          <w:rFonts w:ascii="Times New Roman" w:hAnsi="Times New Roman" w:cs="Times New Roman"/>
        </w:rPr>
        <w:t xml:space="preserve"> </w:t>
      </w:r>
    </w:p>
    <w:p w:rsidR="001344BC" w:rsidRDefault="001344BC">
      <w:pPr>
        <w:pStyle w:val="ListParagraph"/>
        <w:numPr>
          <w:ilvl w:val="5"/>
          <w:numId w:val="3"/>
        </w:numPr>
        <w:spacing w:after="0"/>
        <w:rPr>
          <w:rFonts w:ascii="Times New Roman" w:hAnsi="Times New Roman" w:cs="Times New Roman"/>
        </w:rPr>
      </w:pPr>
      <w:r>
        <w:t xml:space="preserve">Impossible for ee to prove the negative: Ind not think ee should bear burden of ruling out all other causes </w:t>
      </w:r>
    </w:p>
    <w:p w:rsidR="001344BC" w:rsidRDefault="001344BC">
      <w:pPr>
        <w:pStyle w:val="ListParagraph"/>
        <w:numPr>
          <w:ilvl w:val="4"/>
          <w:numId w:val="3"/>
        </w:numPr>
        <w:spacing w:after="0"/>
        <w:rPr>
          <w:rFonts w:ascii="Times New Roman" w:hAnsi="Times New Roman" w:cs="Times New Roman"/>
        </w:rPr>
      </w:pPr>
      <w:r>
        <w:t>positional risk test: but for causation, burden on ER to demonstrate injury actually resulted from personal cause</w:t>
      </w:r>
    </w:p>
    <w:p w:rsidR="001344BC" w:rsidRDefault="001344BC">
      <w:pPr>
        <w:pStyle w:val="ListParagraph"/>
        <w:numPr>
          <w:ilvl w:val="5"/>
          <w:numId w:val="3"/>
        </w:numPr>
        <w:spacing w:after="0"/>
      </w:pPr>
      <w:r>
        <w:t xml:space="preserve">Policy: purpose of WC laws to pass costs on to consumers, er in better position to determine cost of injury before it happens (by buying insur) </w:t>
      </w:r>
    </w:p>
    <w:p w:rsidR="001344BC" w:rsidRDefault="001344BC">
      <w:pPr>
        <w:pStyle w:val="ListParagraph"/>
        <w:numPr>
          <w:ilvl w:val="5"/>
          <w:numId w:val="3"/>
        </w:numPr>
        <w:spacing w:after="0"/>
      </w:pPr>
      <w:r>
        <w:t xml:space="preserve">Ind: WC act liberally construed (repealed from OR act, 1995) </w:t>
      </w:r>
    </w:p>
    <w:p w:rsidR="001344BC" w:rsidRDefault="001344BC">
      <w:pPr>
        <w:pStyle w:val="ListParagraph"/>
        <w:numPr>
          <w:ilvl w:val="5"/>
          <w:numId w:val="3"/>
        </w:numPr>
        <w:spacing w:after="0"/>
      </w:pPr>
      <w:r>
        <w:t>why does OR apply positional risk doctrine for some cases but not for idiopathic falls?</w:t>
      </w:r>
    </w:p>
    <w:p w:rsidR="001344BC" w:rsidRDefault="001344BC">
      <w:pPr>
        <w:pStyle w:val="ListParagraph"/>
        <w:numPr>
          <w:ilvl w:val="1"/>
          <w:numId w:val="3"/>
        </w:numPr>
        <w:spacing w:after="0"/>
        <w:rPr>
          <w:rFonts w:ascii="Times New Roman" w:hAnsi="Times New Roman" w:cs="Times New Roman"/>
        </w:rPr>
      </w:pPr>
      <w:r>
        <w:t>1986: Leg passes</w:t>
      </w:r>
      <w:r>
        <w:rPr>
          <w:b/>
          <w:bCs/>
        </w:rPr>
        <w:t xml:space="preserve"> ORS 656.266:</w:t>
      </w:r>
      <w:r>
        <w:t xml:space="preserve"> burden of proving an injury/occ disease is compensable and of proving the nature/extent of any disability resulting therefrom is upon the worker. worker cannot carry burden of proving an injury/occ disease is compensable merely by disproving other possible explanations of how injury/disease occurred</w:t>
      </w:r>
    </w:p>
    <w:p w:rsidR="001344BC" w:rsidRDefault="001344BC">
      <w:pPr>
        <w:pStyle w:val="ListParagraph"/>
        <w:numPr>
          <w:ilvl w:val="2"/>
          <w:numId w:val="3"/>
        </w:numPr>
        <w:spacing w:after="0"/>
      </w:pPr>
      <w:r>
        <w:t xml:space="preserve">Can’t meet burden of proving is compensable merely by disproving other possible explanations </w:t>
      </w:r>
    </w:p>
    <w:p w:rsidR="001344BC" w:rsidRDefault="001344BC">
      <w:pPr>
        <w:pStyle w:val="ListParagraph"/>
        <w:numPr>
          <w:ilvl w:val="2"/>
          <w:numId w:val="3"/>
        </w:numPr>
        <w:spacing w:after="0"/>
        <w:rPr>
          <w:rFonts w:ascii="Times New Roman" w:hAnsi="Times New Roman" w:cs="Times New Roman"/>
        </w:rPr>
      </w:pPr>
      <w:r>
        <w:t xml:space="preserve">How does this jive with </w:t>
      </w:r>
      <w:r>
        <w:rPr>
          <w:i/>
          <w:iCs/>
        </w:rPr>
        <w:t>Livesly</w:t>
      </w:r>
      <w:r>
        <w:t>?</w:t>
      </w:r>
    </w:p>
    <w:p w:rsidR="001344BC" w:rsidRDefault="001344BC">
      <w:pPr>
        <w:pStyle w:val="ListParagraph"/>
        <w:numPr>
          <w:ilvl w:val="2"/>
          <w:numId w:val="3"/>
        </w:numPr>
        <w:spacing w:after="0"/>
      </w:pPr>
      <w:r>
        <w:t>Becky McTagert, 170 OR App 491</w:t>
      </w:r>
    </w:p>
    <w:p w:rsidR="001344BC" w:rsidRDefault="001344BC">
      <w:pPr>
        <w:pStyle w:val="ListParagraph"/>
        <w:numPr>
          <w:ilvl w:val="1"/>
          <w:numId w:val="3"/>
        </w:numPr>
        <w:spacing w:after="0"/>
        <w:rPr>
          <w:rFonts w:ascii="Times New Roman" w:hAnsi="Times New Roman" w:cs="Times New Roman"/>
          <w:b/>
          <w:bCs/>
          <w:u w:val="single"/>
        </w:rPr>
      </w:pPr>
      <w:r>
        <w:rPr>
          <w:b/>
          <w:bCs/>
          <w:u w:val="single"/>
        </w:rPr>
        <w:t>Cecil Green</w:t>
      </w:r>
      <w:r>
        <w:t>, 2001</w:t>
      </w:r>
    </w:p>
    <w:p w:rsidR="001344BC" w:rsidRDefault="001344BC">
      <w:pPr>
        <w:pStyle w:val="ListParagraph"/>
        <w:numPr>
          <w:ilvl w:val="2"/>
          <w:numId w:val="3"/>
        </w:numPr>
        <w:spacing w:after="0"/>
      </w:pPr>
      <w:r>
        <w:t>heart attack while working on raised platform, passes out, hits head on sharp object in fall, complications w/ head bleeding = drs couldn’t treat heart attack, he dies</w:t>
      </w:r>
    </w:p>
    <w:p w:rsidR="001344BC" w:rsidRDefault="001344BC">
      <w:pPr>
        <w:pStyle w:val="ListParagraph"/>
        <w:numPr>
          <w:ilvl w:val="2"/>
          <w:numId w:val="3"/>
        </w:numPr>
        <w:spacing w:after="0"/>
        <w:rPr>
          <w:rFonts w:ascii="Times New Roman" w:hAnsi="Times New Roman" w:cs="Times New Roman"/>
        </w:rPr>
      </w:pPr>
      <w:r>
        <w:t xml:space="preserve">What kind of risk? </w:t>
      </w:r>
      <w:r>
        <w:rPr>
          <w:u w:val="single"/>
        </w:rPr>
        <w:t>Mixed</w:t>
      </w:r>
      <w:r>
        <w:t xml:space="preserve">: Heart attack was personal, but death was not completely personal b/c intervening sharp object to head event </w:t>
      </w:r>
    </w:p>
    <w:p w:rsidR="001344BC" w:rsidRDefault="001344BC">
      <w:pPr>
        <w:pStyle w:val="ListParagraph"/>
        <w:numPr>
          <w:ilvl w:val="2"/>
          <w:numId w:val="3"/>
        </w:numPr>
        <w:spacing w:after="0"/>
      </w:pPr>
      <w:r>
        <w:rPr>
          <w:b/>
          <w:bCs/>
          <w:u w:val="single"/>
        </w:rPr>
        <w:t>Increased danger rule:</w:t>
      </w:r>
      <w:r>
        <w:t xml:space="preserve"> When employment and personal risks converge to produce injury, injury arises out of employment; employment need not be primary cause, need only contribute to injury</w:t>
      </w:r>
    </w:p>
    <w:p w:rsidR="001344BC" w:rsidRDefault="001344BC">
      <w:pPr>
        <w:pStyle w:val="ListParagraph"/>
        <w:numPr>
          <w:ilvl w:val="3"/>
          <w:numId w:val="3"/>
        </w:numPr>
        <w:spacing w:after="0"/>
      </w:pPr>
      <w:r>
        <w:t xml:space="preserve">not apply if have truly unexplained fall </w:t>
      </w:r>
    </w:p>
    <w:p w:rsidR="001344BC" w:rsidRDefault="001344BC">
      <w:pPr>
        <w:pStyle w:val="ListParagraph"/>
        <w:numPr>
          <w:ilvl w:val="3"/>
          <w:numId w:val="3"/>
        </w:numPr>
        <w:spacing w:after="0"/>
      </w:pPr>
      <w:r>
        <w:t xml:space="preserve">applies if have idiopathic fall (peculiar to individual claimant) and workplace exposes you to greater danger </w:t>
      </w:r>
    </w:p>
    <w:p w:rsidR="001344BC" w:rsidRDefault="001344BC">
      <w:pPr>
        <w:pStyle w:val="ListParagraph"/>
        <w:numPr>
          <w:ilvl w:val="2"/>
          <w:numId w:val="3"/>
        </w:numPr>
        <w:spacing w:after="0"/>
      </w:pPr>
      <w:r>
        <w:t>Compensable: although heart attack was personal, head injury caused by employment risk contributed to injury</w:t>
      </w:r>
    </w:p>
    <w:p w:rsidR="001344BC" w:rsidRDefault="001344BC">
      <w:pPr>
        <w:pStyle w:val="ListParagraph"/>
        <w:numPr>
          <w:ilvl w:val="1"/>
          <w:numId w:val="3"/>
        </w:numPr>
        <w:spacing w:after="0"/>
      </w:pPr>
      <w:r>
        <w:rPr>
          <w:b/>
          <w:bCs/>
          <w:u w:val="single"/>
        </w:rPr>
        <w:t>Violent Colhour</w:t>
      </w:r>
      <w:r>
        <w:t xml:space="preserve"> (59 VN 1116, 2007) faints at work, work chair was rolling bar stool, hard linoleum floor, suffers head injury</w:t>
      </w:r>
    </w:p>
    <w:p w:rsidR="001344BC" w:rsidRDefault="001344BC">
      <w:pPr>
        <w:pStyle w:val="ListParagraph"/>
        <w:numPr>
          <w:ilvl w:val="2"/>
          <w:numId w:val="3"/>
        </w:numPr>
        <w:spacing w:after="0"/>
        <w:rPr>
          <w:rFonts w:ascii="Times New Roman" w:hAnsi="Times New Roman" w:cs="Times New Roman"/>
        </w:rPr>
      </w:pPr>
      <w:r>
        <w:t xml:space="preserve">Was chair an increased risk? Legal doctrine, factual determination </w:t>
      </w:r>
    </w:p>
    <w:p w:rsidR="001344BC" w:rsidRDefault="001344BC">
      <w:pPr>
        <w:pStyle w:val="ListParagraph"/>
        <w:numPr>
          <w:ilvl w:val="3"/>
          <w:numId w:val="3"/>
        </w:numPr>
        <w:spacing w:after="0"/>
      </w:pPr>
      <w:r>
        <w:t>ER: didn’t fall any further than if she were standing, chair/floor not unique</w:t>
      </w:r>
    </w:p>
    <w:p w:rsidR="001344BC" w:rsidRDefault="001344BC">
      <w:pPr>
        <w:pStyle w:val="ListParagraph"/>
        <w:numPr>
          <w:ilvl w:val="3"/>
          <w:numId w:val="3"/>
        </w:numPr>
        <w:spacing w:after="0"/>
        <w:rPr>
          <w:rFonts w:ascii="Times New Roman" w:hAnsi="Times New Roman" w:cs="Times New Roman"/>
        </w:rPr>
      </w:pPr>
      <w:r>
        <w:t xml:space="preserve">EE: need expert to show more force involved in fall from bar stool than regular chair, dr to agree the increased force increased the injuries suffered </w:t>
      </w:r>
    </w:p>
    <w:p w:rsidR="001344BC" w:rsidRDefault="001344BC">
      <w:pPr>
        <w:pStyle w:val="ListParagraph"/>
        <w:numPr>
          <w:ilvl w:val="2"/>
          <w:numId w:val="3"/>
        </w:numPr>
        <w:spacing w:after="0"/>
      </w:pPr>
      <w:r>
        <w:t>ALJ found compensable, board affirmed 2-1, settled before went to CA</w:t>
      </w:r>
    </w:p>
    <w:p w:rsidR="001344BC" w:rsidRDefault="001344BC">
      <w:pPr>
        <w:pStyle w:val="ListParagraph"/>
        <w:spacing w:after="0"/>
        <w:ind w:left="360"/>
      </w:pPr>
    </w:p>
    <w:p w:rsidR="001344BC" w:rsidRDefault="001344BC">
      <w:pPr>
        <w:pStyle w:val="ListParagraph"/>
        <w:numPr>
          <w:ilvl w:val="0"/>
          <w:numId w:val="3"/>
        </w:numPr>
        <w:spacing w:after="0"/>
        <w:rPr>
          <w:b/>
          <w:bCs/>
        </w:rPr>
      </w:pPr>
      <w:r>
        <w:rPr>
          <w:b/>
          <w:bCs/>
        </w:rPr>
        <w:t>ER affirmative defenses to course and scope</w:t>
      </w:r>
    </w:p>
    <w:p w:rsidR="001344BC" w:rsidRDefault="001344BC">
      <w:pPr>
        <w:pStyle w:val="ListParagraph"/>
        <w:numPr>
          <w:ilvl w:val="1"/>
          <w:numId w:val="3"/>
        </w:numPr>
        <w:spacing w:after="0"/>
      </w:pPr>
      <w:r>
        <w:rPr>
          <w:b/>
          <w:bCs/>
          <w:u w:val="single"/>
        </w:rPr>
        <w:t>McBroom v. Chamber of Commerce</w:t>
      </w:r>
      <w:r>
        <w:t xml:space="preserve"> (1985) Dies in Jacuzzi while drunk on business trip </w:t>
      </w:r>
    </w:p>
    <w:p w:rsidR="001344BC" w:rsidRDefault="001344BC">
      <w:pPr>
        <w:pStyle w:val="ListParagraph"/>
        <w:numPr>
          <w:ilvl w:val="2"/>
          <w:numId w:val="3"/>
        </w:numPr>
        <w:spacing w:after="0"/>
        <w:rPr>
          <w:rFonts w:ascii="Times New Roman" w:hAnsi="Times New Roman" w:cs="Times New Roman"/>
        </w:rPr>
      </w:pPr>
      <w:r>
        <w:t>Er denies b/c activities that lead to death are both personal and unreasonable</w:t>
      </w:r>
    </w:p>
    <w:p w:rsidR="001344BC" w:rsidRDefault="001344BC">
      <w:pPr>
        <w:pStyle w:val="ListParagraph"/>
        <w:numPr>
          <w:ilvl w:val="2"/>
          <w:numId w:val="3"/>
        </w:numPr>
        <w:spacing w:after="0"/>
      </w:pPr>
      <w:r>
        <w:rPr>
          <w:b/>
          <w:bCs/>
        </w:rPr>
        <w:t>General rule:</w:t>
      </w:r>
      <w:r>
        <w:t xml:space="preserve"> traveling ees considered w/i scope of employment while away from home, unless engaged in a </w:t>
      </w:r>
      <w:r>
        <w:rPr>
          <w:b/>
          <w:bCs/>
          <w:i/>
          <w:iCs/>
        </w:rPr>
        <w:t>distinct departure on a personal errand</w:t>
      </w:r>
    </w:p>
    <w:p w:rsidR="001344BC" w:rsidRDefault="001344BC">
      <w:pPr>
        <w:pStyle w:val="ListParagraph"/>
        <w:numPr>
          <w:ilvl w:val="2"/>
          <w:numId w:val="3"/>
        </w:numPr>
        <w:spacing w:after="0"/>
      </w:pPr>
      <w:r>
        <w:rPr>
          <w:u w:val="single"/>
        </w:rPr>
        <w:t>totality of circums</w:t>
      </w:r>
      <w:r>
        <w:t xml:space="preserve"> (unitary approach to course and scope):</w:t>
      </w:r>
    </w:p>
    <w:p w:rsidR="001344BC" w:rsidRDefault="001344BC">
      <w:pPr>
        <w:pStyle w:val="ListParagraph"/>
        <w:numPr>
          <w:ilvl w:val="3"/>
          <w:numId w:val="3"/>
        </w:numPr>
        <w:spacing w:after="0"/>
      </w:pPr>
      <w:r>
        <w:t>Voluntary intoxication, excessive drinking not preclude</w:t>
      </w:r>
    </w:p>
    <w:p w:rsidR="001344BC" w:rsidRDefault="001344BC">
      <w:pPr>
        <w:pStyle w:val="ListParagraph"/>
        <w:numPr>
          <w:ilvl w:val="3"/>
          <w:numId w:val="3"/>
        </w:numPr>
        <w:spacing w:after="0"/>
        <w:rPr>
          <w:rFonts w:ascii="Times New Roman" w:hAnsi="Times New Roman" w:cs="Times New Roman"/>
        </w:rPr>
      </w:pPr>
      <w:r>
        <w:t>Er provided some alcohol</w:t>
      </w:r>
    </w:p>
    <w:p w:rsidR="001344BC" w:rsidRDefault="001344BC">
      <w:pPr>
        <w:pStyle w:val="ListParagraph"/>
        <w:numPr>
          <w:ilvl w:val="3"/>
          <w:numId w:val="3"/>
        </w:numPr>
        <w:spacing w:after="0"/>
        <w:rPr>
          <w:rFonts w:ascii="Times New Roman" w:hAnsi="Times New Roman" w:cs="Times New Roman"/>
        </w:rPr>
      </w:pPr>
      <w:r>
        <w:t>Closed Jacuzzi not unreasonable</w:t>
      </w:r>
    </w:p>
    <w:p w:rsidR="001344BC" w:rsidRDefault="001344BC">
      <w:pPr>
        <w:pStyle w:val="ListParagraph"/>
        <w:numPr>
          <w:ilvl w:val="3"/>
          <w:numId w:val="3"/>
        </w:numPr>
        <w:spacing w:after="0"/>
        <w:rPr>
          <w:rFonts w:ascii="Times New Roman" w:hAnsi="Times New Roman" w:cs="Times New Roman"/>
        </w:rPr>
      </w:pPr>
      <w:r>
        <w:t>compensable, reasonable traveling ee would drink and need to relax in tub</w:t>
      </w:r>
    </w:p>
    <w:p w:rsidR="001344BC" w:rsidRDefault="001344BC">
      <w:pPr>
        <w:pStyle w:val="ListParagraph"/>
        <w:numPr>
          <w:ilvl w:val="1"/>
          <w:numId w:val="3"/>
        </w:numPr>
        <w:spacing w:after="0"/>
        <w:rPr>
          <w:rFonts w:ascii="Times New Roman" w:hAnsi="Times New Roman" w:cs="Times New Roman"/>
        </w:rPr>
      </w:pPr>
      <w:r>
        <w:rPr>
          <w:b/>
          <w:bCs/>
        </w:rPr>
        <w:t>Leg reaction to case: addition to .005(7)(b)(A)-(C) of some affirmative defenses:</w:t>
      </w:r>
    </w:p>
    <w:p w:rsidR="001344BC" w:rsidRDefault="001344BC">
      <w:pPr>
        <w:pStyle w:val="ListParagraph"/>
        <w:numPr>
          <w:ilvl w:val="2"/>
          <w:numId w:val="3"/>
        </w:numPr>
        <w:spacing w:after="0"/>
      </w:pPr>
      <w:r>
        <w:t>Active participants in assault</w:t>
      </w:r>
    </w:p>
    <w:p w:rsidR="001344BC" w:rsidRDefault="001344BC">
      <w:pPr>
        <w:pStyle w:val="ListParagraph"/>
        <w:numPr>
          <w:ilvl w:val="2"/>
          <w:numId w:val="3"/>
        </w:numPr>
        <w:spacing w:after="0"/>
      </w:pPr>
      <w:r>
        <w:t>Injuries incurred while engaging in social or recreational activities primarily for ee’s pleasure</w:t>
      </w:r>
    </w:p>
    <w:p w:rsidR="001344BC" w:rsidRDefault="001344BC">
      <w:pPr>
        <w:pStyle w:val="ListParagraph"/>
        <w:numPr>
          <w:ilvl w:val="2"/>
          <w:numId w:val="3"/>
        </w:numPr>
        <w:spacing w:after="0"/>
        <w:rPr>
          <w:rFonts w:ascii="Times New Roman" w:hAnsi="Times New Roman" w:cs="Times New Roman"/>
        </w:rPr>
      </w:pPr>
      <w:r>
        <w:t>Caused in major part by ee’s use of drugs/alcohol</w:t>
      </w:r>
    </w:p>
    <w:p w:rsidR="001344BC" w:rsidRDefault="001344BC">
      <w:pPr>
        <w:pStyle w:val="ListParagraph"/>
        <w:numPr>
          <w:ilvl w:val="1"/>
          <w:numId w:val="3"/>
        </w:numPr>
        <w:spacing w:after="0"/>
        <w:rPr>
          <w:rFonts w:ascii="Times New Roman" w:hAnsi="Times New Roman" w:cs="Times New Roman"/>
        </w:rPr>
      </w:pPr>
      <w:r>
        <w:t>Effect of affirmative defense: er has burden of proof (unlike in rest of WC where worker has burden)</w:t>
      </w:r>
    </w:p>
    <w:p w:rsidR="001344BC" w:rsidRDefault="001344BC">
      <w:pPr>
        <w:pStyle w:val="ListParagraph"/>
        <w:numPr>
          <w:ilvl w:val="1"/>
          <w:numId w:val="3"/>
        </w:numPr>
        <w:spacing w:after="0"/>
      </w:pPr>
      <w:r>
        <w:rPr>
          <w:b/>
          <w:bCs/>
          <w:u w:val="single"/>
        </w:rPr>
        <w:t>Roberts v. Saif</w:t>
      </w:r>
      <w:r>
        <w:t xml:space="preserve"> (2005)</w:t>
      </w:r>
    </w:p>
    <w:p w:rsidR="001344BC" w:rsidRDefault="001344BC">
      <w:pPr>
        <w:pStyle w:val="ListParagraph"/>
        <w:numPr>
          <w:ilvl w:val="2"/>
          <w:numId w:val="3"/>
        </w:numPr>
        <w:spacing w:after="0"/>
      </w:pPr>
      <w:r>
        <w:t xml:space="preserve">Ee riding other ee’s motorcycle while sales floor slow, another ee backs into him in company truck: these sorts of cases come up often in jobs w/ lots of downtime (car lots, gas stations) </w:t>
      </w:r>
    </w:p>
    <w:p w:rsidR="001344BC" w:rsidRDefault="001344BC">
      <w:pPr>
        <w:pStyle w:val="ListParagraph"/>
        <w:numPr>
          <w:ilvl w:val="3"/>
          <w:numId w:val="3"/>
        </w:numPr>
        <w:spacing w:after="0"/>
      </w:pPr>
      <w:r>
        <w:t xml:space="preserve">Problem: parties stipulated that riding the motorcycle was not a function of claimant’s job, no business purposes </w:t>
      </w:r>
    </w:p>
    <w:p w:rsidR="001344BC" w:rsidRDefault="001344BC">
      <w:pPr>
        <w:pStyle w:val="ListParagraph"/>
        <w:numPr>
          <w:ilvl w:val="2"/>
          <w:numId w:val="3"/>
        </w:numPr>
        <w:spacing w:after="0"/>
      </w:pPr>
      <w:r>
        <w:t xml:space="preserve">Textual question raised by 005(7)(b)(B): </w:t>
      </w:r>
      <w:r>
        <w:rPr>
          <w:b/>
          <w:bCs/>
        </w:rPr>
        <w:t>if answer to all three is yes, worker cannot recover:</w:t>
      </w:r>
    </w:p>
    <w:p w:rsidR="001344BC" w:rsidRDefault="001344BC">
      <w:pPr>
        <w:pStyle w:val="ListParagraph"/>
        <w:numPr>
          <w:ilvl w:val="3"/>
          <w:numId w:val="3"/>
        </w:numPr>
        <w:spacing w:after="0"/>
        <w:rPr>
          <w:u w:val="single"/>
        </w:rPr>
      </w:pPr>
      <w:r>
        <w:rPr>
          <w:u w:val="single"/>
        </w:rPr>
        <w:t>Whether worker was engaged in/performing a recreational or social activity</w:t>
      </w:r>
    </w:p>
    <w:p w:rsidR="001344BC" w:rsidRDefault="001344BC">
      <w:pPr>
        <w:pStyle w:val="ListParagraph"/>
        <w:numPr>
          <w:ilvl w:val="4"/>
          <w:numId w:val="3"/>
        </w:numPr>
        <w:spacing w:after="0"/>
      </w:pPr>
      <w:r>
        <w:t>Separate “recreational/social” and “activity” (although cannot think of any instance where they do not go together)</w:t>
      </w:r>
    </w:p>
    <w:p w:rsidR="001344BC" w:rsidRDefault="001344BC">
      <w:pPr>
        <w:pStyle w:val="ListParagraph"/>
        <w:numPr>
          <w:ilvl w:val="4"/>
          <w:numId w:val="3"/>
        </w:numPr>
        <w:spacing w:after="0"/>
        <w:rPr>
          <w:rFonts w:ascii="Times New Roman" w:hAnsi="Times New Roman" w:cs="Times New Roman"/>
        </w:rPr>
      </w:pPr>
      <w:r>
        <w:t xml:space="preserve">Could he have claimed this wasn’t a recreation activity? Team-building event, watched a manager do it first, required to be on premises but not given any activity, business is focused on vehicles </w:t>
      </w:r>
    </w:p>
    <w:p w:rsidR="001344BC" w:rsidRDefault="001344BC">
      <w:pPr>
        <w:pStyle w:val="ListParagraph"/>
        <w:numPr>
          <w:ilvl w:val="3"/>
          <w:numId w:val="3"/>
        </w:numPr>
        <w:spacing w:after="0"/>
        <w:rPr>
          <w:u w:val="single"/>
        </w:rPr>
      </w:pPr>
      <w:r>
        <w:rPr>
          <w:u w:val="single"/>
        </w:rPr>
        <w:t>Whether worker incurred the injury while engaging in/performing or as result of engaging in/performing that activity</w:t>
      </w:r>
    </w:p>
    <w:p w:rsidR="001344BC" w:rsidRDefault="001344BC">
      <w:pPr>
        <w:pStyle w:val="ListParagraph"/>
        <w:numPr>
          <w:ilvl w:val="4"/>
          <w:numId w:val="3"/>
        </w:numPr>
        <w:spacing w:after="0"/>
      </w:pPr>
      <w:r>
        <w:t xml:space="preserve">Causal and temporal: at what point does the engagement start and stop? </w:t>
      </w:r>
    </w:p>
    <w:p w:rsidR="001344BC" w:rsidRDefault="001344BC">
      <w:pPr>
        <w:pStyle w:val="ListParagraph"/>
        <w:numPr>
          <w:ilvl w:val="3"/>
          <w:numId w:val="3"/>
        </w:numPr>
        <w:spacing w:after="0"/>
        <w:rPr>
          <w:u w:val="single"/>
        </w:rPr>
      </w:pPr>
      <w:r>
        <w:rPr>
          <w:u w:val="single"/>
        </w:rPr>
        <w:t xml:space="preserve">Whether worker engaged in/performed the activity primarily for worker’s personal pleasure </w:t>
      </w:r>
    </w:p>
    <w:p w:rsidR="001344BC" w:rsidRDefault="001344BC">
      <w:pPr>
        <w:pStyle w:val="ListParagraph"/>
        <w:numPr>
          <w:ilvl w:val="4"/>
          <w:numId w:val="3"/>
        </w:numPr>
        <w:spacing w:after="0"/>
      </w:pPr>
      <w:r>
        <w:t>Primarily: whether works personal pleasure was principal or fundamental reason for engaging in activity</w:t>
      </w:r>
    </w:p>
    <w:p w:rsidR="001344BC" w:rsidRDefault="001344BC">
      <w:pPr>
        <w:pStyle w:val="ListParagraph"/>
        <w:numPr>
          <w:ilvl w:val="4"/>
          <w:numId w:val="3"/>
        </w:numPr>
        <w:spacing w:after="0"/>
        <w:rPr>
          <w:rFonts w:ascii="Times New Roman" w:hAnsi="Times New Roman" w:cs="Times New Roman"/>
        </w:rPr>
      </w:pPr>
      <w:r>
        <w:t xml:space="preserve">Leg hist confirms intent was to reverse </w:t>
      </w:r>
      <w:r>
        <w:rPr>
          <w:i/>
          <w:iCs/>
        </w:rPr>
        <w:t>McBroom</w:t>
      </w:r>
    </w:p>
    <w:p w:rsidR="001344BC" w:rsidRDefault="001344BC">
      <w:pPr>
        <w:pStyle w:val="ListParagraph"/>
        <w:numPr>
          <w:ilvl w:val="5"/>
          <w:numId w:val="3"/>
        </w:numPr>
        <w:spacing w:after="0"/>
        <w:rPr>
          <w:rFonts w:ascii="Times New Roman" w:hAnsi="Times New Roman" w:cs="Times New Roman"/>
        </w:rPr>
      </w:pPr>
      <w:r>
        <w:t>primarily was term agreed upon so to try to not cover drunk ees while still covering ees who take a moment’s break (i.e. surfing internet)</w:t>
      </w:r>
    </w:p>
    <w:p w:rsidR="001344BC" w:rsidRDefault="001344BC">
      <w:pPr>
        <w:pStyle w:val="ListParagraph"/>
        <w:numPr>
          <w:ilvl w:val="5"/>
          <w:numId w:val="3"/>
        </w:numPr>
        <w:spacing w:after="0"/>
        <w:rPr>
          <w:rFonts w:ascii="Times New Roman" w:hAnsi="Times New Roman" w:cs="Times New Roman"/>
        </w:rPr>
      </w:pPr>
      <w:r>
        <w:t>apply to activities that clearly do not benefit er</w:t>
      </w:r>
    </w:p>
    <w:p w:rsidR="001344BC" w:rsidRDefault="001344BC">
      <w:pPr>
        <w:pStyle w:val="ListParagraph"/>
        <w:numPr>
          <w:ilvl w:val="1"/>
          <w:numId w:val="3"/>
        </w:numPr>
        <w:spacing w:after="0"/>
      </w:pPr>
      <w:r>
        <w:rPr>
          <w:b/>
          <w:bCs/>
          <w:u w:val="single"/>
        </w:rPr>
        <w:t>Barela</w:t>
      </w:r>
      <w:r>
        <w:t xml:space="preserve"> (2008) Returning from lunch break (not required to stay on premises, but no other option in Umatilla), helped other ee jostle vending machine, injures Achilles tendon</w:t>
      </w:r>
    </w:p>
    <w:p w:rsidR="001344BC" w:rsidRDefault="001344BC">
      <w:pPr>
        <w:pStyle w:val="ListParagraph"/>
        <w:numPr>
          <w:ilvl w:val="2"/>
          <w:numId w:val="3"/>
        </w:numPr>
        <w:spacing w:after="0"/>
      </w:pPr>
      <w:r>
        <w:t xml:space="preserve">ALJ: compensable, no personal gain, was helping co-worker </w:t>
      </w:r>
    </w:p>
    <w:p w:rsidR="001344BC" w:rsidRDefault="001344BC">
      <w:pPr>
        <w:pStyle w:val="ListParagraph"/>
        <w:numPr>
          <w:ilvl w:val="2"/>
          <w:numId w:val="3"/>
        </w:numPr>
        <w:spacing w:after="0"/>
      </w:pPr>
      <w:r>
        <w:t>Incorrect test: just b/c not stand to gain personally not = it necessarily wasn’t a social activity</w:t>
      </w:r>
    </w:p>
    <w:p w:rsidR="001344BC" w:rsidRDefault="001344BC">
      <w:pPr>
        <w:pStyle w:val="ListParagraph"/>
        <w:numPr>
          <w:ilvl w:val="3"/>
          <w:numId w:val="3"/>
        </w:numPr>
        <w:spacing w:after="0"/>
        <w:rPr>
          <w:rFonts w:ascii="Times New Roman" w:hAnsi="Times New Roman" w:cs="Times New Roman"/>
        </w:rPr>
      </w:pPr>
      <w:r>
        <w:rPr>
          <w:u w:val="single"/>
        </w:rPr>
        <w:t>3</w:t>
      </w:r>
      <w:r>
        <w:rPr>
          <w:u w:val="single"/>
          <w:vertAlign w:val="superscript"/>
        </w:rPr>
        <w:t>rd</w:t>
      </w:r>
      <w:r>
        <w:rPr>
          <w:u w:val="single"/>
        </w:rPr>
        <w:t xml:space="preserve"> prong narrowed</w:t>
      </w:r>
      <w:r>
        <w:t>: if there was no work-related reason for activity, activity is necessarily personal and therefore excluded</w:t>
      </w:r>
      <w:r>
        <w:rPr>
          <w:rFonts w:ascii="Times New Roman" w:hAnsi="Times New Roman" w:cs="Times New Roman"/>
        </w:rPr>
        <w:t xml:space="preserve"> </w:t>
      </w:r>
    </w:p>
    <w:p w:rsidR="001344BC" w:rsidRDefault="001344BC">
      <w:pPr>
        <w:pStyle w:val="ListParagraph"/>
        <w:numPr>
          <w:ilvl w:val="3"/>
          <w:numId w:val="3"/>
        </w:numPr>
        <w:spacing w:after="0"/>
        <w:rPr>
          <w:rFonts w:ascii="Times New Roman" w:hAnsi="Times New Roman" w:cs="Times New Roman"/>
        </w:rPr>
      </w:pPr>
      <w:r>
        <w:t xml:space="preserve">reads pleasure element out of statute: not ask whether person enjoyed activity, focus on </w:t>
      </w:r>
      <w:r>
        <w:rPr>
          <w:b/>
          <w:bCs/>
        </w:rPr>
        <w:t>primary motivation</w:t>
      </w:r>
      <w:r>
        <w:t xml:space="preserve"> for engaging in activity </w:t>
      </w:r>
    </w:p>
    <w:p w:rsidR="001344BC" w:rsidRDefault="001344BC">
      <w:pPr>
        <w:pStyle w:val="ListParagraph"/>
        <w:numPr>
          <w:ilvl w:val="2"/>
          <w:numId w:val="3"/>
        </w:numPr>
        <w:spacing w:after="0"/>
      </w:pPr>
      <w:r>
        <w:t>On remand, Board found er not prove affirmative defense, was in course and scope</w:t>
      </w:r>
    </w:p>
    <w:p w:rsidR="001344BC" w:rsidRDefault="001344BC">
      <w:pPr>
        <w:pStyle w:val="ListParagraph"/>
        <w:numPr>
          <w:ilvl w:val="1"/>
          <w:numId w:val="3"/>
        </w:numPr>
        <w:spacing w:after="0"/>
      </w:pPr>
      <w:r>
        <w:rPr>
          <w:b/>
          <w:bCs/>
        </w:rPr>
        <w:t xml:space="preserve">Assaults in workplace: </w:t>
      </w:r>
      <w:r>
        <w:t xml:space="preserve">Employment K not generally include allowing fighting w/ coworkers, but it happen so what do we do? </w:t>
      </w:r>
    </w:p>
    <w:p w:rsidR="001344BC" w:rsidRDefault="001344BC">
      <w:pPr>
        <w:pStyle w:val="ListParagraph"/>
        <w:numPr>
          <w:ilvl w:val="2"/>
          <w:numId w:val="3"/>
        </w:numPr>
        <w:spacing w:after="0"/>
      </w:pPr>
      <w:r>
        <w:t>cases start w/ determining if in course and scope; if found for worker, ER can argue this exception applies</w:t>
      </w:r>
    </w:p>
    <w:p w:rsidR="001344BC" w:rsidRDefault="001344BC">
      <w:pPr>
        <w:pStyle w:val="ListParagraph"/>
        <w:numPr>
          <w:ilvl w:val="2"/>
          <w:numId w:val="3"/>
        </w:numPr>
        <w:spacing w:after="0"/>
      </w:pPr>
      <w:r>
        <w:t>policy conflict:</w:t>
      </w:r>
    </w:p>
    <w:p w:rsidR="001344BC" w:rsidRDefault="001344BC">
      <w:pPr>
        <w:pStyle w:val="ListParagraph"/>
        <w:numPr>
          <w:ilvl w:val="3"/>
          <w:numId w:val="3"/>
        </w:numPr>
        <w:spacing w:after="0"/>
      </w:pPr>
      <w:r>
        <w:t>ER interests: not paying ees to fight</w:t>
      </w:r>
    </w:p>
    <w:p w:rsidR="001344BC" w:rsidRDefault="001344BC">
      <w:pPr>
        <w:pStyle w:val="ListParagraph"/>
        <w:numPr>
          <w:ilvl w:val="4"/>
          <w:numId w:val="3"/>
        </w:numPr>
        <w:spacing w:after="0"/>
      </w:pPr>
      <w:r>
        <w:t>Problem: WC is no fault system, this would inject fault into equation</w:t>
      </w:r>
    </w:p>
    <w:p w:rsidR="001344BC" w:rsidRDefault="001344BC">
      <w:pPr>
        <w:pStyle w:val="ListParagraph"/>
        <w:numPr>
          <w:ilvl w:val="3"/>
          <w:numId w:val="3"/>
        </w:numPr>
        <w:spacing w:after="0"/>
      </w:pPr>
      <w:r>
        <w:t xml:space="preserve">EE interests: injured at work, risk is associated w/ being at work </w:t>
      </w:r>
    </w:p>
    <w:p w:rsidR="001344BC" w:rsidRDefault="001344BC">
      <w:pPr>
        <w:pStyle w:val="ListParagraph"/>
        <w:numPr>
          <w:ilvl w:val="4"/>
          <w:numId w:val="3"/>
        </w:numPr>
        <w:spacing w:after="0"/>
      </w:pPr>
      <w:r>
        <w:t>Friction and strain when people put in close contact for long time doing repetitive work: people become grumpy push each other buttons</w:t>
      </w:r>
    </w:p>
    <w:p w:rsidR="001344BC" w:rsidRDefault="001344BC">
      <w:pPr>
        <w:pStyle w:val="ListParagraph"/>
        <w:numPr>
          <w:ilvl w:val="1"/>
          <w:numId w:val="3"/>
        </w:numPr>
        <w:spacing w:after="0"/>
        <w:rPr>
          <w:rFonts w:ascii="Times New Roman" w:hAnsi="Times New Roman" w:cs="Times New Roman"/>
        </w:rPr>
      </w:pPr>
      <w:r>
        <w:rPr>
          <w:b/>
          <w:bCs/>
        </w:rPr>
        <w:t>.005(7)(b)(A) statutory exclusion to compensability</w:t>
      </w:r>
      <w:r>
        <w:t xml:space="preserve">: compensable injury does not include injury to any </w:t>
      </w:r>
      <w:r>
        <w:rPr>
          <w:u w:val="single"/>
        </w:rPr>
        <w:t>active participant</w:t>
      </w:r>
      <w:r>
        <w:t xml:space="preserve"> in assaults or combats which are </w:t>
      </w:r>
      <w:r>
        <w:rPr>
          <w:u w:val="single"/>
        </w:rPr>
        <w:t>not connected to the job assignment</w:t>
      </w:r>
      <w:r>
        <w:t xml:space="preserve"> and which amount to a </w:t>
      </w:r>
      <w:r>
        <w:rPr>
          <w:u w:val="single"/>
        </w:rPr>
        <w:t>deviation from customary duties</w:t>
      </w:r>
    </w:p>
    <w:p w:rsidR="001344BC" w:rsidRDefault="001344BC">
      <w:pPr>
        <w:pStyle w:val="ListParagraph"/>
        <w:numPr>
          <w:ilvl w:val="2"/>
          <w:numId w:val="3"/>
        </w:numPr>
        <w:spacing w:after="0"/>
        <w:rPr>
          <w:u w:val="single"/>
        </w:rPr>
      </w:pPr>
      <w:r>
        <w:rPr>
          <w:u w:val="single"/>
        </w:rPr>
        <w:t xml:space="preserve">Active participant: </w:t>
      </w:r>
    </w:p>
    <w:p w:rsidR="001344BC" w:rsidRDefault="001344BC">
      <w:pPr>
        <w:pStyle w:val="ListParagraph"/>
        <w:numPr>
          <w:ilvl w:val="3"/>
          <w:numId w:val="3"/>
        </w:numPr>
        <w:spacing w:after="0"/>
      </w:pPr>
      <w:r>
        <w:t>words alone not sufficient, need physical altercation/contact</w:t>
      </w:r>
    </w:p>
    <w:p w:rsidR="001344BC" w:rsidRDefault="001344BC">
      <w:pPr>
        <w:pStyle w:val="ListParagraph"/>
        <w:numPr>
          <w:ilvl w:val="3"/>
          <w:numId w:val="3"/>
        </w:numPr>
        <w:spacing w:after="0"/>
      </w:pPr>
      <w:r>
        <w:t xml:space="preserve">need immediate relation to assault; insulting someone to point where they hit you does not make you active </w:t>
      </w:r>
    </w:p>
    <w:p w:rsidR="001344BC" w:rsidRDefault="001344BC">
      <w:pPr>
        <w:pStyle w:val="ListParagraph"/>
        <w:numPr>
          <w:ilvl w:val="3"/>
          <w:numId w:val="3"/>
        </w:numPr>
        <w:spacing w:after="0"/>
        <w:rPr>
          <w:rFonts w:ascii="Times New Roman" w:hAnsi="Times New Roman" w:cs="Times New Roman"/>
        </w:rPr>
      </w:pPr>
      <w:r>
        <w:t xml:space="preserve">fight starts, clear opportunity to walk away but instead continues to insult then punched again? Active, once participating you are active unless you use opportunity to walk away </w:t>
      </w:r>
    </w:p>
    <w:p w:rsidR="001344BC" w:rsidRDefault="001344BC">
      <w:pPr>
        <w:pStyle w:val="ListParagraph"/>
        <w:numPr>
          <w:ilvl w:val="3"/>
          <w:numId w:val="3"/>
        </w:numPr>
        <w:spacing w:after="0"/>
      </w:pPr>
      <w:r>
        <w:t xml:space="preserve">once you stop fighting, walk away, you are no longer an active participant thus if you get hit again you are inactive </w:t>
      </w:r>
    </w:p>
    <w:p w:rsidR="001344BC" w:rsidRDefault="001344BC">
      <w:pPr>
        <w:pStyle w:val="ListParagraph"/>
        <w:numPr>
          <w:ilvl w:val="2"/>
          <w:numId w:val="3"/>
        </w:numPr>
        <w:spacing w:after="0"/>
        <w:rPr>
          <w:rFonts w:ascii="Times New Roman" w:hAnsi="Times New Roman" w:cs="Times New Roman"/>
        </w:rPr>
      </w:pPr>
      <w:r>
        <w:rPr>
          <w:u w:val="single"/>
        </w:rPr>
        <w:t>not connected to the job assignment</w:t>
      </w:r>
      <w:r>
        <w:t>:</w:t>
      </w:r>
    </w:p>
    <w:p w:rsidR="001344BC" w:rsidRDefault="001344BC">
      <w:pPr>
        <w:pStyle w:val="ListParagraph"/>
        <w:numPr>
          <w:ilvl w:val="3"/>
          <w:numId w:val="3"/>
        </w:numPr>
        <w:spacing w:after="0"/>
      </w:pPr>
      <w:r>
        <w:t>compensable if assault grew out of quarrel whose SM is related directly to work</w:t>
      </w:r>
    </w:p>
    <w:p w:rsidR="001344BC" w:rsidRDefault="001344BC">
      <w:pPr>
        <w:pStyle w:val="ListParagraph"/>
        <w:numPr>
          <w:ilvl w:val="3"/>
          <w:numId w:val="3"/>
        </w:numPr>
        <w:spacing w:after="0"/>
        <w:rPr>
          <w:rFonts w:ascii="Times New Roman" w:hAnsi="Times New Roman" w:cs="Times New Roman"/>
        </w:rPr>
      </w:pPr>
      <w:r>
        <w:t>job assignment narrower than employment (used diff phrases in same § of statute)</w:t>
      </w:r>
    </w:p>
    <w:p w:rsidR="001344BC" w:rsidRDefault="001344BC">
      <w:pPr>
        <w:pStyle w:val="ListParagraph"/>
        <w:numPr>
          <w:ilvl w:val="2"/>
          <w:numId w:val="3"/>
        </w:numPr>
        <w:spacing w:after="0"/>
      </w:pPr>
      <w:r>
        <w:rPr>
          <w:u w:val="single"/>
        </w:rPr>
        <w:t>amount to a deviation from customary duties</w:t>
      </w:r>
      <w:r>
        <w:t>:</w:t>
      </w:r>
    </w:p>
    <w:p w:rsidR="001344BC" w:rsidRDefault="001344BC">
      <w:pPr>
        <w:pStyle w:val="ListParagraph"/>
        <w:numPr>
          <w:ilvl w:val="3"/>
          <w:numId w:val="3"/>
        </w:numPr>
        <w:spacing w:after="0"/>
      </w:pPr>
      <w:r>
        <w:t xml:space="preserve">Just doing something differently than ER asked not sufficient </w:t>
      </w:r>
    </w:p>
    <w:p w:rsidR="001344BC" w:rsidRDefault="001344BC">
      <w:pPr>
        <w:pStyle w:val="ListParagraph"/>
        <w:numPr>
          <w:ilvl w:val="3"/>
          <w:numId w:val="3"/>
        </w:numPr>
        <w:spacing w:after="0"/>
      </w:pPr>
      <w:r>
        <w:t xml:space="preserve">how far are you removing self from work place duties? </w:t>
      </w:r>
    </w:p>
    <w:p w:rsidR="001344BC" w:rsidRDefault="001344BC">
      <w:pPr>
        <w:pStyle w:val="ListParagraph"/>
        <w:numPr>
          <w:ilvl w:val="1"/>
          <w:numId w:val="3"/>
        </w:numPr>
        <w:spacing w:after="0"/>
        <w:rPr>
          <w:b/>
          <w:bCs/>
          <w:u w:val="single"/>
        </w:rPr>
      </w:pPr>
      <w:r>
        <w:rPr>
          <w:b/>
          <w:bCs/>
          <w:u w:val="single"/>
        </w:rPr>
        <w:t>Redman v. Lang</w:t>
      </w:r>
      <w:r>
        <w:rPr>
          <w:b/>
          <w:bCs/>
        </w:rPr>
        <w:t xml:space="preserve"> (1997)</w:t>
      </w:r>
    </w:p>
    <w:p w:rsidR="001344BC" w:rsidRDefault="001344BC">
      <w:pPr>
        <w:pStyle w:val="ListParagraph"/>
        <w:numPr>
          <w:ilvl w:val="2"/>
          <w:numId w:val="3"/>
        </w:numPr>
        <w:spacing w:after="0"/>
      </w:pPr>
      <w:r>
        <w:t xml:space="preserve">White guy Lang repeatedly calls black guy derogatory names, black guy punches another co-worker for same thing, then goes after Lang b/c knows he’s going to be fired; Lang injured </w:t>
      </w:r>
    </w:p>
    <w:p w:rsidR="001344BC" w:rsidRDefault="001344BC">
      <w:pPr>
        <w:pStyle w:val="ListParagraph"/>
        <w:numPr>
          <w:ilvl w:val="2"/>
          <w:numId w:val="3"/>
        </w:numPr>
        <w:spacing w:after="0"/>
      </w:pPr>
      <w:r>
        <w:t>Course: at work, no question</w:t>
      </w:r>
    </w:p>
    <w:p w:rsidR="001344BC" w:rsidRDefault="001344BC">
      <w:pPr>
        <w:pStyle w:val="ListParagraph"/>
        <w:numPr>
          <w:ilvl w:val="2"/>
          <w:numId w:val="3"/>
        </w:numPr>
        <w:spacing w:after="0"/>
      </w:pPr>
      <w:r>
        <w:t xml:space="preserve">Arising: whether injury resulted from nature of work or whether work environment exposed him to the risk of his injury </w:t>
      </w:r>
    </w:p>
    <w:p w:rsidR="001344BC" w:rsidRDefault="001344BC">
      <w:pPr>
        <w:pStyle w:val="ListParagraph"/>
        <w:numPr>
          <w:ilvl w:val="3"/>
          <w:numId w:val="3"/>
        </w:numPr>
        <w:spacing w:after="0"/>
      </w:pPr>
      <w:r>
        <w:t xml:space="preserve">CA applied wrong test (whether work created or enhanced risk) </w:t>
      </w:r>
    </w:p>
    <w:p w:rsidR="001344BC" w:rsidRDefault="001344BC">
      <w:pPr>
        <w:pStyle w:val="ListParagraph"/>
        <w:numPr>
          <w:ilvl w:val="3"/>
          <w:numId w:val="3"/>
        </w:numPr>
        <w:spacing w:after="0"/>
      </w:pPr>
      <w:r>
        <w:t xml:space="preserve">This isn’t neutral b/c that’s only for </w:t>
      </w:r>
      <w:r>
        <w:rPr>
          <w:i/>
          <w:iCs/>
        </w:rPr>
        <w:t>unknown causes</w:t>
      </w:r>
      <w:r>
        <w:t xml:space="preserve"> and we know cause here</w:t>
      </w:r>
    </w:p>
    <w:p w:rsidR="001344BC" w:rsidRDefault="001344BC">
      <w:pPr>
        <w:pStyle w:val="ListParagraph"/>
        <w:numPr>
          <w:ilvl w:val="3"/>
          <w:numId w:val="3"/>
        </w:numPr>
        <w:spacing w:after="0"/>
      </w:pPr>
      <w:r>
        <w:t>Compensable here b/c directly related to work: friction and strain of work envir, ees forced to expose selves to each other</w:t>
      </w:r>
      <w:r>
        <w:rPr>
          <w:i/>
          <w:iCs/>
        </w:rPr>
        <w:t xml:space="preserve"> based solely on employment status </w:t>
      </w:r>
    </w:p>
    <w:p w:rsidR="001344BC" w:rsidRDefault="001344BC">
      <w:pPr>
        <w:pStyle w:val="ListParagraph"/>
        <w:numPr>
          <w:ilvl w:val="4"/>
          <w:numId w:val="3"/>
        </w:numPr>
        <w:spacing w:after="0"/>
      </w:pPr>
      <w:r>
        <w:t xml:space="preserve">What not directly related?  Ees romantically involved, fight b/c of that at work </w:t>
      </w:r>
    </w:p>
    <w:p w:rsidR="001344BC" w:rsidRDefault="001344BC">
      <w:pPr>
        <w:pStyle w:val="ListParagraph"/>
        <w:numPr>
          <w:ilvl w:val="4"/>
          <w:numId w:val="3"/>
        </w:numPr>
        <w:spacing w:after="0"/>
      </w:pPr>
      <w:r>
        <w:t>Motivation: not need to be over job performance; enough if work place exposes ee to risk that co-ee may lose control of emotions and assault ee</w:t>
      </w:r>
    </w:p>
    <w:p w:rsidR="001344BC" w:rsidRDefault="001344BC">
      <w:pPr>
        <w:pStyle w:val="ListParagraph"/>
        <w:numPr>
          <w:ilvl w:val="2"/>
          <w:numId w:val="3"/>
        </w:numPr>
        <w:spacing w:after="0"/>
      </w:pPr>
      <w:r>
        <w:t xml:space="preserve">Policy for making compensable </w:t>
      </w:r>
    </w:p>
    <w:p w:rsidR="001344BC" w:rsidRDefault="001344BC">
      <w:pPr>
        <w:pStyle w:val="ListParagraph"/>
        <w:numPr>
          <w:ilvl w:val="3"/>
          <w:numId w:val="3"/>
        </w:numPr>
        <w:spacing w:after="0"/>
      </w:pPr>
      <w:r>
        <w:t xml:space="preserve">Incentive for er to create safe workplace culture b/c fear liability for verbal insults that turn into violence </w:t>
      </w:r>
    </w:p>
    <w:p w:rsidR="001344BC" w:rsidRDefault="001344BC">
      <w:pPr>
        <w:pStyle w:val="ListParagraph"/>
        <w:numPr>
          <w:ilvl w:val="3"/>
          <w:numId w:val="3"/>
        </w:numPr>
        <w:spacing w:after="0"/>
      </w:pPr>
      <w:r>
        <w:t xml:space="preserve">Conflicts foreseeable </w:t>
      </w:r>
    </w:p>
    <w:p w:rsidR="001344BC" w:rsidRDefault="001344BC">
      <w:pPr>
        <w:pStyle w:val="ListParagraph"/>
        <w:numPr>
          <w:ilvl w:val="1"/>
          <w:numId w:val="3"/>
        </w:numPr>
        <w:spacing w:after="0"/>
        <w:rPr>
          <w:rFonts w:ascii="Times New Roman" w:hAnsi="Times New Roman" w:cs="Times New Roman"/>
        </w:rPr>
      </w:pPr>
      <w:r>
        <w:rPr>
          <w:b/>
          <w:bCs/>
          <w:u w:val="single"/>
        </w:rPr>
        <w:t>Sisco v. Quicker Recovery</w:t>
      </w:r>
      <w:r>
        <w:t xml:space="preserve"> (Court of Appeals, 2008 still being litigated) </w:t>
      </w:r>
    </w:p>
    <w:p w:rsidR="001344BC" w:rsidRDefault="001344BC">
      <w:pPr>
        <w:pStyle w:val="ListParagraph"/>
        <w:numPr>
          <w:ilvl w:val="2"/>
          <w:numId w:val="3"/>
        </w:numPr>
        <w:spacing w:after="0"/>
        <w:rPr>
          <w:rFonts w:ascii="Times New Roman" w:hAnsi="Times New Roman" w:cs="Times New Roman"/>
        </w:rPr>
      </w:pPr>
      <w:r>
        <w:t xml:space="preserve">Tow driver gets pulled over while rushing to meet er deadlines, er told him to cooperate w/ cops, he doesn’t, injured when wrestled from truck </w:t>
      </w:r>
    </w:p>
    <w:p w:rsidR="001344BC" w:rsidRDefault="001344BC">
      <w:pPr>
        <w:pStyle w:val="ListParagraph"/>
        <w:numPr>
          <w:ilvl w:val="2"/>
          <w:numId w:val="3"/>
        </w:numPr>
        <w:spacing w:after="0"/>
      </w:pPr>
      <w:r>
        <w:rPr>
          <w:b/>
          <w:bCs/>
        </w:rPr>
        <w:t>misconduct not necessarily put someone outside C/S of employment</w:t>
      </w:r>
      <w:r>
        <w:t xml:space="preserve"> </w:t>
      </w:r>
    </w:p>
    <w:p w:rsidR="001344BC" w:rsidRDefault="001344BC">
      <w:pPr>
        <w:pStyle w:val="ListParagraph"/>
        <w:numPr>
          <w:ilvl w:val="2"/>
          <w:numId w:val="3"/>
        </w:numPr>
        <w:spacing w:after="0"/>
        <w:rPr>
          <w:rFonts w:ascii="Times New Roman" w:hAnsi="Times New Roman" w:cs="Times New Roman"/>
        </w:rPr>
      </w:pPr>
      <w:r>
        <w:rPr>
          <w:u w:val="single"/>
        </w:rPr>
        <w:t>Course</w:t>
      </w:r>
      <w:r>
        <w:t xml:space="preserve">: performing ultimate work, even if violating mandated method of performing that work </w:t>
      </w:r>
    </w:p>
    <w:p w:rsidR="001344BC" w:rsidRDefault="001344BC">
      <w:pPr>
        <w:pStyle w:val="ListParagraph"/>
        <w:numPr>
          <w:ilvl w:val="3"/>
          <w:numId w:val="3"/>
        </w:numPr>
        <w:spacing w:after="0"/>
      </w:pPr>
      <w:r>
        <w:t xml:space="preserve">Diff between not doing your job and doing your job in a way other than er directs </w:t>
      </w:r>
    </w:p>
    <w:p w:rsidR="001344BC" w:rsidRDefault="001344BC">
      <w:pPr>
        <w:pStyle w:val="ListParagraph"/>
        <w:numPr>
          <w:ilvl w:val="3"/>
          <w:numId w:val="3"/>
        </w:numPr>
        <w:spacing w:after="0"/>
      </w:pPr>
      <w:r>
        <w:t>How define? Job was getting car or was following er instructions w/ regard to police?</w:t>
      </w:r>
    </w:p>
    <w:p w:rsidR="001344BC" w:rsidRDefault="001344BC">
      <w:pPr>
        <w:pStyle w:val="ListParagraph"/>
        <w:numPr>
          <w:ilvl w:val="2"/>
          <w:numId w:val="3"/>
        </w:numPr>
        <w:spacing w:after="0"/>
        <w:rPr>
          <w:rFonts w:ascii="Times New Roman" w:hAnsi="Times New Roman" w:cs="Times New Roman"/>
        </w:rPr>
      </w:pPr>
      <w:r>
        <w:rPr>
          <w:u w:val="single"/>
        </w:rPr>
        <w:t>Arising</w:t>
      </w:r>
      <w:r>
        <w:t xml:space="preserve">: risk of proximate interaction w/ police; work envir exposed him to this risk </w:t>
      </w:r>
    </w:p>
    <w:p w:rsidR="001344BC" w:rsidRDefault="001344BC">
      <w:pPr>
        <w:pStyle w:val="ListParagraph"/>
        <w:numPr>
          <w:ilvl w:val="2"/>
          <w:numId w:val="3"/>
        </w:numPr>
        <w:spacing w:after="0"/>
      </w:pPr>
      <w:r>
        <w:t>Procedural issues:</w:t>
      </w:r>
    </w:p>
    <w:p w:rsidR="001344BC" w:rsidRDefault="001344BC">
      <w:pPr>
        <w:pStyle w:val="ListParagraph"/>
        <w:numPr>
          <w:ilvl w:val="3"/>
          <w:numId w:val="3"/>
        </w:numPr>
        <w:spacing w:after="0"/>
      </w:pPr>
      <w:r>
        <w:t>Hearing: c/s, aff defenses of active participant in assault</w:t>
      </w:r>
    </w:p>
    <w:p w:rsidR="001344BC" w:rsidRDefault="001344BC">
      <w:pPr>
        <w:pStyle w:val="ListParagraph"/>
        <w:numPr>
          <w:ilvl w:val="3"/>
          <w:numId w:val="3"/>
        </w:numPr>
        <w:spacing w:after="0"/>
      </w:pPr>
      <w:r>
        <w:t xml:space="preserve">Board: no to c/s as soon as he refused to cooperate after being told to do so </w:t>
      </w:r>
    </w:p>
    <w:p w:rsidR="001344BC" w:rsidRDefault="001344BC">
      <w:pPr>
        <w:pStyle w:val="ListParagraph"/>
        <w:numPr>
          <w:ilvl w:val="3"/>
          <w:numId w:val="3"/>
        </w:numPr>
        <w:spacing w:after="0"/>
        <w:rPr>
          <w:rFonts w:ascii="Times New Roman" w:hAnsi="Times New Roman" w:cs="Times New Roman"/>
        </w:rPr>
      </w:pPr>
      <w:r>
        <w:t>CA: yes to c/s, not active participant, er loses, remand to board to decide whether claimant met burden of proof on medical causation</w:t>
      </w:r>
    </w:p>
    <w:p w:rsidR="001344BC" w:rsidRDefault="001344BC">
      <w:pPr>
        <w:pStyle w:val="ListParagraph"/>
        <w:numPr>
          <w:ilvl w:val="3"/>
          <w:numId w:val="3"/>
        </w:numPr>
        <w:spacing w:after="0"/>
      </w:pPr>
      <w:r>
        <w:t xml:space="preserve">Board: no, not prove medical causation </w:t>
      </w:r>
    </w:p>
    <w:p w:rsidR="001344BC" w:rsidRDefault="001344BC">
      <w:pPr>
        <w:pStyle w:val="ListParagraph"/>
        <w:numPr>
          <w:ilvl w:val="3"/>
          <w:numId w:val="3"/>
        </w:numPr>
        <w:spacing w:after="0"/>
      </w:pPr>
      <w:r>
        <w:t>What tension does this create?</w:t>
      </w:r>
    </w:p>
    <w:p w:rsidR="001344BC" w:rsidRDefault="001344BC">
      <w:pPr>
        <w:pStyle w:val="ListParagraph"/>
        <w:numPr>
          <w:ilvl w:val="4"/>
          <w:numId w:val="3"/>
        </w:numPr>
        <w:spacing w:after="0"/>
      </w:pPr>
      <w:r>
        <w:t>Er cannot appeal, b/c he has won, even though case created bad law</w:t>
      </w:r>
    </w:p>
    <w:p w:rsidR="001344BC" w:rsidRDefault="001344BC">
      <w:pPr>
        <w:pStyle w:val="ListParagraph"/>
        <w:numPr>
          <w:ilvl w:val="4"/>
          <w:numId w:val="3"/>
        </w:numPr>
        <w:spacing w:after="0"/>
      </w:pPr>
      <w:r>
        <w:t>Claimant appeals? Issue for atty b/c he wants to appeal medical causation issue but wants to keep favorable law for future clients, er sure to appeal to SC if loses here</w:t>
      </w:r>
    </w:p>
    <w:p w:rsidR="001344BC" w:rsidRDefault="001344BC">
      <w:pPr>
        <w:pStyle w:val="ListParagraph"/>
        <w:numPr>
          <w:ilvl w:val="1"/>
          <w:numId w:val="3"/>
        </w:numPr>
        <w:spacing w:after="0"/>
        <w:rPr>
          <w:rFonts w:ascii="Times New Roman" w:hAnsi="Times New Roman" w:cs="Times New Roman"/>
          <w:b/>
          <w:bCs/>
          <w:u w:val="single"/>
        </w:rPr>
      </w:pPr>
      <w:r>
        <w:rPr>
          <w:b/>
          <w:bCs/>
          <w:u w:val="single"/>
        </w:rPr>
        <w:t>Adam Latta:</w:t>
      </w:r>
      <w:r>
        <w:rPr>
          <w:b/>
          <w:bCs/>
        </w:rPr>
        <w:t xml:space="preserve"> horseplay</w:t>
      </w:r>
    </w:p>
    <w:p w:rsidR="001344BC" w:rsidRDefault="001344BC">
      <w:pPr>
        <w:pStyle w:val="ListParagraph"/>
        <w:numPr>
          <w:ilvl w:val="2"/>
          <w:numId w:val="3"/>
        </w:numPr>
        <w:spacing w:after="0"/>
      </w:pPr>
      <w:r>
        <w:t>Car salesman in small room w/ others, horseplay, 1 guy pushes other, supervisor testified he told ees not to goof around but not have written policy against it</w:t>
      </w:r>
    </w:p>
    <w:p w:rsidR="001344BC" w:rsidRDefault="001344BC">
      <w:pPr>
        <w:pStyle w:val="ListParagraph"/>
        <w:numPr>
          <w:ilvl w:val="2"/>
          <w:numId w:val="3"/>
        </w:numPr>
        <w:spacing w:after="0"/>
      </w:pPr>
      <w:r>
        <w:rPr>
          <w:b/>
          <w:bCs/>
        </w:rPr>
        <w:t>Horseplay rule</w:t>
      </w:r>
      <w:r>
        <w:t>: active participants in horseplay may not receive compensation unless er knew or reasonably should have known of and acquiesced in behavior</w:t>
      </w:r>
    </w:p>
    <w:p w:rsidR="001344BC" w:rsidRDefault="001344BC">
      <w:pPr>
        <w:pStyle w:val="ListParagraph"/>
        <w:numPr>
          <w:ilvl w:val="2"/>
          <w:numId w:val="3"/>
        </w:numPr>
        <w:spacing w:after="0"/>
      </w:pPr>
      <w:r>
        <w:t>Here, Claimant’s testimony not credible, not persuaded er acquiesced to horseplay:</w:t>
      </w:r>
    </w:p>
    <w:p w:rsidR="001344BC" w:rsidRDefault="001344BC">
      <w:pPr>
        <w:pStyle w:val="ListParagraph"/>
        <w:numPr>
          <w:ilvl w:val="3"/>
          <w:numId w:val="3"/>
        </w:numPr>
        <w:spacing w:after="0"/>
      </w:pPr>
      <w:r>
        <w:t>supervisors not participate in horseplay w/ ees</w:t>
      </w:r>
    </w:p>
    <w:p w:rsidR="001344BC" w:rsidRDefault="001344BC">
      <w:pPr>
        <w:pStyle w:val="ListParagraph"/>
        <w:numPr>
          <w:ilvl w:val="3"/>
          <w:numId w:val="3"/>
        </w:numPr>
        <w:spacing w:after="0"/>
      </w:pPr>
      <w:r>
        <w:t>expressly told not to horseplay</w:t>
      </w:r>
    </w:p>
    <w:p w:rsidR="001344BC" w:rsidRDefault="001344BC">
      <w:pPr>
        <w:pStyle w:val="ListParagraph"/>
        <w:numPr>
          <w:ilvl w:val="3"/>
          <w:numId w:val="3"/>
        </w:numPr>
        <w:spacing w:after="0"/>
        <w:rPr>
          <w:rFonts w:ascii="Times New Roman" w:hAnsi="Times New Roman" w:cs="Times New Roman"/>
        </w:rPr>
      </w:pPr>
      <w:r>
        <w:t xml:space="preserve">no written policy not dispositive </w:t>
      </w:r>
    </w:p>
    <w:p w:rsidR="001344BC" w:rsidRDefault="001344BC">
      <w:pPr>
        <w:pStyle w:val="ListParagraph"/>
        <w:numPr>
          <w:ilvl w:val="2"/>
          <w:numId w:val="3"/>
        </w:numPr>
        <w:spacing w:after="0"/>
      </w:pPr>
      <w:r>
        <w:t>As Latta’s atty, what would you want to know?</w:t>
      </w:r>
    </w:p>
    <w:p w:rsidR="001344BC" w:rsidRDefault="001344BC">
      <w:pPr>
        <w:pStyle w:val="ListParagraph"/>
        <w:numPr>
          <w:ilvl w:val="3"/>
          <w:numId w:val="3"/>
        </w:numPr>
        <w:spacing w:after="0"/>
        <w:rPr>
          <w:rFonts w:ascii="Times New Roman" w:hAnsi="Times New Roman" w:cs="Times New Roman"/>
        </w:rPr>
      </w:pPr>
      <w:r>
        <w:t>What is work envir like</w:t>
      </w:r>
    </w:p>
    <w:p w:rsidR="001344BC" w:rsidRDefault="001344BC">
      <w:pPr>
        <w:pStyle w:val="ListParagraph"/>
        <w:numPr>
          <w:ilvl w:val="3"/>
          <w:numId w:val="3"/>
        </w:numPr>
        <w:spacing w:after="0"/>
      </w:pPr>
      <w:r>
        <w:t>Find ex-ee who will speak most freely</w:t>
      </w:r>
    </w:p>
    <w:p w:rsidR="001344BC" w:rsidRDefault="001344BC">
      <w:pPr>
        <w:pStyle w:val="ListParagraph"/>
        <w:numPr>
          <w:ilvl w:val="3"/>
          <w:numId w:val="3"/>
        </w:numPr>
        <w:spacing w:after="0"/>
        <w:rPr>
          <w:rFonts w:ascii="Times New Roman" w:hAnsi="Times New Roman" w:cs="Times New Roman"/>
        </w:rPr>
      </w:pPr>
      <w:r>
        <w:t>Subpoena, laws against retaliating against ee for testifying</w:t>
      </w:r>
    </w:p>
    <w:p w:rsidR="001344BC" w:rsidRDefault="001344BC">
      <w:pPr>
        <w:pStyle w:val="ListParagraph"/>
        <w:numPr>
          <w:ilvl w:val="3"/>
          <w:numId w:val="3"/>
        </w:numPr>
        <w:spacing w:after="0"/>
      </w:pPr>
      <w:r>
        <w:t xml:space="preserve">Written policies, discipline records showing enforcement </w:t>
      </w:r>
    </w:p>
    <w:p w:rsidR="001344BC" w:rsidRDefault="001344BC">
      <w:pPr>
        <w:pStyle w:val="ListParagraph"/>
        <w:numPr>
          <w:ilvl w:val="1"/>
          <w:numId w:val="3"/>
        </w:numPr>
        <w:spacing w:after="0"/>
        <w:rPr>
          <w:rFonts w:ascii="Times New Roman" w:hAnsi="Times New Roman" w:cs="Times New Roman"/>
          <w:b/>
          <w:bCs/>
          <w:u w:val="single"/>
        </w:rPr>
      </w:pPr>
      <w:r>
        <w:rPr>
          <w:b/>
          <w:bCs/>
          <w:u w:val="single"/>
        </w:rPr>
        <w:t>Raul Solano-Alcantar</w:t>
      </w:r>
      <w:r>
        <w:rPr>
          <w:b/>
          <w:bCs/>
        </w:rPr>
        <w:t>: Drugs and alcohol</w:t>
      </w:r>
    </w:p>
    <w:p w:rsidR="001344BC" w:rsidRDefault="001344BC">
      <w:pPr>
        <w:pStyle w:val="ListParagraph"/>
        <w:numPr>
          <w:ilvl w:val="2"/>
          <w:numId w:val="3"/>
        </w:numPr>
        <w:spacing w:after="0"/>
      </w:pPr>
      <w:r>
        <w:t>Lost fingers in chop saw, tested positive for recent cocaine use</w:t>
      </w:r>
    </w:p>
    <w:p w:rsidR="001344BC" w:rsidRDefault="001344BC">
      <w:pPr>
        <w:pStyle w:val="ListParagraph"/>
        <w:numPr>
          <w:ilvl w:val="2"/>
          <w:numId w:val="3"/>
        </w:numPr>
        <w:spacing w:after="0"/>
      </w:pPr>
      <w:r>
        <w:rPr>
          <w:b/>
          <w:bCs/>
        </w:rPr>
        <w:t xml:space="preserve"> .005(7)(b)(C):</w:t>
      </w:r>
      <w:r>
        <w:t xml:space="preserve"> compensable injury does not include an injury to major contributing cause of which is demonstrated to be by preponderance of evid the injured worker’s consumption of alcoholic beverages or unlawful consumption of any controlled substance, unless er permitted, encouraged or had actual knowledge of such consumption  </w:t>
      </w:r>
    </w:p>
    <w:p w:rsidR="001344BC" w:rsidRDefault="001344BC">
      <w:pPr>
        <w:pStyle w:val="ListParagraph"/>
        <w:numPr>
          <w:ilvl w:val="2"/>
          <w:numId w:val="3"/>
        </w:numPr>
        <w:spacing w:after="0"/>
      </w:pPr>
      <w:r>
        <w:t>Burdens:</w:t>
      </w:r>
    </w:p>
    <w:p w:rsidR="001344BC" w:rsidRDefault="001344BC">
      <w:pPr>
        <w:pStyle w:val="ListParagraph"/>
        <w:numPr>
          <w:ilvl w:val="3"/>
          <w:numId w:val="3"/>
        </w:numPr>
        <w:spacing w:after="0"/>
      </w:pPr>
      <w:r>
        <w:t xml:space="preserve">claimant has to prove w/i course and scope </w:t>
      </w:r>
    </w:p>
    <w:p w:rsidR="001344BC" w:rsidRDefault="001344BC">
      <w:pPr>
        <w:pStyle w:val="ListParagraph"/>
        <w:numPr>
          <w:ilvl w:val="3"/>
          <w:numId w:val="3"/>
        </w:numPr>
        <w:spacing w:after="0"/>
      </w:pPr>
      <w:r>
        <w:t>If does, Er has burden of production and persuasion: prove by preponderance of evid (1) there was consumption, (2) evid of impairment by alcohol or drugs, and (3) this impairment was the major contributing cause of the injury: methods of proof:</w:t>
      </w:r>
    </w:p>
    <w:p w:rsidR="001344BC" w:rsidRDefault="001344BC">
      <w:pPr>
        <w:pStyle w:val="ListParagraph"/>
        <w:numPr>
          <w:ilvl w:val="4"/>
          <w:numId w:val="3"/>
        </w:numPr>
        <w:spacing w:after="0"/>
      </w:pPr>
      <w:r>
        <w:t>Circumstantial evid from co-workers</w:t>
      </w:r>
    </w:p>
    <w:p w:rsidR="001344BC" w:rsidRDefault="001344BC">
      <w:pPr>
        <w:pStyle w:val="ListParagraph"/>
        <w:numPr>
          <w:ilvl w:val="4"/>
          <w:numId w:val="3"/>
        </w:numPr>
        <w:spacing w:after="0"/>
      </w:pPr>
      <w:r>
        <w:t>Blood test while being treated for injury</w:t>
      </w:r>
    </w:p>
    <w:p w:rsidR="001344BC" w:rsidRDefault="001344BC">
      <w:pPr>
        <w:pStyle w:val="ListParagraph"/>
        <w:spacing w:after="0"/>
        <w:ind w:left="360"/>
        <w:rPr>
          <w:rFonts w:ascii="Times New Roman" w:hAnsi="Times New Roman" w:cs="Times New Roman"/>
        </w:rPr>
      </w:pPr>
    </w:p>
    <w:p w:rsidR="001344BC" w:rsidRDefault="001344BC">
      <w:pPr>
        <w:pStyle w:val="ListParagraph"/>
        <w:numPr>
          <w:ilvl w:val="0"/>
          <w:numId w:val="3"/>
        </w:numPr>
        <w:spacing w:after="0"/>
        <w:rPr>
          <w:rFonts w:ascii="Times New Roman" w:hAnsi="Times New Roman" w:cs="Times New Roman"/>
        </w:rPr>
      </w:pPr>
      <w:r>
        <w:rPr>
          <w:b/>
          <w:bCs/>
        </w:rPr>
        <w:t xml:space="preserve">Issues w/ </w:t>
      </w:r>
      <w:r>
        <w:rPr>
          <w:rFonts w:ascii="Times New Roman" w:hAnsi="Times New Roman" w:cs="Times New Roman"/>
          <w:b/>
          <w:bCs/>
        </w:rPr>
        <w:t>w</w:t>
      </w:r>
      <w:r>
        <w:rPr>
          <w:b/>
          <w:bCs/>
        </w:rPr>
        <w:t>orking from home</w:t>
      </w:r>
    </w:p>
    <w:p w:rsidR="001344BC" w:rsidRDefault="001344BC">
      <w:pPr>
        <w:pStyle w:val="ListParagraph"/>
        <w:numPr>
          <w:ilvl w:val="1"/>
          <w:numId w:val="3"/>
        </w:numPr>
        <w:spacing w:after="0"/>
      </w:pPr>
      <w:r>
        <w:t>When is a claim compensable?</w:t>
      </w:r>
    </w:p>
    <w:p w:rsidR="001344BC" w:rsidRDefault="001344BC">
      <w:pPr>
        <w:pStyle w:val="ListParagraph"/>
        <w:numPr>
          <w:ilvl w:val="2"/>
          <w:numId w:val="3"/>
        </w:numPr>
        <w:spacing w:after="0"/>
      </w:pPr>
      <w:r>
        <w:t xml:space="preserve">Officer required to clean gun at home and injured? Compensable: How far should rationale go?  </w:t>
      </w:r>
    </w:p>
    <w:p w:rsidR="001344BC" w:rsidRDefault="001344BC">
      <w:pPr>
        <w:pStyle w:val="ListParagraph"/>
        <w:numPr>
          <w:ilvl w:val="2"/>
          <w:numId w:val="3"/>
        </w:numPr>
        <w:spacing w:after="0"/>
      </w:pPr>
      <w:r>
        <w:t xml:space="preserve">randomly assaulted at home during working hours: Personal b/c associated w/ home rather than places of business, not related to job, injuries not compensable </w:t>
      </w:r>
    </w:p>
    <w:p w:rsidR="001344BC" w:rsidRDefault="001344BC">
      <w:pPr>
        <w:pStyle w:val="ListParagraph"/>
        <w:numPr>
          <w:ilvl w:val="2"/>
          <w:numId w:val="3"/>
        </w:numPr>
        <w:spacing w:after="0"/>
      </w:pPr>
      <w:r>
        <w:t>clerk in retail store falls over in store while working, breaks wrist: compensable</w:t>
      </w:r>
    </w:p>
    <w:p w:rsidR="001344BC" w:rsidRDefault="001344BC">
      <w:pPr>
        <w:pStyle w:val="ListParagraph"/>
        <w:numPr>
          <w:ilvl w:val="2"/>
          <w:numId w:val="3"/>
        </w:numPr>
        <w:spacing w:after="0"/>
      </w:pPr>
      <w:r>
        <w:t>clerk told to travel to other store to work, injured in same way at diff store: compensable</w:t>
      </w:r>
    </w:p>
    <w:p w:rsidR="001344BC" w:rsidRDefault="001344BC">
      <w:pPr>
        <w:pStyle w:val="ListParagraph"/>
        <w:numPr>
          <w:ilvl w:val="2"/>
          <w:numId w:val="3"/>
        </w:numPr>
        <w:spacing w:after="0"/>
      </w:pPr>
      <w:r>
        <w:t xml:space="preserve">car accident on way from 1 employment place to another all while on clock: compensable </w:t>
      </w:r>
    </w:p>
    <w:p w:rsidR="001344BC" w:rsidRDefault="001344BC">
      <w:pPr>
        <w:pStyle w:val="ListParagraph"/>
        <w:numPr>
          <w:ilvl w:val="2"/>
          <w:numId w:val="3"/>
        </w:numPr>
        <w:spacing w:after="0"/>
      </w:pPr>
      <w:r>
        <w:t xml:space="preserve">worker told to take work home, doing it while at home, injured by pencil provided by er: </w:t>
      </w:r>
      <w:r>
        <w:rPr>
          <w:b/>
          <w:bCs/>
        </w:rPr>
        <w:t>factors</w:t>
      </w:r>
      <w:r>
        <w:t xml:space="preserve"> to determine if injury at home is compensable? </w:t>
      </w:r>
    </w:p>
    <w:p w:rsidR="001344BC" w:rsidRDefault="001344BC">
      <w:pPr>
        <w:pStyle w:val="ListParagraph"/>
        <w:numPr>
          <w:ilvl w:val="3"/>
          <w:numId w:val="3"/>
        </w:numPr>
        <w:spacing w:after="0"/>
      </w:pPr>
      <w:r>
        <w:t>Quantity of work performed at home</w:t>
      </w:r>
    </w:p>
    <w:p w:rsidR="001344BC" w:rsidRDefault="001344BC">
      <w:pPr>
        <w:pStyle w:val="ListParagraph"/>
        <w:numPr>
          <w:ilvl w:val="3"/>
          <w:numId w:val="3"/>
        </w:numPr>
        <w:spacing w:after="0"/>
        <w:rPr>
          <w:rFonts w:ascii="Times New Roman" w:hAnsi="Times New Roman" w:cs="Times New Roman"/>
        </w:rPr>
      </w:pPr>
      <w:r>
        <w:t>Regularity of work performed at home</w:t>
      </w:r>
    </w:p>
    <w:p w:rsidR="001344BC" w:rsidRDefault="001344BC">
      <w:pPr>
        <w:pStyle w:val="ListParagraph"/>
        <w:numPr>
          <w:ilvl w:val="3"/>
          <w:numId w:val="3"/>
        </w:numPr>
        <w:spacing w:after="0"/>
        <w:rPr>
          <w:rFonts w:ascii="Times New Roman" w:hAnsi="Times New Roman" w:cs="Times New Roman"/>
        </w:rPr>
      </w:pPr>
      <w:r>
        <w:t>Continuing presence of work equipment at home</w:t>
      </w:r>
    </w:p>
    <w:p w:rsidR="001344BC" w:rsidRDefault="001344BC">
      <w:pPr>
        <w:pStyle w:val="ListParagraph"/>
        <w:numPr>
          <w:ilvl w:val="3"/>
          <w:numId w:val="3"/>
        </w:numPr>
        <w:spacing w:after="0"/>
      </w:pPr>
      <w:r>
        <w:t>Ownership of work equipment at home</w:t>
      </w:r>
    </w:p>
    <w:p w:rsidR="001344BC" w:rsidRDefault="001344BC">
      <w:pPr>
        <w:pStyle w:val="ListParagraph"/>
        <w:numPr>
          <w:ilvl w:val="3"/>
          <w:numId w:val="3"/>
        </w:numPr>
        <w:spacing w:after="0"/>
      </w:pPr>
      <w:r>
        <w:t>Special circums that make it “necessary” as opposed to “convenient”</w:t>
      </w:r>
    </w:p>
    <w:p w:rsidR="001344BC" w:rsidRDefault="001344BC">
      <w:pPr>
        <w:pStyle w:val="ListParagraph"/>
        <w:numPr>
          <w:ilvl w:val="3"/>
          <w:numId w:val="3"/>
        </w:numPr>
        <w:spacing w:after="0"/>
      </w:pPr>
      <w:r>
        <w:t>Other possible factors: if benefiting er, if required to perform work at home, if have clearly defined work time/job duty at home, nature of the work, place in home/manner in which work performed, ER consent to EE working in their home as it is</w:t>
      </w:r>
    </w:p>
    <w:p w:rsidR="001344BC" w:rsidRDefault="001344BC">
      <w:pPr>
        <w:pStyle w:val="ListParagraph"/>
        <w:numPr>
          <w:ilvl w:val="1"/>
          <w:numId w:val="3"/>
        </w:numPr>
        <w:spacing w:after="0"/>
      </w:pPr>
      <w:r>
        <w:t>Er concerns:</w:t>
      </w:r>
    </w:p>
    <w:p w:rsidR="001344BC" w:rsidRDefault="001344BC">
      <w:pPr>
        <w:pStyle w:val="ListParagraph"/>
        <w:numPr>
          <w:ilvl w:val="2"/>
          <w:numId w:val="3"/>
        </w:numPr>
        <w:spacing w:after="0"/>
        <w:rPr>
          <w:rFonts w:ascii="Times New Roman" w:hAnsi="Times New Roman" w:cs="Times New Roman"/>
        </w:rPr>
      </w:pPr>
      <w:r>
        <w:t>Er control over work envir</w:t>
      </w:r>
    </w:p>
    <w:p w:rsidR="001344BC" w:rsidRDefault="001344BC">
      <w:pPr>
        <w:pStyle w:val="ListParagraph"/>
        <w:numPr>
          <w:ilvl w:val="2"/>
          <w:numId w:val="3"/>
        </w:numPr>
        <w:spacing w:after="0"/>
        <w:rPr>
          <w:rFonts w:ascii="Times New Roman" w:hAnsi="Times New Roman" w:cs="Times New Roman"/>
        </w:rPr>
      </w:pPr>
      <w:r>
        <w:t xml:space="preserve">Extent of risk: perhaps more risky situations at home than in office </w:t>
      </w:r>
    </w:p>
    <w:p w:rsidR="001344BC" w:rsidRDefault="001344BC">
      <w:pPr>
        <w:pStyle w:val="ListParagraph"/>
        <w:numPr>
          <w:ilvl w:val="2"/>
          <w:numId w:val="3"/>
        </w:numPr>
        <w:spacing w:after="0"/>
      </w:pPr>
      <w:r>
        <w:t xml:space="preserve">Scope it covers: just desk? Just home office? Whole house? Outside? </w:t>
      </w:r>
    </w:p>
    <w:p w:rsidR="001344BC" w:rsidRDefault="001344BC">
      <w:pPr>
        <w:pStyle w:val="ListParagraph"/>
        <w:numPr>
          <w:ilvl w:val="2"/>
          <w:numId w:val="3"/>
        </w:numPr>
        <w:spacing w:after="0"/>
      </w:pPr>
      <w:r>
        <w:t>Ability to verify</w:t>
      </w:r>
    </w:p>
    <w:p w:rsidR="001344BC" w:rsidRDefault="001344BC">
      <w:pPr>
        <w:pStyle w:val="ListParagraph"/>
        <w:numPr>
          <w:ilvl w:val="2"/>
          <w:numId w:val="3"/>
        </w:numPr>
        <w:spacing w:after="0"/>
      </w:pPr>
      <w:r>
        <w:t>Start and end times?</w:t>
      </w:r>
    </w:p>
    <w:p w:rsidR="001344BC" w:rsidRDefault="001344BC">
      <w:pPr>
        <w:pStyle w:val="ListParagraph"/>
        <w:numPr>
          <w:ilvl w:val="1"/>
          <w:numId w:val="3"/>
        </w:numPr>
        <w:spacing w:after="0"/>
      </w:pPr>
      <w:r>
        <w:t>EE concerns:</w:t>
      </w:r>
    </w:p>
    <w:p w:rsidR="001344BC" w:rsidRDefault="001344BC">
      <w:pPr>
        <w:pStyle w:val="ListParagraph"/>
        <w:numPr>
          <w:ilvl w:val="2"/>
          <w:numId w:val="3"/>
        </w:numPr>
        <w:spacing w:after="0"/>
        <w:rPr>
          <w:rFonts w:ascii="Times New Roman" w:hAnsi="Times New Roman" w:cs="Times New Roman"/>
        </w:rPr>
      </w:pPr>
      <w:r>
        <w:t xml:space="preserve">Risk based insurance, what good is WC coverage if not covered while at work just b/c work is home; worker’s own health insurance might not cover </w:t>
      </w:r>
    </w:p>
    <w:p w:rsidR="001344BC" w:rsidRDefault="001344BC">
      <w:pPr>
        <w:pStyle w:val="ListParagraph"/>
        <w:numPr>
          <w:ilvl w:val="2"/>
          <w:numId w:val="3"/>
        </w:numPr>
        <w:spacing w:after="0"/>
      </w:pPr>
      <w:r>
        <w:t xml:space="preserve">Economic issues: professionals take their work home while non-professionals don’t? </w:t>
      </w:r>
    </w:p>
    <w:p w:rsidR="001344BC" w:rsidRDefault="001344BC">
      <w:pPr>
        <w:pStyle w:val="ListParagraph"/>
        <w:numPr>
          <w:ilvl w:val="1"/>
          <w:numId w:val="3"/>
        </w:numPr>
        <w:spacing w:after="0"/>
        <w:rPr>
          <w:rFonts w:ascii="Times New Roman" w:hAnsi="Times New Roman" w:cs="Times New Roman"/>
          <w:b/>
          <w:bCs/>
          <w:u w:val="single"/>
        </w:rPr>
      </w:pPr>
      <w:r>
        <w:rPr>
          <w:b/>
          <w:bCs/>
          <w:u w:val="single"/>
        </w:rPr>
        <w:t>Mary Sandberg</w:t>
      </w:r>
    </w:p>
    <w:p w:rsidR="001344BC" w:rsidRDefault="001344BC">
      <w:pPr>
        <w:pStyle w:val="ListParagraph"/>
        <w:numPr>
          <w:ilvl w:val="2"/>
          <w:numId w:val="3"/>
        </w:numPr>
        <w:spacing w:after="0"/>
      </w:pPr>
      <w:r>
        <w:t xml:space="preserve">Custom decorator, required to store er stuff at home, trips over dog while heading to pack car </w:t>
      </w:r>
    </w:p>
    <w:p w:rsidR="001344BC" w:rsidRDefault="001344BC">
      <w:pPr>
        <w:pStyle w:val="ListParagraph"/>
        <w:numPr>
          <w:ilvl w:val="2"/>
          <w:numId w:val="3"/>
        </w:numPr>
        <w:spacing w:after="0"/>
      </w:pPr>
      <w:r>
        <w:t xml:space="preserve">“What could be more personal then tripping over </w:t>
      </w:r>
      <w:r>
        <w:rPr>
          <w:i/>
          <w:iCs/>
        </w:rPr>
        <w:t>own</w:t>
      </w:r>
      <w:r>
        <w:t xml:space="preserve"> dog in </w:t>
      </w:r>
      <w:r>
        <w:rPr>
          <w:i/>
          <w:iCs/>
        </w:rPr>
        <w:t>own</w:t>
      </w:r>
      <w:r>
        <w:t xml:space="preserve"> home?”</w:t>
      </w:r>
    </w:p>
    <w:p w:rsidR="001344BC" w:rsidRDefault="001344BC">
      <w:pPr>
        <w:pStyle w:val="ListParagraph"/>
        <w:numPr>
          <w:ilvl w:val="3"/>
          <w:numId w:val="3"/>
        </w:numPr>
        <w:spacing w:after="0"/>
      </w:pPr>
      <w:r>
        <w:t xml:space="preserve">Claimant not exposed to risk by virtue of employment, but encountered same risk any time she stepped outside; connection to work coincidental not causal </w:t>
      </w:r>
    </w:p>
    <w:p w:rsidR="001344BC" w:rsidRDefault="001344BC">
      <w:pPr>
        <w:pStyle w:val="ListParagraph"/>
        <w:numPr>
          <w:ilvl w:val="3"/>
          <w:numId w:val="3"/>
        </w:numPr>
        <w:spacing w:after="0"/>
      </w:pPr>
      <w:r>
        <w:t>home envir was in control of worker not er</w:t>
      </w:r>
    </w:p>
    <w:p w:rsidR="001344BC" w:rsidRDefault="001344BC">
      <w:pPr>
        <w:pStyle w:val="ListParagraph"/>
        <w:numPr>
          <w:ilvl w:val="3"/>
          <w:numId w:val="3"/>
        </w:numPr>
        <w:spacing w:after="0"/>
      </w:pPr>
      <w:r>
        <w:t xml:space="preserve">not a traveling ee b/c was in location where she routinely worked </w:t>
      </w:r>
    </w:p>
    <w:p w:rsidR="001344BC" w:rsidRDefault="001344BC">
      <w:pPr>
        <w:pStyle w:val="ListParagraph"/>
        <w:numPr>
          <w:ilvl w:val="3"/>
          <w:numId w:val="3"/>
        </w:numPr>
        <w:spacing w:after="0"/>
      </w:pPr>
      <w:r>
        <w:t>Is this case really fault-based dressed up as a personal risk?</w:t>
      </w:r>
    </w:p>
    <w:p w:rsidR="001344BC" w:rsidRDefault="001344BC">
      <w:pPr>
        <w:pStyle w:val="ListParagraph"/>
        <w:numPr>
          <w:ilvl w:val="1"/>
          <w:numId w:val="3"/>
        </w:numPr>
        <w:spacing w:after="0"/>
        <w:rPr>
          <w:b/>
          <w:bCs/>
          <w:u w:val="single"/>
        </w:rPr>
      </w:pPr>
      <w:r>
        <w:rPr>
          <w:b/>
          <w:bCs/>
          <w:u w:val="single"/>
        </w:rPr>
        <w:t>Margaret Jones</w:t>
      </w:r>
    </w:p>
    <w:p w:rsidR="001344BC" w:rsidRDefault="001344BC">
      <w:pPr>
        <w:pStyle w:val="ListParagraph"/>
        <w:numPr>
          <w:ilvl w:val="2"/>
          <w:numId w:val="3"/>
        </w:numPr>
        <w:spacing w:after="0"/>
      </w:pPr>
      <w:r>
        <w:t xml:space="preserve">What did she do to be on admin leave? HR person was crazy to allow this? </w:t>
      </w:r>
    </w:p>
    <w:p w:rsidR="001344BC" w:rsidRDefault="001344BC">
      <w:pPr>
        <w:pStyle w:val="ListParagraph"/>
        <w:numPr>
          <w:ilvl w:val="2"/>
          <w:numId w:val="3"/>
        </w:numPr>
        <w:spacing w:after="0"/>
      </w:pPr>
      <w:r>
        <w:t>Starting place: what was her job?  How you define it determines if claim compensable</w:t>
      </w:r>
    </w:p>
    <w:p w:rsidR="001344BC" w:rsidRDefault="001344BC">
      <w:pPr>
        <w:pStyle w:val="ListParagraph"/>
        <w:numPr>
          <w:ilvl w:val="3"/>
          <w:numId w:val="3"/>
        </w:numPr>
        <w:spacing w:after="0"/>
      </w:pPr>
      <w:r>
        <w:t>If her job was being at home, she was there so could be compensable</w:t>
      </w:r>
    </w:p>
    <w:p w:rsidR="001344BC" w:rsidRDefault="001344BC">
      <w:pPr>
        <w:pStyle w:val="ListParagraph"/>
        <w:numPr>
          <w:ilvl w:val="4"/>
          <w:numId w:val="3"/>
        </w:numPr>
        <w:spacing w:after="0"/>
      </w:pPr>
      <w:r>
        <w:t>She was under control of employer</w:t>
      </w:r>
    </w:p>
    <w:p w:rsidR="001344BC" w:rsidRDefault="001344BC">
      <w:pPr>
        <w:pStyle w:val="ListParagraph"/>
        <w:numPr>
          <w:ilvl w:val="4"/>
          <w:numId w:val="3"/>
        </w:numPr>
        <w:spacing w:after="0"/>
      </w:pPr>
      <w:r>
        <w:t xml:space="preserve">Is she a worker? Right to control </w:t>
      </w:r>
    </w:p>
    <w:p w:rsidR="001344BC" w:rsidRDefault="001344BC">
      <w:pPr>
        <w:pStyle w:val="ListParagraph"/>
        <w:numPr>
          <w:ilvl w:val="3"/>
          <w:numId w:val="3"/>
        </w:numPr>
        <w:spacing w:after="0"/>
      </w:pPr>
      <w:r>
        <w:t>If her job is police officer, vacuuming is not compensable</w:t>
      </w:r>
    </w:p>
    <w:p w:rsidR="001344BC" w:rsidRDefault="001344BC">
      <w:pPr>
        <w:pStyle w:val="ListParagraph"/>
        <w:numPr>
          <w:ilvl w:val="4"/>
          <w:numId w:val="3"/>
        </w:numPr>
        <w:spacing w:after="0"/>
      </w:pPr>
      <w:r>
        <w:t xml:space="preserve">Nothing to do w/ her job as a police officer </w:t>
      </w:r>
    </w:p>
    <w:p w:rsidR="001344BC" w:rsidRDefault="001344BC">
      <w:pPr>
        <w:pStyle w:val="ListParagraph"/>
        <w:numPr>
          <w:ilvl w:val="2"/>
          <w:numId w:val="3"/>
        </w:numPr>
        <w:spacing w:after="0"/>
      </w:pPr>
      <w:r>
        <w:t xml:space="preserve">Main legal error disagreement between dissent and majority? </w:t>
      </w:r>
    </w:p>
    <w:p w:rsidR="001344BC" w:rsidRDefault="001344BC">
      <w:pPr>
        <w:pStyle w:val="ListParagraph"/>
        <w:numPr>
          <w:ilvl w:val="3"/>
          <w:numId w:val="3"/>
        </w:numPr>
        <w:spacing w:after="0"/>
        <w:rPr>
          <w:rFonts w:ascii="Times New Roman" w:hAnsi="Times New Roman" w:cs="Times New Roman"/>
        </w:rPr>
      </w:pPr>
      <w:r>
        <w:t>Majority: risk analysis only: claimant tripping over own vacuum on home while on admin leave so clearly personal that could not possibly be attributable to her employment</w:t>
      </w:r>
    </w:p>
    <w:p w:rsidR="001344BC" w:rsidRDefault="001344BC">
      <w:pPr>
        <w:pStyle w:val="ListParagraph"/>
        <w:numPr>
          <w:ilvl w:val="4"/>
          <w:numId w:val="3"/>
        </w:numPr>
        <w:spacing w:after="0"/>
        <w:rPr>
          <w:rFonts w:ascii="Times New Roman" w:hAnsi="Times New Roman" w:cs="Times New Roman"/>
        </w:rPr>
      </w:pPr>
      <w:r>
        <w:t>Encountered same risk whenever did chores; not exposed to risk by virtue of employment</w:t>
      </w:r>
    </w:p>
    <w:p w:rsidR="001344BC" w:rsidRDefault="001344BC">
      <w:pPr>
        <w:pStyle w:val="ListParagraph"/>
        <w:numPr>
          <w:ilvl w:val="4"/>
          <w:numId w:val="3"/>
        </w:numPr>
        <w:spacing w:after="0"/>
        <w:rPr>
          <w:rFonts w:ascii="Times New Roman" w:hAnsi="Times New Roman" w:cs="Times New Roman"/>
        </w:rPr>
      </w:pPr>
      <w:r>
        <w:t xml:space="preserve">Was for her personal benefits: assignment was to remain at home not to clean </w:t>
      </w:r>
    </w:p>
    <w:p w:rsidR="001344BC" w:rsidRDefault="001344BC">
      <w:pPr>
        <w:pStyle w:val="ListParagraph"/>
        <w:numPr>
          <w:ilvl w:val="3"/>
          <w:numId w:val="3"/>
        </w:numPr>
        <w:spacing w:after="0"/>
      </w:pPr>
      <w:r>
        <w:t>D: cannot do risk only analysis, need to look at totality of circums</w:t>
      </w:r>
    </w:p>
    <w:p w:rsidR="001344BC" w:rsidRDefault="001344BC">
      <w:pPr>
        <w:pStyle w:val="ListParagraph"/>
        <w:numPr>
          <w:ilvl w:val="4"/>
          <w:numId w:val="3"/>
        </w:numPr>
        <w:spacing w:after="0"/>
      </w:pPr>
      <w:r>
        <w:t>Injured during period of employment, at place reasonably expected to be, fulfilling employment duties (work assignment was to keep busy at home)</w:t>
      </w:r>
    </w:p>
    <w:p w:rsidR="001344BC" w:rsidRDefault="001344BC">
      <w:pPr>
        <w:pStyle w:val="ListParagraph"/>
        <w:spacing w:after="0"/>
        <w:ind w:left="1440"/>
        <w:rPr>
          <w:rFonts w:ascii="Times New Roman" w:hAnsi="Times New Roman" w:cs="Times New Roman"/>
        </w:rPr>
      </w:pPr>
    </w:p>
    <w:p w:rsidR="001344BC" w:rsidRDefault="001344BC">
      <w:pPr>
        <w:pStyle w:val="ListParagraph"/>
        <w:numPr>
          <w:ilvl w:val="0"/>
          <w:numId w:val="3"/>
        </w:numPr>
        <w:spacing w:after="0"/>
        <w:rPr>
          <w:rFonts w:ascii="Times New Roman" w:hAnsi="Times New Roman" w:cs="Times New Roman"/>
        </w:rPr>
      </w:pPr>
      <w:r>
        <w:rPr>
          <w:b/>
          <w:bCs/>
        </w:rPr>
        <w:t>Compensable injury</w:t>
      </w:r>
    </w:p>
    <w:p w:rsidR="001344BC" w:rsidRDefault="001344BC">
      <w:pPr>
        <w:pStyle w:val="ListParagraph"/>
        <w:numPr>
          <w:ilvl w:val="1"/>
          <w:numId w:val="3"/>
        </w:numPr>
        <w:spacing w:after="0"/>
        <w:rPr>
          <w:rFonts w:ascii="Times New Roman" w:hAnsi="Times New Roman" w:cs="Times New Roman"/>
        </w:rPr>
      </w:pPr>
      <w:r>
        <w:rPr>
          <w:b/>
          <w:bCs/>
        </w:rPr>
        <w:t xml:space="preserve">656.005(7)(a): </w:t>
      </w:r>
      <w:r>
        <w:t>A compensable injury is an accidental injury, or accidental injury to a prosthetic device arising out of and in the course of employment requiring medical services or resulting in disability or death, and injury is accidental if the result of an accident, whether or not due to accidental means, if it is established by medical evidence supported by objective findings…</w:t>
      </w:r>
    </w:p>
    <w:p w:rsidR="001344BC" w:rsidRDefault="001344BC">
      <w:pPr>
        <w:pStyle w:val="ListParagraph"/>
        <w:numPr>
          <w:ilvl w:val="2"/>
          <w:numId w:val="3"/>
        </w:numPr>
        <w:spacing w:after="0"/>
      </w:pPr>
      <w:r>
        <w:t xml:space="preserve">Limitations: </w:t>
      </w:r>
    </w:p>
    <w:p w:rsidR="001344BC" w:rsidRDefault="001344BC">
      <w:pPr>
        <w:pStyle w:val="ListParagraph"/>
        <w:numPr>
          <w:ilvl w:val="3"/>
          <w:numId w:val="3"/>
        </w:numPr>
        <w:spacing w:after="0"/>
      </w:pPr>
      <w:r>
        <w:t>(A) compensable injury must be the major contributing cause of consequential condition</w:t>
      </w:r>
    </w:p>
    <w:p w:rsidR="001344BC" w:rsidRDefault="001344BC">
      <w:pPr>
        <w:pStyle w:val="ListParagraph"/>
        <w:numPr>
          <w:ilvl w:val="3"/>
          <w:numId w:val="3"/>
        </w:numPr>
        <w:spacing w:after="0"/>
      </w:pPr>
      <w:r>
        <w:t>(B) if otherwise compensable injury combines w/ pre-existing condition, combined condition only compensable id the otherwise compensable injury is the major contributing cause</w:t>
      </w:r>
    </w:p>
    <w:p w:rsidR="001344BC" w:rsidRDefault="001344BC">
      <w:pPr>
        <w:pStyle w:val="ListParagraph"/>
        <w:numPr>
          <w:ilvl w:val="2"/>
          <w:numId w:val="3"/>
        </w:numPr>
        <w:spacing w:after="0"/>
      </w:pPr>
      <w:r>
        <w:t>fighting words in statute:</w:t>
      </w:r>
    </w:p>
    <w:p w:rsidR="001344BC" w:rsidRDefault="001344BC">
      <w:pPr>
        <w:pStyle w:val="ListParagraph"/>
        <w:numPr>
          <w:ilvl w:val="3"/>
          <w:numId w:val="3"/>
        </w:numPr>
        <w:spacing w:after="0"/>
      </w:pPr>
      <w:r>
        <w:t xml:space="preserve">Arising out of/in course of </w:t>
      </w:r>
    </w:p>
    <w:p w:rsidR="001344BC" w:rsidRDefault="001344BC">
      <w:pPr>
        <w:pStyle w:val="ListParagraph"/>
        <w:numPr>
          <w:ilvl w:val="3"/>
          <w:numId w:val="3"/>
        </w:numPr>
        <w:spacing w:after="0"/>
      </w:pPr>
      <w:r>
        <w:t xml:space="preserve">Accidental: not a fighting word, accidental here includes intentional acts </w:t>
      </w:r>
    </w:p>
    <w:p w:rsidR="001344BC" w:rsidRDefault="001344BC">
      <w:pPr>
        <w:pStyle w:val="ListParagraph"/>
        <w:numPr>
          <w:ilvl w:val="3"/>
          <w:numId w:val="3"/>
        </w:numPr>
        <w:spacing w:after="0"/>
      </w:pPr>
      <w:r>
        <w:t>Injury: difference between pain, injury, impairment, symptom, physical harm</w:t>
      </w:r>
    </w:p>
    <w:p w:rsidR="001344BC" w:rsidRDefault="001344BC">
      <w:pPr>
        <w:pStyle w:val="ListParagraph"/>
        <w:numPr>
          <w:ilvl w:val="3"/>
          <w:numId w:val="3"/>
        </w:numPr>
        <w:spacing w:after="0"/>
      </w:pPr>
      <w:r>
        <w:t>prosthetic device: breast implant?</w:t>
      </w:r>
    </w:p>
    <w:p w:rsidR="001344BC" w:rsidRDefault="001344BC">
      <w:pPr>
        <w:pStyle w:val="ListParagraph"/>
        <w:numPr>
          <w:ilvl w:val="3"/>
          <w:numId w:val="3"/>
        </w:numPr>
        <w:spacing w:after="0"/>
        <w:rPr>
          <w:rFonts w:ascii="Times New Roman" w:hAnsi="Times New Roman" w:cs="Times New Roman"/>
        </w:rPr>
      </w:pPr>
      <w:r>
        <w:rPr>
          <w:u w:val="single"/>
        </w:rPr>
        <w:t>requiring</w:t>
      </w:r>
      <w:r>
        <w:t xml:space="preserve"> medical services: certain types of physicians are not listed as attending physicians, problems w/ podiatrists, chiros, naturopaths</w:t>
      </w:r>
    </w:p>
    <w:p w:rsidR="001344BC" w:rsidRDefault="001344BC">
      <w:pPr>
        <w:pStyle w:val="ListParagraph"/>
        <w:numPr>
          <w:ilvl w:val="3"/>
          <w:numId w:val="3"/>
        </w:numPr>
        <w:spacing w:after="0"/>
      </w:pPr>
      <w:r>
        <w:t xml:space="preserve">established </w:t>
      </w:r>
      <w:r>
        <w:rPr>
          <w:i/>
          <w:iCs/>
        </w:rPr>
        <w:t>by medical evidence</w:t>
      </w:r>
      <w:r>
        <w:t xml:space="preserve"> supported by </w:t>
      </w:r>
      <w:r>
        <w:rPr>
          <w:i/>
          <w:iCs/>
        </w:rPr>
        <w:t>objective findings</w:t>
      </w:r>
      <w:r>
        <w:t xml:space="preserve"> </w:t>
      </w:r>
    </w:p>
    <w:p w:rsidR="001344BC" w:rsidRDefault="001344BC">
      <w:pPr>
        <w:pStyle w:val="ListParagraph"/>
        <w:numPr>
          <w:ilvl w:val="3"/>
          <w:numId w:val="3"/>
        </w:numPr>
        <w:spacing w:after="0"/>
        <w:rPr>
          <w:rFonts w:ascii="Times New Roman" w:hAnsi="Times New Roman" w:cs="Times New Roman"/>
        </w:rPr>
      </w:pPr>
      <w:r>
        <w:t xml:space="preserve">Preexisting condition </w:t>
      </w:r>
    </w:p>
    <w:p w:rsidR="001344BC" w:rsidRDefault="001344BC">
      <w:pPr>
        <w:pStyle w:val="ListParagraph"/>
        <w:numPr>
          <w:ilvl w:val="1"/>
          <w:numId w:val="3"/>
        </w:numPr>
        <w:spacing w:after="0"/>
        <w:rPr>
          <w:rFonts w:ascii="Times New Roman" w:hAnsi="Times New Roman" w:cs="Times New Roman"/>
          <w:b/>
          <w:bCs/>
        </w:rPr>
      </w:pPr>
      <w:r>
        <w:t>ORS 656.005(b)(c): nondisabling compensable injury: an injury that requires med services only</w:t>
      </w:r>
    </w:p>
    <w:p w:rsidR="001344BC" w:rsidRDefault="001344BC">
      <w:pPr>
        <w:pStyle w:val="ListParagraph"/>
        <w:numPr>
          <w:ilvl w:val="1"/>
          <w:numId w:val="3"/>
        </w:numPr>
        <w:spacing w:after="0"/>
        <w:rPr>
          <w:rFonts w:ascii="Times New Roman" w:hAnsi="Times New Roman" w:cs="Times New Roman"/>
        </w:rPr>
      </w:pPr>
      <w:r>
        <w:rPr>
          <w:b/>
          <w:bCs/>
        </w:rPr>
        <w:t xml:space="preserve">Defining types of terms </w:t>
      </w:r>
      <w:r>
        <w:rPr>
          <w:rFonts w:ascii="Times New Roman" w:hAnsi="Times New Roman" w:cs="Times New Roman"/>
          <w:b/>
          <w:bCs/>
        </w:rPr>
        <w:t>(</w:t>
      </w:r>
      <w:r>
        <w:rPr>
          <w:b/>
          <w:bCs/>
          <w:u w:val="single"/>
        </w:rPr>
        <w:t>Springfield Ed Ass v. Eugene SD</w:t>
      </w:r>
      <w:r>
        <w:t>)</w:t>
      </w:r>
    </w:p>
    <w:p w:rsidR="001344BC" w:rsidRDefault="001344BC">
      <w:pPr>
        <w:pStyle w:val="ListParagraph"/>
        <w:numPr>
          <w:ilvl w:val="2"/>
          <w:numId w:val="3"/>
        </w:numPr>
        <w:spacing w:after="0"/>
        <w:rPr>
          <w:rFonts w:ascii="Times New Roman" w:hAnsi="Times New Roman" w:cs="Times New Roman"/>
        </w:rPr>
      </w:pPr>
      <w:r>
        <w:rPr>
          <w:b/>
          <w:bCs/>
          <w:u w:val="single"/>
        </w:rPr>
        <w:t>Exact</w:t>
      </w:r>
      <w:r>
        <w:t>: relatively precise meaning, requires no interpretation/further elaboration on meaning</w:t>
      </w:r>
    </w:p>
    <w:p w:rsidR="001344BC" w:rsidRDefault="001344BC">
      <w:pPr>
        <w:pStyle w:val="ListParagraph"/>
        <w:numPr>
          <w:ilvl w:val="3"/>
          <w:numId w:val="3"/>
        </w:numPr>
        <w:spacing w:after="0"/>
        <w:rPr>
          <w:rFonts w:ascii="Times New Roman" w:hAnsi="Times New Roman" w:cs="Times New Roman"/>
        </w:rPr>
      </w:pPr>
      <w:r>
        <w:rPr>
          <w:color w:val="000000"/>
        </w:rPr>
        <w:t>applicability in any particular case depends upon agency factfinding</w:t>
      </w:r>
    </w:p>
    <w:p w:rsidR="001344BC" w:rsidRDefault="001344BC">
      <w:pPr>
        <w:pStyle w:val="ListParagraph"/>
        <w:numPr>
          <w:ilvl w:val="3"/>
          <w:numId w:val="3"/>
        </w:numPr>
        <w:spacing w:after="0"/>
        <w:rPr>
          <w:rFonts w:ascii="Times New Roman" w:hAnsi="Times New Roman" w:cs="Times New Roman"/>
        </w:rPr>
      </w:pPr>
      <w:r>
        <w:rPr>
          <w:color w:val="000000"/>
        </w:rPr>
        <w:t>judicial review for substantial evid</w:t>
      </w:r>
    </w:p>
    <w:p w:rsidR="001344BC" w:rsidRDefault="001344BC">
      <w:pPr>
        <w:pStyle w:val="ListParagraph"/>
        <w:numPr>
          <w:ilvl w:val="3"/>
          <w:numId w:val="3"/>
        </w:numPr>
        <w:spacing w:after="0"/>
        <w:rPr>
          <w:rFonts w:ascii="Times New Roman" w:hAnsi="Times New Roman" w:cs="Times New Roman"/>
        </w:rPr>
      </w:pPr>
      <w:r>
        <w:rPr>
          <w:color w:val="000000"/>
        </w:rPr>
        <w:t xml:space="preserve">Examples: 30 days, 20 years old, male, Marion County </w:t>
      </w:r>
    </w:p>
    <w:p w:rsidR="001344BC" w:rsidRDefault="001344BC">
      <w:pPr>
        <w:pStyle w:val="ListParagraph"/>
        <w:numPr>
          <w:ilvl w:val="2"/>
          <w:numId w:val="3"/>
        </w:numPr>
        <w:spacing w:after="0"/>
        <w:rPr>
          <w:rFonts w:ascii="Times New Roman" w:hAnsi="Times New Roman" w:cs="Times New Roman"/>
        </w:rPr>
      </w:pPr>
      <w:r>
        <w:rPr>
          <w:b/>
          <w:bCs/>
          <w:u w:val="single"/>
        </w:rPr>
        <w:t>Inexact</w:t>
      </w:r>
      <w:r>
        <w:t>: less precise, whether things included depends on what user intended to communicate</w:t>
      </w:r>
    </w:p>
    <w:p w:rsidR="001344BC" w:rsidRDefault="001344BC">
      <w:pPr>
        <w:pStyle w:val="ListParagraph"/>
        <w:numPr>
          <w:ilvl w:val="3"/>
          <w:numId w:val="3"/>
        </w:numPr>
        <w:spacing w:after="0"/>
        <w:rPr>
          <w:rFonts w:ascii="Times New Roman" w:hAnsi="Times New Roman" w:cs="Times New Roman"/>
        </w:rPr>
      </w:pPr>
      <w:r>
        <w:rPr>
          <w:color w:val="000000"/>
        </w:rPr>
        <w:t>To determine the intended meaning of inexact statutory terms, in cases where their applicability may be questionable, courts tend to look to extrinsic indicators such as context of statutory term, leg history, to determine</w:t>
      </w:r>
      <w:r>
        <w:rPr>
          <w:b/>
          <w:bCs/>
          <w:color w:val="000000"/>
        </w:rPr>
        <w:t xml:space="preserve"> leg intent </w:t>
      </w:r>
    </w:p>
    <w:p w:rsidR="001344BC" w:rsidRDefault="001344BC">
      <w:pPr>
        <w:pStyle w:val="ListParagraph"/>
        <w:numPr>
          <w:ilvl w:val="3"/>
          <w:numId w:val="3"/>
        </w:numPr>
        <w:spacing w:after="0"/>
      </w:pPr>
      <w:r>
        <w:t>when applying to facts, need to determine whether leg intended the words to include those facts, taking into account overall leg purpose</w:t>
      </w:r>
    </w:p>
    <w:p w:rsidR="001344BC" w:rsidRDefault="001344BC">
      <w:pPr>
        <w:pStyle w:val="ListParagraph"/>
        <w:numPr>
          <w:ilvl w:val="3"/>
          <w:numId w:val="3"/>
        </w:numPr>
        <w:spacing w:after="0"/>
      </w:pPr>
      <w:r>
        <w:t xml:space="preserve">Broad, hard for leg to define in few sentences, agency needs understanding of purpose of agency and whole context of legislation to determine meaning </w:t>
      </w:r>
    </w:p>
    <w:p w:rsidR="001344BC" w:rsidRDefault="001344BC">
      <w:pPr>
        <w:pStyle w:val="ListParagraph"/>
        <w:numPr>
          <w:ilvl w:val="3"/>
          <w:numId w:val="3"/>
        </w:numPr>
        <w:spacing w:after="0"/>
      </w:pPr>
      <w:r>
        <w:t xml:space="preserve">Most of WC falls in this category </w:t>
      </w:r>
    </w:p>
    <w:p w:rsidR="001344BC" w:rsidRDefault="001344BC">
      <w:pPr>
        <w:pStyle w:val="ListParagraph"/>
        <w:numPr>
          <w:ilvl w:val="2"/>
          <w:numId w:val="3"/>
        </w:numPr>
        <w:spacing w:after="0"/>
      </w:pPr>
      <w:r>
        <w:rPr>
          <w:b/>
          <w:bCs/>
          <w:u w:val="single"/>
        </w:rPr>
        <w:t>Delegative</w:t>
      </w:r>
      <w:r>
        <w:t xml:space="preserve">: </w:t>
      </w:r>
      <w:r>
        <w:rPr>
          <w:color w:val="000000"/>
        </w:rPr>
        <w:t>express non-completed legislation, agency given delegated authority to complete</w:t>
      </w:r>
    </w:p>
    <w:p w:rsidR="001344BC" w:rsidRDefault="001344BC">
      <w:pPr>
        <w:pStyle w:val="ListParagraph"/>
        <w:numPr>
          <w:ilvl w:val="3"/>
          <w:numId w:val="3"/>
        </w:numPr>
        <w:spacing w:after="0"/>
      </w:pPr>
      <w:r>
        <w:rPr>
          <w:color w:val="000000"/>
        </w:rPr>
        <w:t>Agency authority to refine/execute generally expressed leg policy, weigh purposes</w:t>
      </w:r>
    </w:p>
    <w:p w:rsidR="001344BC" w:rsidRDefault="001344BC">
      <w:pPr>
        <w:pStyle w:val="ListParagraph"/>
        <w:numPr>
          <w:ilvl w:val="3"/>
          <w:numId w:val="3"/>
        </w:numPr>
        <w:spacing w:after="0"/>
      </w:pPr>
      <w:r>
        <w:rPr>
          <w:color w:val="000000"/>
        </w:rPr>
        <w:t xml:space="preserve">determining scope of agency’s discretion is itself matter of stat construction </w:t>
      </w:r>
    </w:p>
    <w:p w:rsidR="001344BC" w:rsidRDefault="001344BC">
      <w:pPr>
        <w:pStyle w:val="ListParagraph"/>
        <w:numPr>
          <w:ilvl w:val="1"/>
          <w:numId w:val="3"/>
        </w:numPr>
        <w:spacing w:after="0"/>
      </w:pPr>
      <w:r>
        <w:rPr>
          <w:b/>
          <w:bCs/>
          <w:u w:val="single"/>
        </w:rPr>
        <w:t>Kmart v. Everson</w:t>
      </w:r>
      <w:r>
        <w:t xml:space="preserve"> (2000)</w:t>
      </w:r>
    </w:p>
    <w:p w:rsidR="001344BC" w:rsidRDefault="001344BC">
      <w:pPr>
        <w:pStyle w:val="ListParagraph"/>
        <w:numPr>
          <w:ilvl w:val="2"/>
          <w:numId w:val="3"/>
        </w:numPr>
        <w:spacing w:after="0"/>
      </w:pPr>
      <w:r>
        <w:t>Claimant exposed to AIDS in workplace, calls dr/er, both urged immediate, prophylactic treatment to test for AID and hep</w:t>
      </w:r>
    </w:p>
    <w:p w:rsidR="001344BC" w:rsidRDefault="001344BC">
      <w:pPr>
        <w:pStyle w:val="ListParagraph"/>
        <w:numPr>
          <w:ilvl w:val="3"/>
          <w:numId w:val="3"/>
        </w:numPr>
        <w:spacing w:after="0"/>
      </w:pPr>
      <w:r>
        <w:t>ER claims she has no injury b/c hasn’t contracted diseases</w:t>
      </w:r>
    </w:p>
    <w:p w:rsidR="001344BC" w:rsidRDefault="001344BC">
      <w:pPr>
        <w:pStyle w:val="ListParagraph"/>
        <w:numPr>
          <w:ilvl w:val="3"/>
          <w:numId w:val="3"/>
        </w:numPr>
        <w:spacing w:after="0"/>
        <w:rPr>
          <w:rFonts w:ascii="Times New Roman" w:hAnsi="Times New Roman" w:cs="Times New Roman"/>
        </w:rPr>
      </w:pPr>
      <w:r>
        <w:t>Claimant claims medical treatment was required</w:t>
      </w:r>
    </w:p>
    <w:p w:rsidR="001344BC" w:rsidRDefault="001344BC">
      <w:pPr>
        <w:pStyle w:val="ListParagraph"/>
        <w:numPr>
          <w:ilvl w:val="2"/>
          <w:numId w:val="3"/>
        </w:numPr>
        <w:spacing w:after="0"/>
        <w:rPr>
          <w:rFonts w:ascii="Times New Roman" w:hAnsi="Times New Roman" w:cs="Times New Roman"/>
        </w:rPr>
      </w:pPr>
      <w:r>
        <w:t xml:space="preserve">Claimant not show disease/symptoms but such showing not necessarily required to prove existence of compensable injury </w:t>
      </w:r>
    </w:p>
    <w:p w:rsidR="001344BC" w:rsidRDefault="001344BC">
      <w:pPr>
        <w:pStyle w:val="ListParagraph"/>
        <w:numPr>
          <w:ilvl w:val="3"/>
          <w:numId w:val="3"/>
        </w:numPr>
        <w:spacing w:after="0"/>
        <w:rPr>
          <w:rFonts w:ascii="Times New Roman" w:hAnsi="Times New Roman" w:cs="Times New Roman"/>
        </w:rPr>
      </w:pPr>
      <w:r>
        <w:t>Treat “injury” as an inexact term</w:t>
      </w:r>
    </w:p>
    <w:p w:rsidR="001344BC" w:rsidRDefault="001344BC">
      <w:pPr>
        <w:pStyle w:val="ListParagraph"/>
        <w:numPr>
          <w:ilvl w:val="4"/>
          <w:numId w:val="3"/>
        </w:numPr>
        <w:spacing w:after="0"/>
        <w:rPr>
          <w:rFonts w:ascii="Times New Roman" w:hAnsi="Times New Roman" w:cs="Times New Roman"/>
        </w:rPr>
      </w:pPr>
      <w:r>
        <w:t>Dictionary (term of ordinary/common usage):</w:t>
      </w:r>
      <w:r>
        <w:rPr>
          <w:color w:val="000000"/>
        </w:rPr>
        <w:t xml:space="preserve"> hurt, damage, or loss sustained</w:t>
      </w:r>
    </w:p>
    <w:p w:rsidR="001344BC" w:rsidRDefault="001344BC">
      <w:pPr>
        <w:pStyle w:val="ListParagraph"/>
        <w:numPr>
          <w:ilvl w:val="3"/>
          <w:numId w:val="3"/>
        </w:numPr>
        <w:spacing w:after="0"/>
        <w:rPr>
          <w:rFonts w:ascii="Times New Roman" w:hAnsi="Times New Roman" w:cs="Times New Roman"/>
        </w:rPr>
      </w:pPr>
      <w:r>
        <w:t xml:space="preserve">Stat definition: </w:t>
      </w:r>
      <w:r>
        <w:rPr>
          <w:color w:val="000000"/>
        </w:rPr>
        <w:t xml:space="preserve">‘compensable injury’ if “requiring med services </w:t>
      </w:r>
      <w:r>
        <w:rPr>
          <w:b/>
          <w:bCs/>
          <w:i/>
          <w:iCs/>
          <w:color w:val="000000"/>
          <w:u w:val="single"/>
        </w:rPr>
        <w:t>or</w:t>
      </w:r>
      <w:r>
        <w:rPr>
          <w:color w:val="000000"/>
        </w:rPr>
        <w:t xml:space="preserve"> resulting in disability or death”:</w:t>
      </w:r>
      <w:r>
        <w:rPr>
          <w:rFonts w:ascii="Times New Roman" w:hAnsi="Times New Roman" w:cs="Times New Roman"/>
        </w:rPr>
        <w:t xml:space="preserve"> </w:t>
      </w:r>
      <w:r>
        <w:rPr>
          <w:color w:val="000000"/>
        </w:rPr>
        <w:t>Leg said “or” so can include need for med services only or disability only</w:t>
      </w:r>
    </w:p>
    <w:p w:rsidR="001344BC" w:rsidRDefault="001344BC">
      <w:pPr>
        <w:pStyle w:val="ListParagraph"/>
        <w:numPr>
          <w:ilvl w:val="4"/>
          <w:numId w:val="3"/>
        </w:numPr>
        <w:spacing w:after="0"/>
        <w:rPr>
          <w:rFonts w:ascii="Times New Roman" w:hAnsi="Times New Roman" w:cs="Times New Roman"/>
        </w:rPr>
      </w:pPr>
      <w:r>
        <w:rPr>
          <w:color w:val="000000"/>
        </w:rPr>
        <w:t xml:space="preserve">important that drs said exposure required med services therefore is an injury </w:t>
      </w:r>
    </w:p>
    <w:p w:rsidR="001344BC" w:rsidRDefault="001344BC">
      <w:pPr>
        <w:pStyle w:val="ListParagraph"/>
        <w:numPr>
          <w:ilvl w:val="4"/>
          <w:numId w:val="3"/>
        </w:numPr>
        <w:spacing w:after="0"/>
        <w:rPr>
          <w:rFonts w:ascii="Times New Roman" w:hAnsi="Times New Roman" w:cs="Times New Roman"/>
        </w:rPr>
      </w:pPr>
      <w:r>
        <w:rPr>
          <w:color w:val="000000"/>
        </w:rPr>
        <w:t>Seeking med treatment not always enough itself (</w:t>
      </w:r>
      <w:r>
        <w:rPr>
          <w:i/>
          <w:iCs/>
          <w:color w:val="000000"/>
        </w:rPr>
        <w:t>Brown</w:t>
      </w:r>
      <w:r>
        <w:rPr>
          <w:color w:val="000000"/>
        </w:rPr>
        <w:t>)</w:t>
      </w:r>
    </w:p>
    <w:p w:rsidR="001344BC" w:rsidRDefault="001344BC">
      <w:pPr>
        <w:pStyle w:val="ListParagraph"/>
        <w:numPr>
          <w:ilvl w:val="1"/>
          <w:numId w:val="3"/>
        </w:numPr>
        <w:spacing w:after="0"/>
      </w:pPr>
      <w:r>
        <w:rPr>
          <w:b/>
          <w:bCs/>
          <w:u w:val="single"/>
        </w:rPr>
        <w:t>Brown v. SAIF</w:t>
      </w:r>
      <w:r>
        <w:t xml:space="preserve"> (1985)</w:t>
      </w:r>
    </w:p>
    <w:p w:rsidR="001344BC" w:rsidRDefault="001344BC">
      <w:pPr>
        <w:pStyle w:val="ListParagraph"/>
        <w:numPr>
          <w:ilvl w:val="2"/>
          <w:numId w:val="3"/>
        </w:numPr>
        <w:spacing w:after="0"/>
      </w:pPr>
      <w:r>
        <w:t xml:space="preserve">Current asbestos exposure = more susceptible to asbestosis in future: Er claims there is no injury b/c not </w:t>
      </w:r>
      <w:r>
        <w:rPr>
          <w:u w:val="single"/>
        </w:rPr>
        <w:t>require</w:t>
      </w:r>
      <w:r>
        <w:t xml:space="preserve"> med services; Claimant claims exposure alone sufficient, exposure is the injury </w:t>
      </w:r>
    </w:p>
    <w:p w:rsidR="001344BC" w:rsidRDefault="001344BC">
      <w:pPr>
        <w:pStyle w:val="ListParagraph"/>
        <w:numPr>
          <w:ilvl w:val="2"/>
          <w:numId w:val="3"/>
        </w:numPr>
        <w:spacing w:after="0"/>
        <w:rPr>
          <w:rFonts w:ascii="Times New Roman" w:hAnsi="Times New Roman" w:cs="Times New Roman"/>
        </w:rPr>
      </w:pPr>
      <w:r>
        <w:rPr>
          <w:color w:val="000000"/>
        </w:rPr>
        <w:t xml:space="preserve">medical services/screening not compensable: services sought solely to learn what his physical condition was, not required; he can make claim later if he does develop an actual injury </w:t>
      </w:r>
    </w:p>
    <w:p w:rsidR="001344BC" w:rsidRDefault="001344BC">
      <w:pPr>
        <w:pStyle w:val="ListParagraph"/>
        <w:numPr>
          <w:ilvl w:val="2"/>
          <w:numId w:val="3"/>
        </w:numPr>
        <w:spacing w:after="0"/>
        <w:rPr>
          <w:rFonts w:ascii="Times New Roman" w:hAnsi="Times New Roman" w:cs="Times New Roman"/>
        </w:rPr>
      </w:pPr>
      <w:r>
        <w:rPr>
          <w:color w:val="000000"/>
        </w:rPr>
        <w:t xml:space="preserve">why did this come out differently than </w:t>
      </w:r>
      <w:r>
        <w:rPr>
          <w:i/>
          <w:iCs/>
          <w:color w:val="000000"/>
        </w:rPr>
        <w:t>Everson</w:t>
      </w:r>
      <w:r>
        <w:rPr>
          <w:color w:val="000000"/>
        </w:rPr>
        <w:t xml:space="preserve">? </w:t>
      </w:r>
    </w:p>
    <w:p w:rsidR="001344BC" w:rsidRDefault="001344BC">
      <w:pPr>
        <w:pStyle w:val="ListParagraph"/>
        <w:numPr>
          <w:ilvl w:val="3"/>
          <w:numId w:val="3"/>
        </w:numPr>
        <w:spacing w:after="0"/>
        <w:rPr>
          <w:rFonts w:ascii="Times New Roman" w:hAnsi="Times New Roman" w:cs="Times New Roman"/>
        </w:rPr>
      </w:pPr>
      <w:r>
        <w:rPr>
          <w:color w:val="000000"/>
        </w:rPr>
        <w:t>Immediacy distinction</w:t>
      </w:r>
    </w:p>
    <w:p w:rsidR="001344BC" w:rsidRDefault="001344BC">
      <w:pPr>
        <w:pStyle w:val="ListParagraph"/>
        <w:numPr>
          <w:ilvl w:val="3"/>
          <w:numId w:val="3"/>
        </w:numPr>
        <w:spacing w:after="0"/>
        <w:rPr>
          <w:rFonts w:ascii="Times New Roman" w:hAnsi="Times New Roman" w:cs="Times New Roman"/>
        </w:rPr>
      </w:pPr>
      <w:r>
        <w:rPr>
          <w:color w:val="000000"/>
        </w:rPr>
        <w:t xml:space="preserve">Medical attention here not going to change result; in Everson immediate treatment could make difference if whether incurred injury in future </w:t>
      </w:r>
    </w:p>
    <w:p w:rsidR="001344BC" w:rsidRDefault="001344BC">
      <w:pPr>
        <w:pStyle w:val="ListParagraph"/>
        <w:numPr>
          <w:ilvl w:val="3"/>
          <w:numId w:val="3"/>
        </w:numPr>
        <w:spacing w:after="0"/>
        <w:rPr>
          <w:rFonts w:ascii="Times New Roman" w:hAnsi="Times New Roman" w:cs="Times New Roman"/>
        </w:rPr>
      </w:pPr>
      <w:r>
        <w:rPr>
          <w:color w:val="000000"/>
        </w:rPr>
        <w:t>He had very short exposure, past record of smoking, not prove suffered any harm</w:t>
      </w:r>
    </w:p>
    <w:p w:rsidR="001344BC" w:rsidRDefault="001344BC">
      <w:pPr>
        <w:pStyle w:val="ListParagraph"/>
        <w:numPr>
          <w:ilvl w:val="3"/>
          <w:numId w:val="3"/>
        </w:numPr>
        <w:spacing w:after="0"/>
        <w:rPr>
          <w:rFonts w:ascii="Times New Roman" w:hAnsi="Times New Roman" w:cs="Times New Roman"/>
        </w:rPr>
      </w:pPr>
      <w:r>
        <w:rPr>
          <w:color w:val="000000"/>
        </w:rPr>
        <w:t>Exposure alone not an injury independent of subsequent development of occ disease</w:t>
      </w:r>
    </w:p>
    <w:p w:rsidR="001344BC" w:rsidRDefault="001344BC">
      <w:pPr>
        <w:pStyle w:val="ListParagraph"/>
        <w:numPr>
          <w:ilvl w:val="1"/>
          <w:numId w:val="3"/>
        </w:numPr>
        <w:spacing w:after="0"/>
      </w:pPr>
      <w:r>
        <w:rPr>
          <w:b/>
          <w:bCs/>
          <w:u w:val="single"/>
        </w:rPr>
        <w:t>Charles Solberg</w:t>
      </w:r>
      <w:r>
        <w:t xml:space="preserve"> (2005)</w:t>
      </w:r>
    </w:p>
    <w:p w:rsidR="001344BC" w:rsidRDefault="001344BC">
      <w:pPr>
        <w:pStyle w:val="ListParagraph"/>
        <w:numPr>
          <w:ilvl w:val="2"/>
          <w:numId w:val="3"/>
        </w:numPr>
        <w:spacing w:after="0"/>
      </w:pPr>
      <w:r>
        <w:t>Injurious exposure to asbestos, occupational disease claim, requires proof by medical evid</w:t>
      </w:r>
    </w:p>
    <w:p w:rsidR="001344BC" w:rsidRDefault="001344BC">
      <w:pPr>
        <w:pStyle w:val="ListParagraph"/>
        <w:numPr>
          <w:ilvl w:val="2"/>
          <w:numId w:val="3"/>
        </w:numPr>
        <w:spacing w:after="0"/>
        <w:rPr>
          <w:rFonts w:ascii="Times New Roman" w:hAnsi="Times New Roman" w:cs="Times New Roman"/>
        </w:rPr>
      </w:pPr>
      <w:r>
        <w:t xml:space="preserve">“Occupational disease” :“any </w:t>
      </w:r>
      <w:r>
        <w:rPr>
          <w:u w:val="single"/>
        </w:rPr>
        <w:t>disease</w:t>
      </w:r>
      <w:r>
        <w:t xml:space="preserve"> or infection arising out of and in the course of employment caused by substances or activities to which an employee is not ordinarily subjected or exposed other than during a period of regular actual employment therein, and </w:t>
      </w:r>
      <w:r>
        <w:rPr>
          <w:u w:val="single"/>
        </w:rPr>
        <w:t>which requires medical services or results in disability or death</w:t>
      </w:r>
      <w:r>
        <w:t xml:space="preserve"> .” ORS 656.802(1)(a)</w:t>
      </w:r>
    </w:p>
    <w:p w:rsidR="001344BC" w:rsidRDefault="001344BC">
      <w:pPr>
        <w:pStyle w:val="ListParagraph"/>
        <w:numPr>
          <w:ilvl w:val="3"/>
          <w:numId w:val="3"/>
        </w:numPr>
        <w:spacing w:after="0"/>
        <w:rPr>
          <w:rFonts w:ascii="Times New Roman" w:hAnsi="Times New Roman" w:cs="Times New Roman"/>
        </w:rPr>
      </w:pPr>
      <w:r>
        <w:t xml:space="preserve">Must file occ disease claim w/I 1 yr of: last exposure, dr told you, knew or reasonably should have known </w:t>
      </w:r>
    </w:p>
    <w:p w:rsidR="001344BC" w:rsidRDefault="001344BC">
      <w:pPr>
        <w:pStyle w:val="ListParagraph"/>
        <w:numPr>
          <w:ilvl w:val="3"/>
          <w:numId w:val="3"/>
        </w:numPr>
        <w:spacing w:after="0"/>
        <w:rPr>
          <w:rFonts w:ascii="Times New Roman" w:hAnsi="Times New Roman" w:cs="Times New Roman"/>
        </w:rPr>
      </w:pPr>
      <w:r>
        <w:t xml:space="preserve">2 requirements: there is a disease and it required med services or resulted in disability </w:t>
      </w:r>
    </w:p>
    <w:p w:rsidR="001344BC" w:rsidRDefault="001344BC">
      <w:pPr>
        <w:pStyle w:val="ListParagraph"/>
        <w:numPr>
          <w:ilvl w:val="2"/>
          <w:numId w:val="3"/>
        </w:numPr>
        <w:spacing w:after="0"/>
        <w:rPr>
          <w:rFonts w:ascii="Times New Roman" w:hAnsi="Times New Roman" w:cs="Times New Roman"/>
        </w:rPr>
      </w:pPr>
      <w:r>
        <w:t>Disease is inexact term (we all kinda know what it means but cannot define it precisely)</w:t>
      </w:r>
    </w:p>
    <w:p w:rsidR="001344BC" w:rsidRDefault="001344BC">
      <w:pPr>
        <w:pStyle w:val="ListParagraph"/>
        <w:numPr>
          <w:ilvl w:val="3"/>
          <w:numId w:val="3"/>
        </w:numPr>
        <w:spacing w:after="0"/>
      </w:pPr>
      <w:r>
        <w:t>Ordinary meaning: disease is impairment of the normal state of the body</w:t>
      </w:r>
    </w:p>
    <w:p w:rsidR="001344BC" w:rsidRDefault="001344BC">
      <w:pPr>
        <w:pStyle w:val="ListParagraph"/>
        <w:numPr>
          <w:ilvl w:val="3"/>
          <w:numId w:val="3"/>
        </w:numPr>
        <w:spacing w:after="0"/>
        <w:rPr>
          <w:rFonts w:ascii="Times New Roman" w:hAnsi="Times New Roman" w:cs="Times New Roman"/>
        </w:rPr>
      </w:pPr>
      <w:r>
        <w:t>Med evid: is pleural plaques a disease? Constantly referred to in med records as benign abnormality, but didn’t cause any sort of impairment, thus are not a disease</w:t>
      </w:r>
    </w:p>
    <w:p w:rsidR="001344BC" w:rsidRDefault="001344BC">
      <w:pPr>
        <w:pStyle w:val="ListParagraph"/>
        <w:numPr>
          <w:ilvl w:val="2"/>
          <w:numId w:val="3"/>
        </w:numPr>
        <w:spacing w:after="0"/>
      </w:pPr>
      <w:r>
        <w:t>Court not reach question of if pleural plaques requires med treatment b/c not a disease</w:t>
      </w:r>
    </w:p>
    <w:p w:rsidR="001344BC" w:rsidRDefault="001344BC">
      <w:pPr>
        <w:pStyle w:val="ListParagraph"/>
        <w:numPr>
          <w:ilvl w:val="2"/>
          <w:numId w:val="3"/>
        </w:numPr>
        <w:spacing w:after="0"/>
        <w:rPr>
          <w:rFonts w:ascii="Times New Roman" w:hAnsi="Times New Roman" w:cs="Times New Roman"/>
        </w:rPr>
      </w:pPr>
      <w:r>
        <w:t xml:space="preserve">What happened to </w:t>
      </w:r>
      <w:r>
        <w:rPr>
          <w:i/>
          <w:iCs/>
        </w:rPr>
        <w:t>Everson</w:t>
      </w:r>
      <w:r>
        <w:t xml:space="preserve">, where said not need actual harm as long as it requires treatment? </w:t>
      </w:r>
    </w:p>
    <w:p w:rsidR="001344BC" w:rsidRDefault="001344BC">
      <w:pPr>
        <w:pStyle w:val="ListParagraph"/>
        <w:numPr>
          <w:ilvl w:val="3"/>
          <w:numId w:val="3"/>
        </w:numPr>
        <w:spacing w:after="0"/>
      </w:pPr>
      <w:r>
        <w:rPr>
          <w:i/>
          <w:iCs/>
        </w:rPr>
        <w:t xml:space="preserve">Evenson </w:t>
      </w:r>
      <w:r>
        <w:t xml:space="preserve">not apply here b/c it involved an injury, not an occ disease, which requires additional proof of disease before asking about med treatment </w:t>
      </w:r>
    </w:p>
    <w:p w:rsidR="001344BC" w:rsidRDefault="001344BC">
      <w:pPr>
        <w:pStyle w:val="ListParagraph"/>
        <w:numPr>
          <w:ilvl w:val="3"/>
          <w:numId w:val="3"/>
        </w:numPr>
        <w:spacing w:after="0"/>
        <w:rPr>
          <w:rFonts w:ascii="Times New Roman" w:hAnsi="Times New Roman" w:cs="Times New Roman"/>
        </w:rPr>
      </w:pPr>
      <w:r>
        <w:t xml:space="preserve">Accidental injury claims (sudden) not require proof of actual harm or resulting in death or disability; just have to prove it requires med services </w:t>
      </w:r>
    </w:p>
    <w:p w:rsidR="001344BC" w:rsidRDefault="001344BC">
      <w:pPr>
        <w:pStyle w:val="ListParagraph"/>
        <w:numPr>
          <w:ilvl w:val="3"/>
          <w:numId w:val="3"/>
        </w:numPr>
        <w:spacing w:after="0"/>
        <w:rPr>
          <w:rFonts w:ascii="Times New Roman" w:hAnsi="Times New Roman" w:cs="Times New Roman"/>
        </w:rPr>
      </w:pPr>
      <w:r>
        <w:t>Occ disease (comes on gradually): must prove as threshold matter, by med evid, that you have a disease.  Only then do you move to next step and ask if that disease requires med services (“any disease…”)</w:t>
      </w:r>
    </w:p>
    <w:p w:rsidR="001344BC" w:rsidRDefault="001344BC">
      <w:pPr>
        <w:pStyle w:val="ListParagraph"/>
        <w:numPr>
          <w:ilvl w:val="2"/>
          <w:numId w:val="3"/>
        </w:numPr>
        <w:spacing w:after="0"/>
        <w:rPr>
          <w:rFonts w:ascii="Times New Roman" w:hAnsi="Times New Roman" w:cs="Times New Roman"/>
        </w:rPr>
      </w:pPr>
      <w:r>
        <w:t>From policy standpoint, are we unhappy that WC not cover med monitoring in this situation?</w:t>
      </w:r>
    </w:p>
    <w:p w:rsidR="001344BC" w:rsidRDefault="001344BC">
      <w:pPr>
        <w:pStyle w:val="ListParagraph"/>
        <w:numPr>
          <w:ilvl w:val="1"/>
          <w:numId w:val="3"/>
        </w:numPr>
        <w:spacing w:after="0"/>
      </w:pPr>
      <w:r>
        <w:rPr>
          <w:b/>
          <w:bCs/>
          <w:u w:val="single"/>
        </w:rPr>
        <w:t>AK Steel Corp v. Pollitt</w:t>
      </w:r>
      <w:r>
        <w:t xml:space="preserve"> (Kentucky, 2008)</w:t>
      </w:r>
      <w:r>
        <w:rPr>
          <w:rFonts w:ascii="Times New Roman" w:hAnsi="Times New Roman" w:cs="Times New Roman"/>
        </w:rPr>
        <w:t xml:space="preserve"> </w:t>
      </w:r>
      <w:r>
        <w:t xml:space="preserve">Almost same asbestos facts, this state allows claim: why? </w:t>
      </w:r>
    </w:p>
    <w:p w:rsidR="001344BC" w:rsidRDefault="001344BC">
      <w:pPr>
        <w:pStyle w:val="ListParagraph"/>
        <w:numPr>
          <w:ilvl w:val="2"/>
          <w:numId w:val="3"/>
        </w:numPr>
        <w:spacing w:after="0"/>
      </w:pPr>
      <w:r>
        <w:t xml:space="preserve">Disease not inexact term b/c leg already defined term broadly: work related harmful change in human organism </w:t>
      </w:r>
    </w:p>
    <w:p w:rsidR="001344BC" w:rsidRDefault="001344BC">
      <w:pPr>
        <w:pStyle w:val="ListParagraph"/>
        <w:numPr>
          <w:ilvl w:val="2"/>
          <w:numId w:val="3"/>
        </w:numPr>
        <w:spacing w:after="0"/>
        <w:rPr>
          <w:rFonts w:ascii="Times New Roman" w:hAnsi="Times New Roman" w:cs="Times New Roman"/>
        </w:rPr>
      </w:pPr>
      <w:r>
        <w:t xml:space="preserve">Policy benefits; (1) </w:t>
      </w:r>
      <w:r>
        <w:rPr>
          <w:color w:val="000000"/>
        </w:rPr>
        <w:t>allowing recovery fosters access to medical testing and facilitates early diagnosis/treatment; (2) prevention of future costs/reduction of potential liability of er; and (3) it satisfies basic notions of fairness by assuring that exposed ee recover costs of med treatment</w:t>
      </w:r>
    </w:p>
    <w:p w:rsidR="001344BC" w:rsidRDefault="001344BC">
      <w:pPr>
        <w:pStyle w:val="ListParagraph"/>
        <w:numPr>
          <w:ilvl w:val="1"/>
          <w:numId w:val="3"/>
        </w:numPr>
        <w:spacing w:after="0"/>
        <w:rPr>
          <w:rFonts w:ascii="Times New Roman" w:hAnsi="Times New Roman" w:cs="Times New Roman"/>
        </w:rPr>
      </w:pPr>
      <w:r>
        <w:rPr>
          <w:b/>
          <w:bCs/>
        </w:rPr>
        <w:t>ORS 656.005(19):</w:t>
      </w:r>
      <w:r>
        <w:t xml:space="preserve"> </w:t>
      </w:r>
      <w:r>
        <w:rPr>
          <w:b/>
          <w:bCs/>
          <w:color w:val="000000"/>
        </w:rPr>
        <w:t>Objective findings</w:t>
      </w:r>
      <w:r>
        <w:rPr>
          <w:color w:val="000000"/>
        </w:rPr>
        <w:t xml:space="preserve"> in support of medical evid are verifiable indications of injury or disease that may include, but are not limited to, range of motion, atrophy, muscle strength and palpable muscle spasm. ‘Objective findings' does not include physical findings or subjective responses to physical examinations that are not reproducible, measurable or observable</w:t>
      </w:r>
    </w:p>
    <w:p w:rsidR="001344BC" w:rsidRDefault="001344BC">
      <w:pPr>
        <w:pStyle w:val="ListParagraph"/>
        <w:numPr>
          <w:ilvl w:val="2"/>
          <w:numId w:val="3"/>
        </w:numPr>
        <w:spacing w:after="0"/>
      </w:pPr>
      <w:r>
        <w:t>2</w:t>
      </w:r>
      <w:r>
        <w:rPr>
          <w:vertAlign w:val="superscript"/>
        </w:rPr>
        <w:t>nd</w:t>
      </w:r>
      <w:r>
        <w:t xml:space="preserve"> sentence added 1995 in response to cases where Dr. relied on repeated subjective responses</w:t>
      </w:r>
    </w:p>
    <w:p w:rsidR="001344BC" w:rsidRDefault="001344BC">
      <w:pPr>
        <w:pStyle w:val="ListParagraph"/>
        <w:numPr>
          <w:ilvl w:val="2"/>
          <w:numId w:val="3"/>
        </w:numPr>
        <w:spacing w:after="0"/>
        <w:rPr>
          <w:rFonts w:ascii="Times New Roman" w:hAnsi="Times New Roman" w:cs="Times New Roman"/>
        </w:rPr>
      </w:pPr>
      <w:r>
        <w:t>Leg response: we really meant objective!</w:t>
      </w:r>
    </w:p>
    <w:p w:rsidR="001344BC" w:rsidRDefault="001344BC">
      <w:pPr>
        <w:pStyle w:val="ListParagraph"/>
        <w:numPr>
          <w:ilvl w:val="1"/>
          <w:numId w:val="3"/>
        </w:numPr>
        <w:spacing w:after="0"/>
        <w:rPr>
          <w:rFonts w:ascii="Times New Roman" w:hAnsi="Times New Roman" w:cs="Times New Roman"/>
        </w:rPr>
      </w:pPr>
      <w:r>
        <w:rPr>
          <w:b/>
          <w:bCs/>
          <w:u w:val="single"/>
        </w:rPr>
        <w:t>Saif v. Lewis</w:t>
      </w:r>
      <w:r>
        <w:t xml:space="preserve"> (2001)</w:t>
      </w:r>
    </w:p>
    <w:p w:rsidR="001344BC" w:rsidRDefault="001344BC">
      <w:pPr>
        <w:pStyle w:val="ListParagraph"/>
        <w:numPr>
          <w:ilvl w:val="2"/>
          <w:numId w:val="3"/>
        </w:numPr>
        <w:spacing w:after="0"/>
      </w:pPr>
      <w:r>
        <w:t xml:space="preserve">Exposed to harmful irritants at work, 70% recovered when saw dr.; told dr what symptoms had been, dr. reported that at time of exam these symptoms not exist, but makes diagnosis and provides treatment </w:t>
      </w:r>
    </w:p>
    <w:p w:rsidR="001344BC" w:rsidRDefault="001344BC">
      <w:pPr>
        <w:pStyle w:val="ListParagraph"/>
        <w:numPr>
          <w:ilvl w:val="2"/>
          <w:numId w:val="3"/>
        </w:numPr>
        <w:spacing w:after="0"/>
      </w:pPr>
      <w:r>
        <w:t xml:space="preserve">Issue: were there objectives findings? Was this diagnosis supported by med evid when dr didn’t observe the objective findings? </w:t>
      </w:r>
    </w:p>
    <w:p w:rsidR="001344BC" w:rsidRDefault="001344BC">
      <w:pPr>
        <w:pStyle w:val="ListParagraph"/>
        <w:numPr>
          <w:ilvl w:val="2"/>
          <w:numId w:val="3"/>
        </w:numPr>
        <w:spacing w:after="0"/>
        <w:jc w:val="both"/>
        <w:rPr>
          <w:rFonts w:ascii="Times New Roman" w:hAnsi="Times New Roman" w:cs="Times New Roman"/>
        </w:rPr>
      </w:pPr>
      <w:r>
        <w:t xml:space="preserve">Takeaway: objective findings must be determined in medically acceptable way, but not need to be present when dr examining </w:t>
      </w:r>
    </w:p>
    <w:p w:rsidR="001344BC" w:rsidRDefault="001344BC">
      <w:pPr>
        <w:pStyle w:val="ListParagraph"/>
        <w:numPr>
          <w:ilvl w:val="2"/>
          <w:numId w:val="3"/>
        </w:numPr>
        <w:spacing w:after="0"/>
        <w:rPr>
          <w:rFonts w:ascii="Times New Roman" w:hAnsi="Times New Roman" w:cs="Times New Roman"/>
        </w:rPr>
      </w:pPr>
      <w:r>
        <w:t xml:space="preserve">all symptoms claimant credibly described were </w:t>
      </w:r>
      <w:r>
        <w:rPr>
          <w:u w:val="single"/>
        </w:rPr>
        <w:t>capable</w:t>
      </w:r>
      <w:r>
        <w:t xml:space="preserve"> of being verified:</w:t>
      </w:r>
      <w:r>
        <w:rPr>
          <w:color w:val="000000"/>
        </w:rPr>
        <w:t xml:space="preserve"> susceptible to possibility that a reference to empirical facts either theoretically or actually will prove the claim of injury or disease to be true or false; symptoms indicate probable presence of injury/disease</w:t>
      </w:r>
    </w:p>
    <w:p w:rsidR="001344BC" w:rsidRDefault="001344BC">
      <w:pPr>
        <w:pStyle w:val="ListParagraph"/>
        <w:numPr>
          <w:ilvl w:val="3"/>
          <w:numId w:val="3"/>
        </w:numPr>
        <w:spacing w:after="0"/>
        <w:rPr>
          <w:rFonts w:ascii="Times New Roman" w:hAnsi="Times New Roman" w:cs="Times New Roman"/>
        </w:rPr>
      </w:pPr>
      <w:r>
        <w:rPr>
          <w:color w:val="000000"/>
        </w:rPr>
        <w:t>actual presence of symptoms at examination not required</w:t>
      </w:r>
    </w:p>
    <w:p w:rsidR="001344BC" w:rsidRDefault="001344BC">
      <w:pPr>
        <w:pStyle w:val="ListParagraph"/>
        <w:numPr>
          <w:ilvl w:val="3"/>
          <w:numId w:val="3"/>
        </w:numPr>
        <w:spacing w:after="0"/>
        <w:jc w:val="both"/>
        <w:rPr>
          <w:rFonts w:ascii="Times New Roman" w:hAnsi="Times New Roman" w:cs="Times New Roman"/>
        </w:rPr>
      </w:pPr>
      <w:r>
        <w:t>credibility important: party can ask for credibility finding, good if you have good client and expect an appeal</w:t>
      </w:r>
    </w:p>
    <w:p w:rsidR="001344BC" w:rsidRDefault="001344BC">
      <w:pPr>
        <w:pStyle w:val="ListParagraph"/>
        <w:numPr>
          <w:ilvl w:val="2"/>
          <w:numId w:val="3"/>
        </w:numPr>
        <w:spacing w:after="0"/>
        <w:jc w:val="both"/>
      </w:pPr>
      <w:r>
        <w:t>really what leg intended? Some think leg meant to require a heightened level of proof and that this interpretation not provide that heightened proof</w:t>
      </w:r>
    </w:p>
    <w:p w:rsidR="001344BC" w:rsidRDefault="001344BC">
      <w:pPr>
        <w:pStyle w:val="ListParagraph"/>
        <w:numPr>
          <w:ilvl w:val="1"/>
          <w:numId w:val="3"/>
        </w:numPr>
        <w:spacing w:after="0"/>
        <w:jc w:val="both"/>
        <w:rPr>
          <w:rFonts w:ascii="Times New Roman" w:hAnsi="Times New Roman" w:cs="Times New Roman"/>
        </w:rPr>
      </w:pPr>
      <w:r>
        <w:t xml:space="preserve">656.005(24): </w:t>
      </w:r>
      <w:r>
        <w:rPr>
          <w:color w:val="000000"/>
        </w:rPr>
        <w:t>Preexisting condition’ means, for all industrial injury claims, any injury, disease, congenital abnormality, personality disorder or similar condition that contributes to disability or need for treatment provided that</w:t>
      </w:r>
    </w:p>
    <w:p w:rsidR="001344BC" w:rsidRDefault="001344BC">
      <w:pPr>
        <w:pStyle w:val="ListParagraph"/>
        <w:numPr>
          <w:ilvl w:val="1"/>
          <w:numId w:val="3"/>
        </w:numPr>
        <w:spacing w:after="0"/>
        <w:rPr>
          <w:rFonts w:ascii="Times New Roman" w:hAnsi="Times New Roman" w:cs="Times New Roman"/>
        </w:rPr>
      </w:pPr>
      <w:r>
        <w:rPr>
          <w:b/>
          <w:bCs/>
          <w:u w:val="single"/>
        </w:rPr>
        <w:t>Obie v. Mult County</w:t>
      </w:r>
      <w:r>
        <w:t xml:space="preserve"> (207 Or App 482)</w:t>
      </w:r>
    </w:p>
    <w:p w:rsidR="001344BC" w:rsidRDefault="001344BC">
      <w:pPr>
        <w:pStyle w:val="ListParagraph"/>
        <w:numPr>
          <w:ilvl w:val="2"/>
          <w:numId w:val="3"/>
        </w:numPr>
        <w:spacing w:after="0"/>
      </w:pPr>
      <w:r>
        <w:t xml:space="preserve">Major depressive disorder due to finding dead co-worker: does susceptibility qualify as a preexisting condition? </w:t>
      </w:r>
    </w:p>
    <w:p w:rsidR="001344BC" w:rsidRDefault="001344BC">
      <w:pPr>
        <w:pStyle w:val="ListParagraph"/>
        <w:numPr>
          <w:ilvl w:val="2"/>
          <w:numId w:val="3"/>
        </w:numPr>
        <w:spacing w:after="0"/>
      </w:pPr>
      <w:r>
        <w:t xml:space="preserve">Development of law: </w:t>
      </w:r>
    </w:p>
    <w:p w:rsidR="001344BC" w:rsidRDefault="001344BC">
      <w:pPr>
        <w:pStyle w:val="ListParagraph"/>
        <w:numPr>
          <w:ilvl w:val="3"/>
          <w:numId w:val="3"/>
        </w:numPr>
        <w:spacing w:after="0"/>
      </w:pPr>
      <w:r>
        <w:t>1991: liberal reading of preexisting condition</w:t>
      </w:r>
    </w:p>
    <w:p w:rsidR="001344BC" w:rsidRDefault="001344BC">
      <w:pPr>
        <w:pStyle w:val="ListParagraph"/>
        <w:numPr>
          <w:ilvl w:val="3"/>
          <w:numId w:val="3"/>
        </w:numPr>
        <w:spacing w:after="0"/>
      </w:pPr>
      <w:r>
        <w:t xml:space="preserve">1995: leg amends definition, adds that a predisposition (condition that makes ee more susceptible) is considered a cause </w:t>
      </w:r>
    </w:p>
    <w:p w:rsidR="001344BC" w:rsidRDefault="001344BC">
      <w:pPr>
        <w:pStyle w:val="ListParagraph"/>
        <w:numPr>
          <w:ilvl w:val="3"/>
          <w:numId w:val="3"/>
        </w:numPr>
        <w:spacing w:after="0"/>
      </w:pPr>
      <w:r>
        <w:t>Bad results, amends again in 2001</w:t>
      </w:r>
    </w:p>
    <w:p w:rsidR="001344BC" w:rsidRDefault="001344BC">
      <w:pPr>
        <w:pStyle w:val="ListParagraph"/>
        <w:numPr>
          <w:ilvl w:val="2"/>
          <w:numId w:val="3"/>
        </w:numPr>
        <w:spacing w:after="0"/>
        <w:rPr>
          <w:rFonts w:ascii="Times New Roman" w:hAnsi="Times New Roman" w:cs="Times New Roman"/>
        </w:rPr>
      </w:pPr>
      <w:r>
        <w:t xml:space="preserve">Is a predisposition a preexisting condition for purpose of occ disease claims? </w:t>
      </w:r>
    </w:p>
    <w:p w:rsidR="001344BC" w:rsidRDefault="001344BC">
      <w:pPr>
        <w:pStyle w:val="ListParagraph"/>
        <w:numPr>
          <w:ilvl w:val="2"/>
          <w:numId w:val="3"/>
        </w:numPr>
        <w:spacing w:after="0"/>
      </w:pPr>
      <w:r>
        <w:t xml:space="preserve">Leg intended for 2001 amendments to apply to occ diseases along with industrial injuries , thus if you have predisposition or condition that renders you more susceptible to injury or disease, its not considered a cause </w:t>
      </w:r>
    </w:p>
    <w:p w:rsidR="001344BC" w:rsidRDefault="001344BC">
      <w:pPr>
        <w:pStyle w:val="ListParagraph"/>
        <w:numPr>
          <w:ilvl w:val="1"/>
          <w:numId w:val="3"/>
        </w:numPr>
        <w:spacing w:after="0"/>
        <w:rPr>
          <w:rFonts w:ascii="Times New Roman" w:hAnsi="Times New Roman" w:cs="Times New Roman"/>
        </w:rPr>
      </w:pPr>
      <w:r>
        <w:rPr>
          <w:b/>
          <w:bCs/>
          <w:u w:val="single"/>
        </w:rPr>
        <w:t>Karjalainen v. Curtis Johnson</w:t>
      </w:r>
      <w:r>
        <w:t xml:space="preserve"> (208 OR App 674)</w:t>
      </w:r>
    </w:p>
    <w:p w:rsidR="001344BC" w:rsidRDefault="001344BC">
      <w:pPr>
        <w:pStyle w:val="ListParagraph"/>
        <w:numPr>
          <w:ilvl w:val="2"/>
          <w:numId w:val="3"/>
        </w:numPr>
        <w:spacing w:after="0"/>
        <w:rPr>
          <w:rFonts w:ascii="Times New Roman" w:hAnsi="Times New Roman" w:cs="Times New Roman"/>
        </w:rPr>
      </w:pPr>
      <w:r>
        <w:t>Arthritis defined: is degenerative disc condition arthritis?  Precedent was in conflict</w:t>
      </w:r>
    </w:p>
    <w:p w:rsidR="001344BC" w:rsidRDefault="001344BC">
      <w:pPr>
        <w:pStyle w:val="ListParagraph"/>
        <w:numPr>
          <w:ilvl w:val="2"/>
          <w:numId w:val="3"/>
        </w:numPr>
        <w:spacing w:after="0"/>
        <w:rPr>
          <w:rFonts w:ascii="Times New Roman" w:hAnsi="Times New Roman" w:cs="Times New Roman"/>
        </w:rPr>
      </w:pPr>
      <w:r>
        <w:t>Arthritis in statute</w:t>
      </w:r>
    </w:p>
    <w:p w:rsidR="001344BC" w:rsidRDefault="001344BC">
      <w:pPr>
        <w:pStyle w:val="ListParagraph"/>
        <w:numPr>
          <w:ilvl w:val="2"/>
          <w:numId w:val="3"/>
        </w:numPr>
        <w:spacing w:after="0"/>
        <w:rPr>
          <w:rFonts w:ascii="Times New Roman" w:hAnsi="Times New Roman" w:cs="Times New Roman"/>
        </w:rPr>
      </w:pPr>
      <w:r>
        <w:t>Arthritis dictionary definition</w:t>
      </w:r>
    </w:p>
    <w:p w:rsidR="001344BC" w:rsidRDefault="001344BC">
      <w:pPr>
        <w:pStyle w:val="ListParagraph"/>
        <w:numPr>
          <w:ilvl w:val="2"/>
          <w:numId w:val="3"/>
        </w:numPr>
        <w:spacing w:after="0"/>
        <w:rPr>
          <w:rFonts w:ascii="Times New Roman" w:hAnsi="Times New Roman" w:cs="Times New Roman"/>
        </w:rPr>
      </w:pPr>
      <w:r>
        <w:t xml:space="preserve">Defining inexact term is a legal questions, cannot be determined on case by case basis </w:t>
      </w:r>
    </w:p>
    <w:p w:rsidR="001344BC" w:rsidRDefault="001344BC">
      <w:pPr>
        <w:pStyle w:val="ListParagraph"/>
        <w:numPr>
          <w:ilvl w:val="3"/>
          <w:numId w:val="3"/>
        </w:numPr>
        <w:spacing w:after="0"/>
        <w:rPr>
          <w:rFonts w:ascii="Times New Roman" w:hAnsi="Times New Roman" w:cs="Times New Roman"/>
        </w:rPr>
      </w:pPr>
      <w:r>
        <w:t>Meaning of statutory term is question of law, not determined by facts</w:t>
      </w:r>
    </w:p>
    <w:p w:rsidR="001344BC" w:rsidRDefault="001344BC">
      <w:pPr>
        <w:pStyle w:val="ListParagraph"/>
        <w:numPr>
          <w:ilvl w:val="3"/>
          <w:numId w:val="3"/>
        </w:numPr>
        <w:spacing w:after="0"/>
        <w:rPr>
          <w:rFonts w:ascii="Times New Roman" w:hAnsi="Times New Roman" w:cs="Times New Roman"/>
        </w:rPr>
      </w:pPr>
      <w:r>
        <w:t>needs to treat everyone same under statute: EP cons issues if statutory terms construed to mean different things in different cases</w:t>
      </w:r>
    </w:p>
    <w:p w:rsidR="001344BC" w:rsidRDefault="001344BC">
      <w:pPr>
        <w:pStyle w:val="ListParagraph"/>
        <w:numPr>
          <w:ilvl w:val="1"/>
          <w:numId w:val="3"/>
        </w:numPr>
        <w:spacing w:after="0"/>
      </w:pPr>
      <w:r>
        <w:rPr>
          <w:b/>
          <w:bCs/>
          <w:u w:val="single"/>
        </w:rPr>
        <w:t>Murdoch v. SAIF</w:t>
      </w:r>
      <w:r>
        <w:t xml:space="preserve"> (223 OR app 144)</w:t>
      </w:r>
    </w:p>
    <w:p w:rsidR="001344BC" w:rsidRDefault="001344BC">
      <w:pPr>
        <w:pStyle w:val="ListParagraph"/>
        <w:numPr>
          <w:ilvl w:val="2"/>
          <w:numId w:val="3"/>
        </w:numPr>
        <w:spacing w:after="0"/>
      </w:pPr>
      <w:r>
        <w:t>Has diabetes, gets sore on foot from work-required steel-toed shoes which leads to amputation</w:t>
      </w:r>
    </w:p>
    <w:p w:rsidR="001344BC" w:rsidRDefault="001344BC">
      <w:pPr>
        <w:pStyle w:val="ListParagraph"/>
        <w:numPr>
          <w:ilvl w:val="2"/>
          <w:numId w:val="3"/>
        </w:numPr>
        <w:spacing w:after="0"/>
      </w:pPr>
      <w:r>
        <w:t xml:space="preserve">Is this particular med condition a predisposition or a cause? </w:t>
      </w:r>
    </w:p>
    <w:p w:rsidR="001344BC" w:rsidRDefault="001344BC">
      <w:pPr>
        <w:pStyle w:val="ListParagraph"/>
        <w:numPr>
          <w:ilvl w:val="2"/>
          <w:numId w:val="3"/>
        </w:numPr>
        <w:spacing w:after="0"/>
      </w:pPr>
      <w:r>
        <w:t xml:space="preserve">To be a preexisting condition, must contribute to actual injury, not just a predisposition that renders claimant more susceptible to the injury </w:t>
      </w:r>
    </w:p>
    <w:p w:rsidR="001344BC" w:rsidRDefault="001344BC">
      <w:pPr>
        <w:pStyle w:val="ListParagraph"/>
        <w:numPr>
          <w:ilvl w:val="2"/>
          <w:numId w:val="3"/>
        </w:numPr>
        <w:spacing w:after="0"/>
      </w:pPr>
      <w:r>
        <w:rPr>
          <w:color w:val="000000"/>
        </w:rPr>
        <w:t>meaning of “medical condition” in workers' compensation statute is question of law, not medical fact (?)</w:t>
      </w:r>
    </w:p>
    <w:p w:rsidR="001344BC" w:rsidRDefault="001344BC">
      <w:pPr>
        <w:pStyle w:val="ListParagraph"/>
        <w:numPr>
          <w:ilvl w:val="1"/>
          <w:numId w:val="3"/>
        </w:numPr>
        <w:spacing w:after="0"/>
      </w:pPr>
      <w:r>
        <w:t>determining whether something is a predisposition or a cause is a factual question</w:t>
      </w:r>
    </w:p>
    <w:p w:rsidR="001344BC" w:rsidRDefault="001344BC">
      <w:pPr>
        <w:pStyle w:val="ListParagraph"/>
        <w:numPr>
          <w:ilvl w:val="1"/>
          <w:numId w:val="3"/>
        </w:numPr>
        <w:spacing w:after="0"/>
      </w:pPr>
      <w:r>
        <w:t xml:space="preserve">defining statutory terms is a legal question; if its not a statutory term its not a legal question </w:t>
      </w:r>
    </w:p>
    <w:p w:rsidR="001344BC" w:rsidRDefault="001344BC">
      <w:pPr>
        <w:pStyle w:val="ListParagraph"/>
        <w:numPr>
          <w:ilvl w:val="1"/>
          <w:numId w:val="3"/>
        </w:numPr>
        <w:spacing w:after="0"/>
        <w:rPr>
          <w:rFonts w:ascii="Times New Roman" w:hAnsi="Times New Roman" w:cs="Times New Roman"/>
        </w:rPr>
      </w:pPr>
      <w:r>
        <w:t xml:space="preserve">have diff standards of review so need to know if its legal or factual </w:t>
      </w:r>
    </w:p>
    <w:sectPr w:rsidR="001344BC" w:rsidSect="001344BC">
      <w:footerReference w:type="default" r:id="rId7"/>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44BC" w:rsidRDefault="001344BC">
      <w:pPr>
        <w:spacing w:after="0" w:line="240" w:lineRule="auto"/>
        <w:rPr>
          <w:rFonts w:ascii="Times New Roman" w:hAnsi="Times New Roman" w:cs="Times New Roman"/>
        </w:rPr>
      </w:pPr>
      <w:r>
        <w:rPr>
          <w:rFonts w:ascii="Times New Roman" w:hAnsi="Times New Roman" w:cs="Times New Roman"/>
        </w:rPr>
        <w:separator/>
      </w:r>
    </w:p>
  </w:endnote>
  <w:endnote w:type="continuationSeparator" w:id="0">
    <w:p w:rsidR="001344BC" w:rsidRDefault="001344BC">
      <w:pPr>
        <w:spacing w:after="0" w:line="240" w:lineRule="auto"/>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4BC" w:rsidRDefault="001344BC">
    <w:pPr>
      <w:pStyle w:val="Footer"/>
      <w:jc w:val="right"/>
      <w:rPr>
        <w:rFonts w:ascii="Times New Roman" w:hAnsi="Times New Roman" w:cs="Times New Roman"/>
      </w:rPr>
    </w:pPr>
    <w:fldSimple w:instr=" PAGE   \* MERGEFORMAT ">
      <w:r>
        <w:rPr>
          <w:noProof/>
        </w:rPr>
        <w:t>18</w:t>
      </w:r>
    </w:fldSimple>
  </w:p>
  <w:p w:rsidR="001344BC" w:rsidRDefault="001344BC">
    <w:pPr>
      <w:pStyle w:val="Foo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44BC" w:rsidRDefault="001344BC">
      <w:pPr>
        <w:spacing w:after="0" w:line="240" w:lineRule="auto"/>
        <w:rPr>
          <w:rFonts w:ascii="Times New Roman" w:hAnsi="Times New Roman" w:cs="Times New Roman"/>
        </w:rPr>
      </w:pPr>
      <w:r>
        <w:rPr>
          <w:rFonts w:ascii="Times New Roman" w:hAnsi="Times New Roman" w:cs="Times New Roman"/>
        </w:rPr>
        <w:separator/>
      </w:r>
    </w:p>
  </w:footnote>
  <w:footnote w:type="continuationSeparator" w:id="0">
    <w:p w:rsidR="001344BC" w:rsidRDefault="001344BC">
      <w:pPr>
        <w:spacing w:after="0" w:line="240" w:lineRule="auto"/>
        <w:rPr>
          <w:rFonts w:ascii="Times New Roman" w:hAnsi="Times New Roman" w:cs="Times New Roman"/>
        </w:rPr>
      </w:pPr>
      <w:r>
        <w:rPr>
          <w:rFonts w:ascii="Times New Roman" w:hAnsi="Times New Roman"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548C7"/>
    <w:multiLevelType w:val="hybridMultilevel"/>
    <w:tmpl w:val="B5FC32EE"/>
    <w:lvl w:ilvl="0" w:tplc="0409000F">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1">
    <w:nsid w:val="08141BD5"/>
    <w:multiLevelType w:val="hybridMultilevel"/>
    <w:tmpl w:val="513AB504"/>
    <w:lvl w:ilvl="0" w:tplc="61DA8442">
      <w:start w:val="1"/>
      <w:numFmt w:val="upperRoman"/>
      <w:lvlText w:val="%1."/>
      <w:lvlJc w:val="left"/>
      <w:pPr>
        <w:ind w:left="1080" w:hanging="72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2">
    <w:nsid w:val="4D8F2D3E"/>
    <w:multiLevelType w:val="hybridMultilevel"/>
    <w:tmpl w:val="95CC2502"/>
    <w:lvl w:ilvl="0" w:tplc="DF4A9786">
      <w:start w:val="1"/>
      <w:numFmt w:val="upperRoman"/>
      <w:lvlText w:val="%1."/>
      <w:lvlJc w:val="left"/>
      <w:pPr>
        <w:ind w:left="1080" w:hanging="72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3">
    <w:nsid w:val="77F53AE5"/>
    <w:multiLevelType w:val="hybridMultilevel"/>
    <w:tmpl w:val="EACA0F2E"/>
    <w:lvl w:ilvl="0" w:tplc="48B82DE4">
      <w:start w:val="1"/>
      <w:numFmt w:val="upperRoman"/>
      <w:lvlText w:val="%1."/>
      <w:lvlJc w:val="left"/>
      <w:pPr>
        <w:tabs>
          <w:tab w:val="num" w:pos="1080"/>
        </w:tabs>
        <w:ind w:left="1080" w:hanging="720"/>
      </w:pPr>
      <w:rPr>
        <w:rFonts w:ascii="Calibri" w:hAnsi="Calibri" w:cs="Calibri"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F2B6D4E"/>
    <w:multiLevelType w:val="hybridMultilevel"/>
    <w:tmpl w:val="292A882A"/>
    <w:lvl w:ilvl="0" w:tplc="0409001B">
      <w:start w:val="1"/>
      <w:numFmt w:val="lowerRoman"/>
      <w:lvlText w:val="%1."/>
      <w:lvlJc w:val="right"/>
      <w:pPr>
        <w:ind w:left="2340" w:hanging="360"/>
      </w:pPr>
      <w:rPr>
        <w:rFonts w:ascii="Times New Roman" w:hAnsi="Times New Roman" w:cs="Times New Roman"/>
      </w:rPr>
    </w:lvl>
    <w:lvl w:ilvl="1" w:tplc="04090019">
      <w:start w:val="1"/>
      <w:numFmt w:val="lowerLetter"/>
      <w:lvlText w:val="%2."/>
      <w:lvlJc w:val="left"/>
      <w:pPr>
        <w:ind w:left="3060" w:hanging="360"/>
      </w:pPr>
      <w:rPr>
        <w:rFonts w:ascii="Times New Roman" w:hAnsi="Times New Roman" w:cs="Times New Roman"/>
      </w:rPr>
    </w:lvl>
    <w:lvl w:ilvl="2" w:tplc="0409001B">
      <w:start w:val="1"/>
      <w:numFmt w:val="lowerRoman"/>
      <w:lvlText w:val="%3."/>
      <w:lvlJc w:val="right"/>
      <w:pPr>
        <w:ind w:left="3780" w:hanging="180"/>
      </w:pPr>
      <w:rPr>
        <w:rFonts w:ascii="Times New Roman" w:hAnsi="Times New Roman" w:cs="Times New Roman"/>
      </w:rPr>
    </w:lvl>
    <w:lvl w:ilvl="3" w:tplc="0409000F">
      <w:start w:val="1"/>
      <w:numFmt w:val="decimal"/>
      <w:lvlText w:val="%4."/>
      <w:lvlJc w:val="left"/>
      <w:pPr>
        <w:ind w:left="4500" w:hanging="360"/>
      </w:pPr>
      <w:rPr>
        <w:rFonts w:ascii="Times New Roman" w:hAnsi="Times New Roman" w:cs="Times New Roman"/>
      </w:rPr>
    </w:lvl>
    <w:lvl w:ilvl="4" w:tplc="04090019">
      <w:start w:val="1"/>
      <w:numFmt w:val="lowerLetter"/>
      <w:lvlText w:val="%5."/>
      <w:lvlJc w:val="left"/>
      <w:pPr>
        <w:ind w:left="5220" w:hanging="360"/>
      </w:pPr>
      <w:rPr>
        <w:rFonts w:ascii="Times New Roman" w:hAnsi="Times New Roman" w:cs="Times New Roman"/>
      </w:rPr>
    </w:lvl>
    <w:lvl w:ilvl="5" w:tplc="0409001B">
      <w:start w:val="1"/>
      <w:numFmt w:val="lowerRoman"/>
      <w:lvlText w:val="%6."/>
      <w:lvlJc w:val="right"/>
      <w:pPr>
        <w:ind w:left="5940" w:hanging="180"/>
      </w:pPr>
      <w:rPr>
        <w:rFonts w:ascii="Times New Roman" w:hAnsi="Times New Roman" w:cs="Times New Roman"/>
      </w:rPr>
    </w:lvl>
    <w:lvl w:ilvl="6" w:tplc="0409000F">
      <w:start w:val="1"/>
      <w:numFmt w:val="decimal"/>
      <w:lvlText w:val="%7."/>
      <w:lvlJc w:val="left"/>
      <w:pPr>
        <w:ind w:left="6660" w:hanging="360"/>
      </w:pPr>
      <w:rPr>
        <w:rFonts w:ascii="Times New Roman" w:hAnsi="Times New Roman" w:cs="Times New Roman"/>
      </w:rPr>
    </w:lvl>
    <w:lvl w:ilvl="7" w:tplc="04090019">
      <w:start w:val="1"/>
      <w:numFmt w:val="lowerLetter"/>
      <w:lvlText w:val="%8."/>
      <w:lvlJc w:val="left"/>
      <w:pPr>
        <w:ind w:left="7380" w:hanging="360"/>
      </w:pPr>
      <w:rPr>
        <w:rFonts w:ascii="Times New Roman" w:hAnsi="Times New Roman" w:cs="Times New Roman"/>
      </w:rPr>
    </w:lvl>
    <w:lvl w:ilvl="8" w:tplc="0409001B">
      <w:start w:val="1"/>
      <w:numFmt w:val="lowerRoman"/>
      <w:lvlText w:val="%9."/>
      <w:lvlJc w:val="right"/>
      <w:pPr>
        <w:ind w:left="8100" w:hanging="180"/>
      </w:pPr>
      <w:rPr>
        <w:rFonts w:ascii="Times New Roman" w:hAnsi="Times New Roman" w:cs="Times New Roman"/>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344BC"/>
    <w:rsid w:val="001344B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hAnsi="Calibri" w:cs="Calibri"/>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rFonts w:ascii="Times New Roman" w:hAnsi="Times New Roman" w:cs="Times New Roman"/>
      <w:color w:val="0000FF"/>
      <w:u w:val="single"/>
    </w:rPr>
  </w:style>
  <w:style w:type="paragraph" w:styleId="ListParagraph">
    <w:name w:val="List Paragraph"/>
    <w:basedOn w:val="Normal"/>
    <w:uiPriority w:val="99"/>
    <w:qFormat/>
    <w:pPr>
      <w:ind w:left="720"/>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hAnsi="Times New Roman" w:cs="Times New Roman"/>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cs="Times New Roman"/>
    </w:rPr>
  </w:style>
  <w:style w:type="character" w:customStyle="1" w:styleId="groupheading5">
    <w:name w:val="groupheading5"/>
    <w:basedOn w:val="DefaultParagraphFont"/>
    <w:uiPriority w:val="99"/>
    <w:rPr>
      <w:rFonts w:ascii="Verdana" w:hAnsi="Verdana" w:cs="Verdana"/>
      <w:b/>
      <w:bCs/>
      <w:sz w:val="19"/>
      <w:szCs w:val="19"/>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1431</TotalTime>
  <Pages>18</Pages>
  <Words>7116</Words>
  <Characters>-32766</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Jovanna</dc:creator>
  <cp:keywords/>
  <dc:description/>
  <cp:lastModifiedBy>David</cp:lastModifiedBy>
  <cp:revision>62</cp:revision>
  <dcterms:created xsi:type="dcterms:W3CDTF">2010-01-14T02:00:00Z</dcterms:created>
  <dcterms:modified xsi:type="dcterms:W3CDTF">2010-11-17T18:44:00Z</dcterms:modified>
</cp:coreProperties>
</file>