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540A" w:rsidRDefault="00811F1E">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Constitutional Law I Outline</w:t>
      </w:r>
    </w:p>
    <w:p w:rsidR="008B2239" w:rsidRDefault="008B2239">
      <w:pPr>
        <w:jc w:val="center"/>
        <w:rPr>
          <w:rFonts w:ascii="Times New Roman" w:eastAsia="Times New Roman" w:hAnsi="Times New Roman" w:cs="Times New Roman"/>
          <w:sz w:val="16"/>
          <w:szCs w:val="16"/>
        </w:rPr>
      </w:pPr>
    </w:p>
    <w:p w:rsidR="002D540A" w:rsidRDefault="00811F1E">
      <w:pPr>
        <w:jc w:val="center"/>
        <w:rPr>
          <w:rFonts w:ascii="Times New Roman" w:eastAsia="Times New Roman" w:hAnsi="Times New Roman" w:cs="Times New Roman"/>
          <w:sz w:val="16"/>
          <w:szCs w:val="16"/>
        </w:rPr>
      </w:pPr>
      <w:bookmarkStart w:id="0" w:name="_GoBack"/>
      <w:bookmarkEnd w:id="0"/>
      <w:r>
        <w:rPr>
          <w:rFonts w:ascii="Times New Roman" w:eastAsia="Times New Roman" w:hAnsi="Times New Roman" w:cs="Times New Roman"/>
          <w:sz w:val="16"/>
          <w:szCs w:val="16"/>
        </w:rPr>
        <w:t>Fall 2015</w:t>
      </w:r>
    </w:p>
    <w:p w:rsidR="002D540A" w:rsidRDefault="002D540A">
      <w:pPr>
        <w:jc w:val="center"/>
        <w:rPr>
          <w:rFonts w:ascii="Times New Roman" w:eastAsia="Times New Roman" w:hAnsi="Times New Roman" w:cs="Times New Roman"/>
          <w:sz w:val="16"/>
          <w:szCs w:val="16"/>
        </w:rPr>
      </w:pPr>
    </w:p>
    <w:p w:rsidR="002D540A" w:rsidRDefault="00811F1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Table of Contents</w:t>
      </w:r>
    </w:p>
    <w:p w:rsidR="002D540A" w:rsidRDefault="00811F1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Introduction to the U.S. Constitution</w:t>
      </w:r>
    </w:p>
    <w:p w:rsidR="002D540A" w:rsidRDefault="00811F1E">
      <w:pPr>
        <w:numPr>
          <w:ilvl w:val="0"/>
          <w:numId w:val="3"/>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Introduction…………………………………………………………………………………………………………….1</w:t>
      </w:r>
    </w:p>
    <w:p w:rsidR="002D540A" w:rsidRDefault="00811F1E">
      <w:pPr>
        <w:numPr>
          <w:ilvl w:val="0"/>
          <w:numId w:val="3"/>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Constitutional Interpretation…………………………………………………………………………………………...1</w:t>
      </w:r>
    </w:p>
    <w:p w:rsidR="002D540A" w:rsidRDefault="00811F1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The Judicial Power</w:t>
      </w:r>
    </w:p>
    <w:p w:rsidR="002D540A" w:rsidRDefault="00811F1E">
      <w:pPr>
        <w:numPr>
          <w:ilvl w:val="0"/>
          <w:numId w:val="8"/>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Overview of the Judiciary……………………………………………………………………………………………...2</w:t>
      </w:r>
    </w:p>
    <w:p w:rsidR="002D540A" w:rsidRDefault="00811F1E">
      <w:pPr>
        <w:numPr>
          <w:ilvl w:val="0"/>
          <w:numId w:val="8"/>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Judicial Review………………………………………………………………………………………………………...2</w:t>
      </w:r>
    </w:p>
    <w:p w:rsidR="002D540A" w:rsidRDefault="00811F1E">
      <w:pPr>
        <w:numPr>
          <w:ilvl w:val="0"/>
          <w:numId w:val="8"/>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Checks on Judicial Power……………………………………………………………………………………………...3</w:t>
      </w:r>
    </w:p>
    <w:p w:rsidR="002D540A" w:rsidRDefault="00811F1E">
      <w:pPr>
        <w:numPr>
          <w:ilvl w:val="1"/>
          <w:numId w:val="8"/>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Legislative Checks……………………………………………………………………………..</w:t>
      </w:r>
      <w:r>
        <w:rPr>
          <w:rFonts w:ascii="Times New Roman" w:eastAsia="Times New Roman" w:hAnsi="Times New Roman" w:cs="Times New Roman"/>
          <w:sz w:val="20"/>
          <w:szCs w:val="20"/>
        </w:rPr>
        <w:t>..……………3</w:t>
      </w:r>
    </w:p>
    <w:p w:rsidR="002D540A" w:rsidRDefault="00811F1E">
      <w:pPr>
        <w:numPr>
          <w:ilvl w:val="1"/>
          <w:numId w:val="8"/>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Constitutional/Self-Imposed Checks…………………………………………………………………………3</w:t>
      </w:r>
    </w:p>
    <w:p w:rsidR="002D540A" w:rsidRDefault="00811F1E">
      <w:pPr>
        <w:numPr>
          <w:ilvl w:val="2"/>
          <w:numId w:val="8"/>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Advisory Opinions……………………………………………………………………….…………3</w:t>
      </w:r>
    </w:p>
    <w:p w:rsidR="002D540A" w:rsidRDefault="00811F1E">
      <w:pPr>
        <w:numPr>
          <w:ilvl w:val="2"/>
          <w:numId w:val="8"/>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Standing………………………………………………………………………………….………….3</w:t>
      </w:r>
    </w:p>
    <w:p w:rsidR="002D540A" w:rsidRDefault="00811F1E">
      <w:pPr>
        <w:numPr>
          <w:ilvl w:val="2"/>
          <w:numId w:val="8"/>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Political Questions………………………………………………………………………..…………5</w:t>
      </w:r>
    </w:p>
    <w:p w:rsidR="002D540A" w:rsidRDefault="00811F1E">
      <w:pPr>
        <w:numPr>
          <w:ilvl w:val="2"/>
          <w:numId w:val="8"/>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Mootness……………………………………………………………</w:t>
      </w:r>
      <w:r>
        <w:rPr>
          <w:rFonts w:ascii="Times New Roman" w:eastAsia="Times New Roman" w:hAnsi="Times New Roman" w:cs="Times New Roman"/>
          <w:sz w:val="20"/>
          <w:szCs w:val="20"/>
        </w:rPr>
        <w:t>………………………………6</w:t>
      </w:r>
    </w:p>
    <w:p w:rsidR="002D540A" w:rsidRDefault="00811F1E">
      <w:pPr>
        <w:numPr>
          <w:ilvl w:val="2"/>
          <w:numId w:val="8"/>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Ripeness………………………………………………………………………………….………….6</w:t>
      </w:r>
    </w:p>
    <w:p w:rsidR="002D540A" w:rsidRDefault="00811F1E">
      <w:pPr>
        <w:numPr>
          <w:ilvl w:val="1"/>
          <w:numId w:val="8"/>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The Eleventh Amendment……………………………………………………………………………………7</w:t>
      </w:r>
    </w:p>
    <w:p w:rsidR="002D540A" w:rsidRDefault="00811F1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The Legislative Power</w:t>
      </w:r>
    </w:p>
    <w:p w:rsidR="002D540A" w:rsidRDefault="00811F1E">
      <w:pPr>
        <w:numPr>
          <w:ilvl w:val="0"/>
          <w:numId w:val="1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The Necessary and Proper Clause……………………………………………………………………………...………7</w:t>
      </w:r>
    </w:p>
    <w:p w:rsidR="002D540A" w:rsidRDefault="00811F1E">
      <w:pPr>
        <w:numPr>
          <w:ilvl w:val="0"/>
          <w:numId w:val="1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The Commerce Clause…………………………………………………………………………………………………8</w:t>
      </w:r>
    </w:p>
    <w:p w:rsidR="002D540A" w:rsidRDefault="00811F1E">
      <w:pPr>
        <w:numPr>
          <w:ilvl w:val="0"/>
          <w:numId w:val="1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The Taxing and Spending Clause………………………………………………………………….…………………10</w:t>
      </w:r>
    </w:p>
    <w:p w:rsidR="002D540A" w:rsidRDefault="00811F1E">
      <w:pPr>
        <w:numPr>
          <w:ilvl w:val="0"/>
          <w:numId w:val="1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Implementing Treaties……………………………………………………………………………..…………………12</w:t>
      </w:r>
    </w:p>
    <w:p w:rsidR="002D540A" w:rsidRDefault="00811F1E">
      <w:pPr>
        <w:numPr>
          <w:ilvl w:val="0"/>
          <w:numId w:val="1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The Tenth Amendment……………………………………………………………………………….………………12</w:t>
      </w:r>
    </w:p>
    <w:p w:rsidR="002D540A" w:rsidRDefault="00811F1E">
      <w:pPr>
        <w:numPr>
          <w:ilvl w:val="0"/>
          <w:numId w:val="1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The Civil War Amendments………………………………………………………………………….………………13</w:t>
      </w:r>
    </w:p>
    <w:p w:rsidR="002D540A" w:rsidRDefault="00811F1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Other Federalism Limitations in the Constitution</w:t>
      </w:r>
    </w:p>
    <w:p w:rsidR="002D540A" w:rsidRDefault="00811F1E">
      <w:pPr>
        <w:numPr>
          <w:ilvl w:val="0"/>
          <w:numId w:val="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The Dormant Commerce Clause………………………………………………………………………...……………14</w:t>
      </w:r>
    </w:p>
    <w:p w:rsidR="002D540A" w:rsidRDefault="00811F1E">
      <w:pPr>
        <w:numPr>
          <w:ilvl w:val="0"/>
          <w:numId w:val="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The Privileges and Immunities Clause…………………………………………………………………..……………17</w:t>
      </w:r>
    </w:p>
    <w:p w:rsidR="002D540A" w:rsidRDefault="00811F1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Executive</w:t>
      </w:r>
      <w:r>
        <w:rPr>
          <w:rFonts w:ascii="Times New Roman" w:eastAsia="Times New Roman" w:hAnsi="Times New Roman" w:cs="Times New Roman"/>
          <w:sz w:val="24"/>
          <w:szCs w:val="24"/>
        </w:rPr>
        <w:t xml:space="preserve"> v. Legislative Power – The Separation of Powers</w:t>
      </w:r>
    </w:p>
    <w:p w:rsidR="002D540A" w:rsidRDefault="00811F1E">
      <w:pPr>
        <w:numPr>
          <w:ilvl w:val="0"/>
          <w:numId w:val="1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Background………………………………………………………………………………………………...…………17</w:t>
      </w:r>
    </w:p>
    <w:p w:rsidR="002D540A" w:rsidRDefault="00811F1E">
      <w:pPr>
        <w:numPr>
          <w:ilvl w:val="0"/>
          <w:numId w:val="1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Wars and Emergencies……………………………………………………………………………………..…………18</w:t>
      </w:r>
    </w:p>
    <w:p w:rsidR="002D540A" w:rsidRDefault="00811F1E">
      <w:pPr>
        <w:numPr>
          <w:ilvl w:val="0"/>
          <w:numId w:val="1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The Unitary Executive………………………………………………………………………………………..………19</w:t>
      </w:r>
    </w:p>
    <w:p w:rsidR="002D540A" w:rsidRDefault="00811F1E">
      <w:pPr>
        <w:numPr>
          <w:ilvl w:val="1"/>
          <w:numId w:val="1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Appointments…………………………………………</w:t>
      </w:r>
      <w:r>
        <w:rPr>
          <w:rFonts w:ascii="Times New Roman" w:eastAsia="Times New Roman" w:hAnsi="Times New Roman" w:cs="Times New Roman"/>
          <w:sz w:val="20"/>
          <w:szCs w:val="20"/>
        </w:rPr>
        <w:t>………………………………………………..……19</w:t>
      </w:r>
    </w:p>
    <w:p w:rsidR="002D540A" w:rsidRDefault="00811F1E">
      <w:pPr>
        <w:numPr>
          <w:ilvl w:val="1"/>
          <w:numId w:val="1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Removal……………………………………………………………………………………………………..19</w:t>
      </w:r>
    </w:p>
    <w:p w:rsidR="002D540A" w:rsidRDefault="00811F1E">
      <w:pPr>
        <w:numPr>
          <w:ilvl w:val="0"/>
          <w:numId w:val="1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Attempts to Address Structural Issues……………………………………………………………………………..…20</w:t>
      </w:r>
    </w:p>
    <w:p w:rsidR="002D540A" w:rsidRDefault="00811F1E">
      <w:pPr>
        <w:numPr>
          <w:ilvl w:val="0"/>
          <w:numId w:val="12"/>
        </w:numPr>
        <w:contextualSpacing/>
        <w:rPr>
          <w:rFonts w:ascii="Times New Roman" w:eastAsia="Times New Roman" w:hAnsi="Times New Roman" w:cs="Times New Roman"/>
          <w:sz w:val="24"/>
          <w:szCs w:val="24"/>
        </w:rPr>
      </w:pPr>
      <w:r>
        <w:rPr>
          <w:rFonts w:ascii="Times New Roman" w:eastAsia="Times New Roman" w:hAnsi="Times New Roman" w:cs="Times New Roman"/>
          <w:sz w:val="20"/>
          <w:szCs w:val="20"/>
        </w:rPr>
        <w:t>Executive Privileges and Immunities……………………………………………………………………………....…21</w:t>
      </w:r>
      <w:r>
        <w:br w:type="page"/>
      </w:r>
    </w:p>
    <w:p w:rsidR="002D540A" w:rsidRDefault="00811F1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Introduction to the U.S. Constitutio</w:t>
      </w:r>
      <w:r>
        <w:rPr>
          <w:rFonts w:ascii="Times New Roman" w:eastAsia="Times New Roman" w:hAnsi="Times New Roman" w:cs="Times New Roman"/>
          <w:sz w:val="24"/>
          <w:szCs w:val="24"/>
        </w:rPr>
        <w:t>n</w:t>
      </w:r>
    </w:p>
    <w:p w:rsidR="002D540A" w:rsidRDefault="00811F1E">
      <w:pPr>
        <w:numPr>
          <w:ilvl w:val="0"/>
          <w:numId w:val="9"/>
        </w:numPr>
        <w:contextualSpacing/>
        <w:rPr>
          <w:rFonts w:ascii="Times New Roman" w:eastAsia="Times New Roman" w:hAnsi="Times New Roman" w:cs="Times New Roman"/>
          <w:sz w:val="20"/>
          <w:szCs w:val="20"/>
        </w:rPr>
      </w:pPr>
      <w:r>
        <w:rPr>
          <w:rFonts w:ascii="Times New Roman" w:eastAsia="Times New Roman" w:hAnsi="Times New Roman" w:cs="Times New Roman"/>
          <w:b/>
          <w:i/>
          <w:sz w:val="20"/>
          <w:szCs w:val="20"/>
        </w:rPr>
        <w:t>Introduction</w:t>
      </w:r>
    </w:p>
    <w:p w:rsidR="002D540A" w:rsidRDefault="00811F1E">
      <w:pPr>
        <w:numPr>
          <w:ilvl w:val="1"/>
          <w:numId w:val="9"/>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Constitution – establishes laws that govern a nation or organization, does not have to be codified (i.e. British Constitution is unwritten, various texts)</w:t>
      </w:r>
    </w:p>
    <w:p w:rsidR="002D540A" w:rsidRDefault="00811F1E">
      <w:pPr>
        <w:numPr>
          <w:ilvl w:val="1"/>
          <w:numId w:val="9"/>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US Constitution – codified authorizations and prohibitions of gov’t delegated by the p</w:t>
      </w:r>
      <w:r>
        <w:rPr>
          <w:rFonts w:ascii="Times New Roman" w:eastAsia="Times New Roman" w:hAnsi="Times New Roman" w:cs="Times New Roman"/>
          <w:sz w:val="20"/>
          <w:szCs w:val="20"/>
        </w:rPr>
        <w:t>eople (popular sovereignty – sovereignty rests in the people), features</w:t>
      </w:r>
    </w:p>
    <w:p w:rsidR="002D540A" w:rsidRDefault="00811F1E">
      <w:pPr>
        <w:numPr>
          <w:ilvl w:val="2"/>
          <w:numId w:val="9"/>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Separation of powers of executive, legislature, judiciary</w:t>
      </w:r>
    </w:p>
    <w:p w:rsidR="002D540A" w:rsidRDefault="00811F1E">
      <w:pPr>
        <w:numPr>
          <w:ilvl w:val="2"/>
          <w:numId w:val="9"/>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System of checks and balances</w:t>
      </w:r>
    </w:p>
    <w:p w:rsidR="002D540A" w:rsidRDefault="00811F1E">
      <w:pPr>
        <w:numPr>
          <w:ilvl w:val="2"/>
          <w:numId w:val="9"/>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Federalism </w:t>
      </w:r>
    </w:p>
    <w:p w:rsidR="002D540A" w:rsidRDefault="00811F1E">
      <w:pPr>
        <w:numPr>
          <w:ilvl w:val="1"/>
          <w:numId w:val="9"/>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Protection of individual rights via (1) limiting gov’t power  (2) expressly guarante</w:t>
      </w:r>
      <w:r>
        <w:rPr>
          <w:rFonts w:ascii="Times New Roman" w:eastAsia="Times New Roman" w:hAnsi="Times New Roman" w:cs="Times New Roman"/>
          <w:sz w:val="20"/>
          <w:szCs w:val="20"/>
        </w:rPr>
        <w:t>eing individual rights (i.e. 1st amendment)</w:t>
      </w:r>
    </w:p>
    <w:p w:rsidR="002D540A" w:rsidRDefault="00811F1E">
      <w:pPr>
        <w:numPr>
          <w:ilvl w:val="1"/>
          <w:numId w:val="9"/>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Amendment Process</w:t>
      </w:r>
    </w:p>
    <w:p w:rsidR="002D540A" w:rsidRDefault="00811F1E">
      <w:pPr>
        <w:numPr>
          <w:ilvl w:val="2"/>
          <w:numId w:val="9"/>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Proposal</w:t>
      </w:r>
    </w:p>
    <w:p w:rsidR="002D540A" w:rsidRDefault="00811F1E">
      <w:pPr>
        <w:numPr>
          <w:ilvl w:val="3"/>
          <w:numId w:val="9"/>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(1) Congress may propose new amendments to the states by ⅔ vote – how all amendments that have been ratified have been proposed</w:t>
      </w:r>
    </w:p>
    <w:p w:rsidR="002D540A" w:rsidRDefault="00811F1E">
      <w:pPr>
        <w:numPr>
          <w:ilvl w:val="3"/>
          <w:numId w:val="9"/>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(2) Legislatures of ⅔ of states may call for a Constitutional convention – zero ratified have been proposed this way</w:t>
      </w:r>
    </w:p>
    <w:p w:rsidR="002D540A" w:rsidRDefault="00811F1E">
      <w:pPr>
        <w:numPr>
          <w:ilvl w:val="2"/>
          <w:numId w:val="9"/>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Ratification by ¾ states</w:t>
      </w:r>
    </w:p>
    <w:p w:rsidR="002D540A" w:rsidRDefault="00811F1E">
      <w:pPr>
        <w:numPr>
          <w:ilvl w:val="2"/>
          <w:numId w:val="9"/>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Limit: But no state without its consent can be deprived of equal representation in the Senate</w:t>
      </w:r>
    </w:p>
    <w:p w:rsidR="002D540A" w:rsidRDefault="00811F1E">
      <w:pPr>
        <w:numPr>
          <w:ilvl w:val="1"/>
          <w:numId w:val="9"/>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Art I: Legislative b</w:t>
      </w:r>
      <w:r>
        <w:rPr>
          <w:rFonts w:ascii="Times New Roman" w:eastAsia="Times New Roman" w:hAnsi="Times New Roman" w:cs="Times New Roman"/>
          <w:sz w:val="20"/>
          <w:szCs w:val="20"/>
        </w:rPr>
        <w:t>ranch</w:t>
      </w:r>
    </w:p>
    <w:p w:rsidR="002D540A" w:rsidRDefault="00811F1E">
      <w:pPr>
        <w:numPr>
          <w:ilvl w:val="1"/>
          <w:numId w:val="9"/>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Art II: Executive branch</w:t>
      </w:r>
    </w:p>
    <w:p w:rsidR="002D540A" w:rsidRDefault="00811F1E">
      <w:pPr>
        <w:numPr>
          <w:ilvl w:val="1"/>
          <w:numId w:val="9"/>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Art III: Judicial branch</w:t>
      </w:r>
    </w:p>
    <w:p w:rsidR="002D540A" w:rsidRDefault="00811F1E">
      <w:pPr>
        <w:numPr>
          <w:ilvl w:val="1"/>
          <w:numId w:val="9"/>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Art IV: Federalism</w:t>
      </w:r>
    </w:p>
    <w:p w:rsidR="002D540A" w:rsidRDefault="00811F1E">
      <w:pPr>
        <w:numPr>
          <w:ilvl w:val="1"/>
          <w:numId w:val="9"/>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Art V: Amendment Process</w:t>
      </w:r>
    </w:p>
    <w:p w:rsidR="002D540A" w:rsidRDefault="00811F1E">
      <w:pPr>
        <w:numPr>
          <w:ilvl w:val="1"/>
          <w:numId w:val="9"/>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Art VI: Supremacy Clause</w:t>
      </w:r>
    </w:p>
    <w:p w:rsidR="002D540A" w:rsidRDefault="00811F1E">
      <w:pPr>
        <w:numPr>
          <w:ilvl w:val="1"/>
          <w:numId w:val="9"/>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Art VII: Ratification of the original constitution</w:t>
      </w:r>
    </w:p>
    <w:p w:rsidR="002D540A" w:rsidRDefault="00811F1E">
      <w:pPr>
        <w:numPr>
          <w:ilvl w:val="1"/>
          <w:numId w:val="9"/>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USSR Constitution</w:t>
      </w:r>
      <w:r>
        <w:rPr>
          <w:rFonts w:ascii="Times New Roman" w:eastAsia="Times New Roman" w:hAnsi="Times New Roman" w:cs="Times New Roman"/>
          <w:sz w:val="20"/>
          <w:szCs w:val="20"/>
        </w:rPr>
        <w:t xml:space="preserve"> – what Madison calls “parchment barriers” – ignored by leaders in order to execute their desires</w:t>
      </w:r>
    </w:p>
    <w:p w:rsidR="002D540A" w:rsidRDefault="00811F1E">
      <w:pPr>
        <w:numPr>
          <w:ilvl w:val="0"/>
          <w:numId w:val="9"/>
        </w:numPr>
        <w:contextualSpacing/>
        <w:rPr>
          <w:rFonts w:ascii="Times New Roman" w:eastAsia="Times New Roman" w:hAnsi="Times New Roman" w:cs="Times New Roman"/>
          <w:sz w:val="20"/>
          <w:szCs w:val="20"/>
        </w:rPr>
      </w:pPr>
      <w:r>
        <w:rPr>
          <w:rFonts w:ascii="Times New Roman" w:eastAsia="Times New Roman" w:hAnsi="Times New Roman" w:cs="Times New Roman"/>
          <w:b/>
          <w:i/>
          <w:sz w:val="20"/>
          <w:szCs w:val="20"/>
        </w:rPr>
        <w:t>Constitutional Interpretation</w:t>
      </w:r>
    </w:p>
    <w:p w:rsidR="002D540A" w:rsidRDefault="00811F1E">
      <w:pPr>
        <w:numPr>
          <w:ilvl w:val="1"/>
          <w:numId w:val="9"/>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Sources of Constitutional Meaning</w:t>
      </w:r>
    </w:p>
    <w:p w:rsidR="002D540A" w:rsidRDefault="00811F1E">
      <w:pPr>
        <w:numPr>
          <w:ilvl w:val="2"/>
          <w:numId w:val="9"/>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Text</w:t>
      </w:r>
    </w:p>
    <w:p w:rsidR="002D540A" w:rsidRDefault="00811F1E">
      <w:pPr>
        <w:numPr>
          <w:ilvl w:val="2"/>
          <w:numId w:val="9"/>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History</w:t>
      </w:r>
    </w:p>
    <w:p w:rsidR="002D540A" w:rsidRDefault="00811F1E">
      <w:pPr>
        <w:numPr>
          <w:ilvl w:val="2"/>
          <w:numId w:val="9"/>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Precedent – vertical (absolutely binding) and horizontal (presumptively binding) </w:t>
      </w:r>
      <w:r>
        <w:rPr>
          <w:rFonts w:ascii="Times New Roman" w:eastAsia="Times New Roman" w:hAnsi="Times New Roman" w:cs="Times New Roman"/>
          <w:i/>
          <w:sz w:val="20"/>
          <w:szCs w:val="20"/>
        </w:rPr>
        <w:t>stare decisis</w:t>
      </w:r>
    </w:p>
    <w:p w:rsidR="002D540A" w:rsidRDefault="00811F1E">
      <w:pPr>
        <w:numPr>
          <w:ilvl w:val="3"/>
          <w:numId w:val="9"/>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Purpose: Provides predictable/stable judiciary </w:t>
      </w:r>
    </w:p>
    <w:p w:rsidR="002D540A" w:rsidRDefault="00811F1E">
      <w:pPr>
        <w:numPr>
          <w:ilvl w:val="3"/>
          <w:numId w:val="9"/>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Why overrule: (1) Pertinent factual/legal circumstances have since changed, (2) precedent is outdated and no longer prevails to societal norms, (3) prior ruling wrongly decided</w:t>
      </w:r>
    </w:p>
    <w:p w:rsidR="002D540A" w:rsidRDefault="00811F1E">
      <w:pPr>
        <w:numPr>
          <w:ilvl w:val="2"/>
          <w:numId w:val="9"/>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Purpose</w:t>
      </w:r>
    </w:p>
    <w:p w:rsidR="002D540A" w:rsidRDefault="00811F1E">
      <w:pPr>
        <w:numPr>
          <w:ilvl w:val="2"/>
          <w:numId w:val="9"/>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Consequen</w:t>
      </w:r>
      <w:r>
        <w:rPr>
          <w:rFonts w:ascii="Times New Roman" w:eastAsia="Times New Roman" w:hAnsi="Times New Roman" w:cs="Times New Roman"/>
          <w:sz w:val="20"/>
          <w:szCs w:val="20"/>
        </w:rPr>
        <w:t>ces</w:t>
      </w:r>
    </w:p>
    <w:p w:rsidR="002D540A" w:rsidRDefault="00811F1E">
      <w:pPr>
        <w:numPr>
          <w:ilvl w:val="2"/>
          <w:numId w:val="9"/>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National Ethos – prevailing national beliefs and ideas</w:t>
      </w:r>
    </w:p>
    <w:p w:rsidR="002D540A" w:rsidRDefault="00811F1E">
      <w:pPr>
        <w:numPr>
          <w:ilvl w:val="1"/>
          <w:numId w:val="9"/>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Originalism – constitutional interpretation by seeking to uncover its meaning at time of adoption (Thomas, Scalia – faint-hearted originalist because values </w:t>
      </w:r>
      <w:r>
        <w:rPr>
          <w:rFonts w:ascii="Times New Roman" w:eastAsia="Times New Roman" w:hAnsi="Times New Roman" w:cs="Times New Roman"/>
          <w:i/>
          <w:sz w:val="20"/>
          <w:szCs w:val="20"/>
        </w:rPr>
        <w:t>stare decisis</w:t>
      </w:r>
      <w:r>
        <w:rPr>
          <w:rFonts w:ascii="Times New Roman" w:eastAsia="Times New Roman" w:hAnsi="Times New Roman" w:cs="Times New Roman"/>
          <w:sz w:val="20"/>
          <w:szCs w:val="20"/>
        </w:rPr>
        <w:t xml:space="preserve"> over originalism)</w:t>
      </w:r>
    </w:p>
    <w:p w:rsidR="002D540A" w:rsidRDefault="00811F1E">
      <w:pPr>
        <w:numPr>
          <w:ilvl w:val="2"/>
          <w:numId w:val="9"/>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Original</w:t>
      </w:r>
      <w:r>
        <w:rPr>
          <w:rFonts w:ascii="Times New Roman" w:eastAsia="Times New Roman" w:hAnsi="Times New Roman" w:cs="Times New Roman"/>
          <w:sz w:val="20"/>
          <w:szCs w:val="20"/>
        </w:rPr>
        <w:t xml:space="preserve"> Intent – what did the framers </w:t>
      </w:r>
      <w:r>
        <w:rPr>
          <w:rFonts w:ascii="Times New Roman" w:eastAsia="Times New Roman" w:hAnsi="Times New Roman" w:cs="Times New Roman"/>
          <w:i/>
          <w:sz w:val="20"/>
          <w:szCs w:val="20"/>
        </w:rPr>
        <w:t>intend</w:t>
      </w:r>
      <w:r>
        <w:rPr>
          <w:rFonts w:ascii="Times New Roman" w:eastAsia="Times New Roman" w:hAnsi="Times New Roman" w:cs="Times New Roman"/>
          <w:sz w:val="20"/>
          <w:szCs w:val="20"/>
        </w:rPr>
        <w:t xml:space="preserve"> when they wrote the Constitution (prominent in 1960s-1980s, rarely used today, Thomas occasionally)</w:t>
      </w:r>
    </w:p>
    <w:p w:rsidR="002D540A" w:rsidRDefault="00811F1E">
      <w:pPr>
        <w:numPr>
          <w:ilvl w:val="2"/>
          <w:numId w:val="9"/>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Original Meaning – (originalism 2.0) – what is the objective </w:t>
      </w:r>
      <w:r>
        <w:rPr>
          <w:rFonts w:ascii="Times New Roman" w:eastAsia="Times New Roman" w:hAnsi="Times New Roman" w:cs="Times New Roman"/>
          <w:i/>
          <w:sz w:val="20"/>
          <w:szCs w:val="20"/>
        </w:rPr>
        <w:t>meaning</w:t>
      </w:r>
      <w:r>
        <w:rPr>
          <w:rFonts w:ascii="Times New Roman" w:eastAsia="Times New Roman" w:hAnsi="Times New Roman" w:cs="Times New Roman"/>
          <w:sz w:val="20"/>
          <w:szCs w:val="20"/>
        </w:rPr>
        <w:t xml:space="preserve"> of the text and what would a reasonable observer </w:t>
      </w:r>
      <w:r>
        <w:rPr>
          <w:rFonts w:ascii="Times New Roman" w:eastAsia="Times New Roman" w:hAnsi="Times New Roman" w:cs="Times New Roman"/>
          <w:sz w:val="20"/>
          <w:szCs w:val="20"/>
        </w:rPr>
        <w:t>at the time have assigned to the constitutional provision when enacted</w:t>
      </w:r>
    </w:p>
    <w:p w:rsidR="002D540A" w:rsidRDefault="00811F1E">
      <w:pPr>
        <w:numPr>
          <w:ilvl w:val="2"/>
          <w:numId w:val="9"/>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May only change through formal amendment process</w:t>
      </w:r>
    </w:p>
    <w:p w:rsidR="002D540A" w:rsidRDefault="00811F1E">
      <w:pPr>
        <w:numPr>
          <w:ilvl w:val="2"/>
          <w:numId w:val="9"/>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Judges usually look to first three sources of Constitutional meaning – i.e. Madison’s journal, Federalist Papers, contemporary dictionaries (many argue that there’s no difference between the two originalism doctrines since using the same sources)</w:t>
      </w:r>
    </w:p>
    <w:p w:rsidR="002D540A" w:rsidRDefault="00811F1E">
      <w:pPr>
        <w:numPr>
          <w:ilvl w:val="2"/>
          <w:numId w:val="9"/>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Criticism</w:t>
      </w:r>
      <w:r>
        <w:rPr>
          <w:rFonts w:ascii="Times New Roman" w:eastAsia="Times New Roman" w:hAnsi="Times New Roman" w:cs="Times New Roman"/>
          <w:sz w:val="20"/>
          <w:szCs w:val="20"/>
        </w:rPr>
        <w:t xml:space="preserve">s – (1) Madison is 1 man, 55 delegates; (2) how to determine a singular opinion from collective group of delegates; (3) how to determine intentions; (4) history is often </w:t>
      </w:r>
      <w:r>
        <w:rPr>
          <w:rFonts w:ascii="Times New Roman" w:eastAsia="Times New Roman" w:hAnsi="Times New Roman" w:cs="Times New Roman"/>
          <w:sz w:val="20"/>
          <w:szCs w:val="20"/>
        </w:rPr>
        <w:lastRenderedPageBreak/>
        <w:t>conflicting/subjective; (5) society has changed drastically since adoption; (6) framer</w:t>
      </w:r>
      <w:r>
        <w:rPr>
          <w:rFonts w:ascii="Times New Roman" w:eastAsia="Times New Roman" w:hAnsi="Times New Roman" w:cs="Times New Roman"/>
          <w:sz w:val="20"/>
          <w:szCs w:val="20"/>
        </w:rPr>
        <w:t>s unrepresentative of the public; (7) Federalist Papers were advocacy briefs prepared by just three people, little evidence of usage in ratification; (8) too much faith in the legislative process; (9) laws may not protect minorities as Constitution was int</w:t>
      </w:r>
      <w:r>
        <w:rPr>
          <w:rFonts w:ascii="Times New Roman" w:eastAsia="Times New Roman" w:hAnsi="Times New Roman" w:cs="Times New Roman"/>
          <w:sz w:val="20"/>
          <w:szCs w:val="20"/>
        </w:rPr>
        <w:t xml:space="preserve">ended; (10) framers’ original intent </w:t>
      </w:r>
      <w:r>
        <w:rPr>
          <w:rFonts w:ascii="Times New Roman" w:eastAsia="Times New Roman" w:hAnsi="Times New Roman" w:cs="Times New Roman"/>
          <w:i/>
          <w:sz w:val="20"/>
          <w:szCs w:val="20"/>
        </w:rPr>
        <w:t>was</w:t>
      </w:r>
      <w:r>
        <w:rPr>
          <w:rFonts w:ascii="Times New Roman" w:eastAsia="Times New Roman" w:hAnsi="Times New Roman" w:cs="Times New Roman"/>
          <w:sz w:val="20"/>
          <w:szCs w:val="20"/>
        </w:rPr>
        <w:t xml:space="preserve"> living constitutionalism (Jefferson believed Constitution should be rewritten every 19 years for every generation)</w:t>
      </w:r>
    </w:p>
    <w:p w:rsidR="002D540A" w:rsidRDefault="00811F1E">
      <w:pPr>
        <w:numPr>
          <w:ilvl w:val="1"/>
          <w:numId w:val="9"/>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Living Constitutionalism – a constitution that evolves over time to meet the changing norms and need</w:t>
      </w:r>
      <w:r>
        <w:rPr>
          <w:rFonts w:ascii="Times New Roman" w:eastAsia="Times New Roman" w:hAnsi="Times New Roman" w:cs="Times New Roman"/>
          <w:sz w:val="20"/>
          <w:szCs w:val="20"/>
        </w:rPr>
        <w:t>s of a modern society (Breyer and others)</w:t>
      </w:r>
    </w:p>
    <w:p w:rsidR="002D540A" w:rsidRDefault="00811F1E">
      <w:pPr>
        <w:numPr>
          <w:ilvl w:val="2"/>
          <w:numId w:val="9"/>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May change through judicial interpretation, formal amendment process not always necessary</w:t>
      </w:r>
    </w:p>
    <w:p w:rsidR="002D540A" w:rsidRDefault="00811F1E">
      <w:pPr>
        <w:numPr>
          <w:ilvl w:val="2"/>
          <w:numId w:val="9"/>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Judges more likely to look to all six sources of Constitutional meaning (last three)</w:t>
      </w:r>
    </w:p>
    <w:p w:rsidR="002D540A" w:rsidRDefault="00811F1E">
      <w:pPr>
        <w:numPr>
          <w:ilvl w:val="2"/>
          <w:numId w:val="9"/>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Criticism – legislating from the bench,</w:t>
      </w:r>
      <w:r>
        <w:rPr>
          <w:rFonts w:ascii="Times New Roman" w:eastAsia="Times New Roman" w:hAnsi="Times New Roman" w:cs="Times New Roman"/>
          <w:sz w:val="20"/>
          <w:szCs w:val="20"/>
        </w:rPr>
        <w:t xml:space="preserve"> activism can cut both ways (i.e. Equal Protection for fetuses)</w:t>
      </w:r>
    </w:p>
    <w:p w:rsidR="002D540A" w:rsidRDefault="00811F1E">
      <w:pPr>
        <w:numPr>
          <w:ilvl w:val="1"/>
          <w:numId w:val="9"/>
        </w:numPr>
        <w:contextualSpacing/>
        <w:rPr>
          <w:rFonts w:ascii="Times New Roman" w:eastAsia="Times New Roman" w:hAnsi="Times New Roman" w:cs="Times New Roman"/>
          <w:i/>
          <w:color w:val="FF0000"/>
          <w:sz w:val="20"/>
          <w:szCs w:val="20"/>
        </w:rPr>
      </w:pPr>
      <w:r>
        <w:rPr>
          <w:rFonts w:ascii="Times New Roman" w:eastAsia="Times New Roman" w:hAnsi="Times New Roman" w:cs="Times New Roman"/>
          <w:i/>
          <w:color w:val="FF0000"/>
          <w:sz w:val="20"/>
          <w:szCs w:val="20"/>
        </w:rPr>
        <w:t xml:space="preserve">Obergefell v. Hodges </w:t>
      </w:r>
      <w:r>
        <w:rPr>
          <w:rFonts w:ascii="Times New Roman" w:eastAsia="Times New Roman" w:hAnsi="Times New Roman" w:cs="Times New Roman"/>
          <w:color w:val="FF0000"/>
          <w:sz w:val="20"/>
          <w:szCs w:val="20"/>
        </w:rPr>
        <w:t>(SCOTUS, 2015) (5-4)</w:t>
      </w:r>
    </w:p>
    <w:p w:rsidR="002D540A" w:rsidRDefault="00811F1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The Judicial Power</w:t>
      </w:r>
    </w:p>
    <w:p w:rsidR="002D540A" w:rsidRDefault="00811F1E">
      <w:pPr>
        <w:numPr>
          <w:ilvl w:val="0"/>
          <w:numId w:val="8"/>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Overview of the Judiciary</w:t>
      </w:r>
    </w:p>
    <w:p w:rsidR="002D540A" w:rsidRDefault="00811F1E">
      <w:pPr>
        <w:numPr>
          <w:ilvl w:val="1"/>
          <w:numId w:val="8"/>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Trial/District Courts – at least one per state and territory </w:t>
      </w:r>
    </w:p>
    <w:p w:rsidR="002D540A" w:rsidRDefault="00811F1E">
      <w:pPr>
        <w:numPr>
          <w:ilvl w:val="1"/>
          <w:numId w:val="8"/>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Circuit Courts</w:t>
      </w:r>
      <w:r>
        <w:rPr>
          <w:rFonts w:ascii="Times New Roman" w:eastAsia="Times New Roman" w:hAnsi="Times New Roman" w:cs="Times New Roman"/>
          <w:sz w:val="20"/>
          <w:szCs w:val="20"/>
        </w:rPr>
        <w:t xml:space="preserve"> – 13, appeal mostly geographically oriented (mandatory, appellants v. appellees); OR is in 9th Circuit</w:t>
      </w:r>
    </w:p>
    <w:p w:rsidR="002D540A" w:rsidRDefault="00811F1E">
      <w:pPr>
        <w:numPr>
          <w:ilvl w:val="1"/>
          <w:numId w:val="8"/>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SCOTUS –  petition for writ (discretionary JD – need four justices votes to be granted (five to win case), petitioners v. respondents)</w:t>
      </w:r>
    </w:p>
    <w:p w:rsidR="002D540A" w:rsidRDefault="00811F1E">
      <w:pPr>
        <w:numPr>
          <w:ilvl w:val="1"/>
          <w:numId w:val="8"/>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Mandatory JD – mu</w:t>
      </w:r>
      <w:r>
        <w:rPr>
          <w:rFonts w:ascii="Times New Roman" w:eastAsia="Times New Roman" w:hAnsi="Times New Roman" w:cs="Times New Roman"/>
          <w:sz w:val="20"/>
          <w:szCs w:val="20"/>
        </w:rPr>
        <w:t>st hear case (i.e. trial and circuit courts)</w:t>
      </w:r>
    </w:p>
    <w:p w:rsidR="002D540A" w:rsidRDefault="00811F1E">
      <w:pPr>
        <w:numPr>
          <w:ilvl w:val="1"/>
          <w:numId w:val="8"/>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Discretionary JD – discretion to hear/not hear case (i.e. SCOTUS)</w:t>
      </w:r>
    </w:p>
    <w:p w:rsidR="002D540A" w:rsidRDefault="00811F1E">
      <w:pPr>
        <w:numPr>
          <w:ilvl w:val="0"/>
          <w:numId w:val="8"/>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Judicial Review</w:t>
      </w:r>
    </w:p>
    <w:p w:rsidR="002D540A" w:rsidRDefault="00811F1E">
      <w:pPr>
        <w:numPr>
          <w:ilvl w:val="1"/>
          <w:numId w:val="8"/>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Arguments for judicial review</w:t>
      </w:r>
    </w:p>
    <w:p w:rsidR="002D540A" w:rsidRDefault="00811F1E">
      <w:pPr>
        <w:numPr>
          <w:ilvl w:val="2"/>
          <w:numId w:val="8"/>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Nature of written constitution – written constitution binding in that it trumps laws, BUT doesn’t d</w:t>
      </w:r>
      <w:r>
        <w:rPr>
          <w:rFonts w:ascii="Times New Roman" w:eastAsia="Times New Roman" w:hAnsi="Times New Roman" w:cs="Times New Roman"/>
          <w:sz w:val="20"/>
          <w:szCs w:val="20"/>
        </w:rPr>
        <w:t xml:space="preserve">etermine </w:t>
      </w:r>
      <w:r>
        <w:rPr>
          <w:rFonts w:ascii="Times New Roman" w:eastAsia="Times New Roman" w:hAnsi="Times New Roman" w:cs="Times New Roman"/>
          <w:i/>
          <w:sz w:val="20"/>
          <w:szCs w:val="20"/>
        </w:rPr>
        <w:t>who</w:t>
      </w:r>
      <w:r>
        <w:rPr>
          <w:rFonts w:ascii="Times New Roman" w:eastAsia="Times New Roman" w:hAnsi="Times New Roman" w:cs="Times New Roman"/>
          <w:sz w:val="20"/>
          <w:szCs w:val="20"/>
        </w:rPr>
        <w:t xml:space="preserve"> best suited for determining constitutionality </w:t>
      </w:r>
    </w:p>
    <w:p w:rsidR="002D540A" w:rsidRDefault="00811F1E">
      <w:pPr>
        <w:numPr>
          <w:ilvl w:val="2"/>
          <w:numId w:val="8"/>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Supremacy Clause – Constitution establishes hierarchy with Constitution as supreme BUT again doesn’t determine </w:t>
      </w:r>
      <w:r>
        <w:rPr>
          <w:rFonts w:ascii="Times New Roman" w:eastAsia="Times New Roman" w:hAnsi="Times New Roman" w:cs="Times New Roman"/>
          <w:i/>
          <w:sz w:val="20"/>
          <w:szCs w:val="20"/>
        </w:rPr>
        <w:t>who</w:t>
      </w:r>
      <w:r>
        <w:rPr>
          <w:rFonts w:ascii="Times New Roman" w:eastAsia="Times New Roman" w:hAnsi="Times New Roman" w:cs="Times New Roman"/>
          <w:sz w:val="20"/>
          <w:szCs w:val="20"/>
        </w:rPr>
        <w:t xml:space="preserve"> best suited </w:t>
      </w:r>
    </w:p>
    <w:p w:rsidR="002D540A" w:rsidRDefault="00811F1E">
      <w:pPr>
        <w:numPr>
          <w:ilvl w:val="2"/>
          <w:numId w:val="8"/>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Nature of the judicial function – those who apply the law to particu</w:t>
      </w:r>
      <w:r>
        <w:rPr>
          <w:rFonts w:ascii="Times New Roman" w:eastAsia="Times New Roman" w:hAnsi="Times New Roman" w:cs="Times New Roman"/>
          <w:sz w:val="20"/>
          <w:szCs w:val="20"/>
        </w:rPr>
        <w:t>lar cases must of necessity expound and interpret the law</w:t>
      </w:r>
    </w:p>
    <w:p w:rsidR="002D540A" w:rsidRDefault="00811F1E">
      <w:pPr>
        <w:numPr>
          <w:ilvl w:val="3"/>
          <w:numId w:val="8"/>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Judiciary checks on political branches</w:t>
      </w:r>
    </w:p>
    <w:p w:rsidR="002D540A" w:rsidRDefault="00811F1E">
      <w:pPr>
        <w:numPr>
          <w:ilvl w:val="3"/>
          <w:numId w:val="8"/>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Judiciary as “least dangerous branch” – unelected, life tenure, less swayed by short-term electoral concerns</w:t>
      </w:r>
    </w:p>
    <w:p w:rsidR="002D540A" w:rsidRDefault="00811F1E">
      <w:pPr>
        <w:numPr>
          <w:ilvl w:val="3"/>
          <w:numId w:val="8"/>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Judiciary as “sober second through” – timing long </w:t>
      </w:r>
      <w:r>
        <w:rPr>
          <w:rFonts w:ascii="Times New Roman" w:eastAsia="Times New Roman" w:hAnsi="Times New Roman" w:cs="Times New Roman"/>
          <w:sz w:val="20"/>
          <w:szCs w:val="20"/>
        </w:rPr>
        <w:t>after political battles over, hears only concrete cases so better able to see legislation’s real world effects rather than in the abstract</w:t>
      </w:r>
    </w:p>
    <w:p w:rsidR="002D540A" w:rsidRDefault="00811F1E">
      <w:pPr>
        <w:numPr>
          <w:ilvl w:val="3"/>
          <w:numId w:val="8"/>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Numerous checks on the judiciary (i.e. who will guard the guardians) – may override decisions by legislation/Constitu</w:t>
      </w:r>
      <w:r>
        <w:rPr>
          <w:rFonts w:ascii="Times New Roman" w:eastAsia="Times New Roman" w:hAnsi="Times New Roman" w:cs="Times New Roman"/>
          <w:sz w:val="20"/>
          <w:szCs w:val="20"/>
        </w:rPr>
        <w:t>tional amendment, appointments - unelected but but appointed by democratically elected president and confirmed by democratically elected Senate, impeachment power (though very rare), legislative &amp; self-imposed/constitutional checks (rest of section)</w:t>
      </w:r>
    </w:p>
    <w:p w:rsidR="002D540A" w:rsidRDefault="00811F1E">
      <w:pPr>
        <w:numPr>
          <w:ilvl w:val="3"/>
          <w:numId w:val="8"/>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Arisin</w:t>
      </w:r>
      <w:r>
        <w:rPr>
          <w:rFonts w:ascii="Times New Roman" w:eastAsia="Times New Roman" w:hAnsi="Times New Roman" w:cs="Times New Roman"/>
          <w:sz w:val="20"/>
          <w:szCs w:val="20"/>
        </w:rPr>
        <w:t>g under jurisdiction – courts need to be able to look to Constitution in engaging in Constitutional problems</w:t>
      </w:r>
    </w:p>
    <w:p w:rsidR="002D540A" w:rsidRDefault="00811F1E">
      <w:pPr>
        <w:numPr>
          <w:ilvl w:val="3"/>
          <w:numId w:val="8"/>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Judges oath to protect the Constitution BUT all high-ranking officials take same/similar oath</w:t>
      </w:r>
    </w:p>
    <w:p w:rsidR="002D540A" w:rsidRDefault="00811F1E">
      <w:pPr>
        <w:numPr>
          <w:ilvl w:val="2"/>
          <w:numId w:val="8"/>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Constitutional restrictions on Congress’s ability to determine Constitutionality (i.e. Fox and the hen house, who will guard the guardians)</w:t>
      </w:r>
    </w:p>
    <w:p w:rsidR="002D540A" w:rsidRDefault="00811F1E">
      <w:pPr>
        <w:numPr>
          <w:ilvl w:val="1"/>
          <w:numId w:val="8"/>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BUT Counter-Majoritarian Difficulty (arguments against) – unelected have power to strike down laws created by democr</w:t>
      </w:r>
      <w:r>
        <w:rPr>
          <w:rFonts w:ascii="Times New Roman" w:eastAsia="Times New Roman" w:hAnsi="Times New Roman" w:cs="Times New Roman"/>
          <w:sz w:val="20"/>
          <w:szCs w:val="20"/>
        </w:rPr>
        <w:t>atically elected officials</w:t>
      </w:r>
    </w:p>
    <w:p w:rsidR="002D540A" w:rsidRDefault="00811F1E">
      <w:pPr>
        <w:numPr>
          <w:ilvl w:val="1"/>
          <w:numId w:val="8"/>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Facial v. as-applied Constitutional challenges</w:t>
      </w:r>
    </w:p>
    <w:p w:rsidR="002D540A" w:rsidRDefault="00811F1E">
      <w:pPr>
        <w:numPr>
          <w:ilvl w:val="2"/>
          <w:numId w:val="8"/>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Facial – law unconstitutional in all applications </w:t>
      </w:r>
    </w:p>
    <w:p w:rsidR="002D540A" w:rsidRDefault="00811F1E">
      <w:pPr>
        <w:numPr>
          <w:ilvl w:val="2"/>
          <w:numId w:val="8"/>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As-applied –  law unconstitutional as-applied in the facts of the particular case</w:t>
      </w:r>
    </w:p>
    <w:p w:rsidR="002D540A" w:rsidRDefault="00811F1E">
      <w:pPr>
        <w:numPr>
          <w:ilvl w:val="1"/>
          <w:numId w:val="8"/>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Original v. appellate JD </w:t>
      </w:r>
    </w:p>
    <w:p w:rsidR="002D540A" w:rsidRDefault="00811F1E">
      <w:pPr>
        <w:numPr>
          <w:ilvl w:val="2"/>
          <w:numId w:val="8"/>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Art III, Sec. 2, Cl. 1&amp;</w:t>
      </w:r>
      <w:r>
        <w:rPr>
          <w:rFonts w:ascii="Times New Roman" w:eastAsia="Times New Roman" w:hAnsi="Times New Roman" w:cs="Times New Roman"/>
          <w:sz w:val="20"/>
          <w:szCs w:val="20"/>
        </w:rPr>
        <w:t>2 – limited subset of cases fall within original JD (Cl. 2), interpreted as all else appellate (canon of interpretation)</w:t>
      </w:r>
    </w:p>
    <w:p w:rsidR="002D540A" w:rsidRDefault="00811F1E">
      <w:pPr>
        <w:numPr>
          <w:ilvl w:val="1"/>
          <w:numId w:val="8"/>
        </w:numPr>
        <w:contextualSpacing/>
        <w:rPr>
          <w:rFonts w:ascii="Times New Roman" w:eastAsia="Times New Roman" w:hAnsi="Times New Roman" w:cs="Times New Roman"/>
          <w:i/>
          <w:color w:val="FF0000"/>
          <w:sz w:val="20"/>
          <w:szCs w:val="20"/>
        </w:rPr>
      </w:pPr>
      <w:r>
        <w:rPr>
          <w:rFonts w:ascii="Times New Roman" w:eastAsia="Times New Roman" w:hAnsi="Times New Roman" w:cs="Times New Roman"/>
          <w:i/>
          <w:color w:val="FF0000"/>
          <w:sz w:val="20"/>
          <w:szCs w:val="20"/>
        </w:rPr>
        <w:t xml:space="preserve">Marbury v. Madison </w:t>
      </w:r>
      <w:r>
        <w:rPr>
          <w:rFonts w:ascii="Times New Roman" w:eastAsia="Times New Roman" w:hAnsi="Times New Roman" w:cs="Times New Roman"/>
          <w:color w:val="FF0000"/>
          <w:sz w:val="20"/>
          <w:szCs w:val="20"/>
        </w:rPr>
        <w:t xml:space="preserve">(SCOTUS, 1803) </w:t>
      </w:r>
    </w:p>
    <w:p w:rsidR="002D540A" w:rsidRDefault="00811F1E">
      <w:pPr>
        <w:ind w:left="720"/>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ab/>
      </w:r>
      <w:r>
        <w:rPr>
          <w:rFonts w:ascii="Times New Roman" w:eastAsia="Times New Roman" w:hAnsi="Times New Roman" w:cs="Times New Roman"/>
          <w:b/>
          <w:color w:val="FF0000"/>
          <w:sz w:val="20"/>
          <w:szCs w:val="20"/>
        </w:rPr>
        <w:t>H:</w:t>
      </w:r>
      <w:r>
        <w:rPr>
          <w:rFonts w:ascii="Times New Roman" w:eastAsia="Times New Roman" w:hAnsi="Times New Roman" w:cs="Times New Roman"/>
          <w:color w:val="FF0000"/>
          <w:sz w:val="20"/>
          <w:szCs w:val="20"/>
        </w:rPr>
        <w:t xml:space="preserve"> Court does not have the jurisdiction to hear case, dismisses</w:t>
      </w:r>
    </w:p>
    <w:p w:rsidR="002D540A" w:rsidRDefault="00811F1E">
      <w:pPr>
        <w:numPr>
          <w:ilvl w:val="2"/>
          <w:numId w:val="8"/>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Does </w:t>
      </w:r>
      <w:r>
        <w:rPr>
          <w:rFonts w:ascii="Times New Roman" w:eastAsia="Times New Roman" w:hAnsi="Times New Roman" w:cs="Times New Roman"/>
          <w:sz w:val="20"/>
          <w:szCs w:val="20"/>
        </w:rPr>
        <w:t>𝝅</w:t>
      </w:r>
      <w:r>
        <w:rPr>
          <w:rFonts w:ascii="Times New Roman" w:eastAsia="Times New Roman" w:hAnsi="Times New Roman" w:cs="Times New Roman"/>
          <w:sz w:val="20"/>
          <w:szCs w:val="20"/>
        </w:rPr>
        <w:t xml:space="preserve"> has a right to the commission he demands? Y – commission final when signed and sealed, to withhold is to violate a vested legal right</w:t>
      </w:r>
    </w:p>
    <w:p w:rsidR="002D540A" w:rsidRDefault="00811F1E">
      <w:pPr>
        <w:numPr>
          <w:ilvl w:val="2"/>
          <w:numId w:val="8"/>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If Y and if that right has been violated, do the laws of this country afford </w:t>
      </w:r>
      <w:r>
        <w:rPr>
          <w:rFonts w:ascii="Times New Roman" w:eastAsia="Times New Roman" w:hAnsi="Times New Roman" w:cs="Times New Roman"/>
          <w:sz w:val="20"/>
          <w:szCs w:val="20"/>
        </w:rPr>
        <w:t>𝝅</w:t>
      </w:r>
      <w:r>
        <w:rPr>
          <w:rFonts w:ascii="Times New Roman" w:eastAsia="Times New Roman" w:hAnsi="Times New Roman" w:cs="Times New Roman"/>
          <w:sz w:val="20"/>
          <w:szCs w:val="20"/>
        </w:rPr>
        <w:t xml:space="preserve"> a remedy? </w:t>
      </w:r>
    </w:p>
    <w:p w:rsidR="002D540A" w:rsidRDefault="00811F1E">
      <w:pPr>
        <w:numPr>
          <w:ilvl w:val="3"/>
          <w:numId w:val="8"/>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Discretionary action – </w:t>
      </w:r>
      <w:r>
        <w:rPr>
          <w:rFonts w:ascii="Times New Roman" w:eastAsia="Times New Roman" w:hAnsi="Times New Roman" w:cs="Times New Roman"/>
          <w:sz w:val="20"/>
          <w:szCs w:val="20"/>
        </w:rPr>
        <w:t>where executive officials act in cases where executive possesses a Constitutional/legal discretion – then N remedy</w:t>
      </w:r>
    </w:p>
    <w:p w:rsidR="002D540A" w:rsidRDefault="00811F1E">
      <w:pPr>
        <w:numPr>
          <w:ilvl w:val="4"/>
          <w:numId w:val="8"/>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Origin of legal Q doctrine</w:t>
      </w:r>
    </w:p>
    <w:p w:rsidR="002D540A" w:rsidRDefault="00811F1E">
      <w:pPr>
        <w:numPr>
          <w:ilvl w:val="3"/>
          <w:numId w:val="8"/>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v. Nondiscretionary actions – specific duty assigned by law and individual rights depend on performance of that du</w:t>
      </w:r>
      <w:r>
        <w:rPr>
          <w:rFonts w:ascii="Times New Roman" w:eastAsia="Times New Roman" w:hAnsi="Times New Roman" w:cs="Times New Roman"/>
          <w:sz w:val="20"/>
          <w:szCs w:val="20"/>
        </w:rPr>
        <w:t xml:space="preserve">ty – Y remedy – appointments are inarguably discretionary BUT because commission final (signed and sealed), no discretion, must deliver </w:t>
      </w:r>
    </w:p>
    <w:p w:rsidR="002D540A" w:rsidRDefault="00811F1E">
      <w:pPr>
        <w:numPr>
          <w:ilvl w:val="2"/>
          <w:numId w:val="8"/>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If Y, is the proper remedy a mandamus from this court?, Two questions</w:t>
      </w:r>
    </w:p>
    <w:p w:rsidR="002D540A" w:rsidRDefault="00811F1E">
      <w:pPr>
        <w:numPr>
          <w:ilvl w:val="3"/>
          <w:numId w:val="8"/>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Is the secretary state subject to mandamus? Y, ju</w:t>
      </w:r>
      <w:r>
        <w:rPr>
          <w:rFonts w:ascii="Times New Roman" w:eastAsia="Times New Roman" w:hAnsi="Times New Roman" w:cs="Times New Roman"/>
          <w:sz w:val="20"/>
          <w:szCs w:val="20"/>
        </w:rPr>
        <w:t>diciary may review conduct of executive officials and issue a writ of mandamus</w:t>
      </w:r>
      <w:r>
        <w:rPr>
          <w:rFonts w:ascii="Times New Roman" w:eastAsia="Times New Roman" w:hAnsi="Times New Roman" w:cs="Times New Roman"/>
          <w:b/>
          <w:i/>
          <w:sz w:val="20"/>
          <w:szCs w:val="20"/>
        </w:rPr>
        <w:t xml:space="preserve"> </w:t>
      </w:r>
      <w:r>
        <w:rPr>
          <w:rFonts w:ascii="Times New Roman" w:eastAsia="Times New Roman" w:hAnsi="Times New Roman" w:cs="Times New Roman"/>
          <w:sz w:val="20"/>
          <w:szCs w:val="20"/>
        </w:rPr>
        <w:t xml:space="preserve">(a judicial order commanding gov’t official to do something, here for Madison to deliver Marbury’s commission) </w:t>
      </w:r>
    </w:p>
    <w:p w:rsidR="002D540A" w:rsidRDefault="00811F1E">
      <w:pPr>
        <w:numPr>
          <w:ilvl w:val="3"/>
          <w:numId w:val="8"/>
        </w:numPr>
        <w:contextualSpacing/>
        <w:rPr>
          <w:rFonts w:ascii="Times New Roman" w:eastAsia="Times New Roman" w:hAnsi="Times New Roman" w:cs="Times New Roman"/>
          <w:sz w:val="20"/>
          <w:szCs w:val="20"/>
        </w:rPr>
      </w:pPr>
      <w:r>
        <w:rPr>
          <w:rFonts w:ascii="Cardo" w:eastAsia="Cardo" w:hAnsi="Cardo" w:cs="Cardo"/>
          <w:sz w:val="20"/>
          <w:szCs w:val="20"/>
        </w:rPr>
        <w:t>Is it in the JD of the court to issue the writ? N, statute, Judic</w:t>
      </w:r>
      <w:r>
        <w:rPr>
          <w:rFonts w:ascii="Cardo" w:eastAsia="Cardo" w:hAnsi="Cardo" w:cs="Cardo"/>
          <w:sz w:val="20"/>
          <w:szCs w:val="20"/>
        </w:rPr>
        <w:t>iary Act of 1789, granting original JD in this case in conflict with the Constitution’s Art. III, Sec. 2, Cl. 1&amp;2.  Under the Constitution’s Supremacy Clause (Art. VI), the Constitution is supreme therefore the statute is null and the court doesn’t have JD</w:t>
      </w:r>
      <w:r>
        <w:rPr>
          <w:rFonts w:ascii="Cardo" w:eastAsia="Cardo" w:hAnsi="Cardo" w:cs="Cardo"/>
          <w:sz w:val="20"/>
          <w:szCs w:val="20"/>
        </w:rPr>
        <w:t xml:space="preserve"> to hear the case → establishes </w:t>
      </w:r>
      <w:r>
        <w:rPr>
          <w:rFonts w:ascii="Times New Roman" w:eastAsia="Times New Roman" w:hAnsi="Times New Roman" w:cs="Times New Roman"/>
          <w:b/>
          <w:i/>
          <w:sz w:val="20"/>
          <w:szCs w:val="20"/>
        </w:rPr>
        <w:t>judicial review</w:t>
      </w:r>
    </w:p>
    <w:p w:rsidR="002D540A" w:rsidRDefault="00811F1E">
      <w:pPr>
        <w:numPr>
          <w:ilvl w:val="1"/>
          <w:numId w:val="8"/>
        </w:numPr>
        <w:contextualSpacing/>
        <w:rPr>
          <w:rFonts w:ascii="Times New Roman" w:eastAsia="Times New Roman" w:hAnsi="Times New Roman" w:cs="Times New Roman"/>
          <w:i/>
          <w:color w:val="FF0000"/>
          <w:sz w:val="20"/>
          <w:szCs w:val="20"/>
        </w:rPr>
      </w:pPr>
      <w:r>
        <w:rPr>
          <w:rFonts w:ascii="Times New Roman" w:eastAsia="Times New Roman" w:hAnsi="Times New Roman" w:cs="Times New Roman"/>
          <w:i/>
          <w:color w:val="FF0000"/>
          <w:sz w:val="20"/>
          <w:szCs w:val="20"/>
        </w:rPr>
        <w:t>Stuart v. Laird</w:t>
      </w:r>
      <w:r>
        <w:rPr>
          <w:rFonts w:ascii="Times New Roman" w:eastAsia="Times New Roman" w:hAnsi="Times New Roman" w:cs="Times New Roman"/>
          <w:color w:val="FF0000"/>
          <w:sz w:val="20"/>
          <w:szCs w:val="20"/>
        </w:rPr>
        <w:t xml:space="preserve"> (SCOTUS, 1803) (unanimous, Marshall took no part in decision)</w:t>
      </w:r>
    </w:p>
    <w:p w:rsidR="002D540A" w:rsidRDefault="00811F1E">
      <w:pPr>
        <w:ind w:left="1440"/>
        <w:rPr>
          <w:rFonts w:ascii="Times New Roman" w:eastAsia="Times New Roman" w:hAnsi="Times New Roman" w:cs="Times New Roman"/>
          <w:color w:val="FF0000"/>
          <w:sz w:val="20"/>
          <w:szCs w:val="20"/>
        </w:rPr>
      </w:pPr>
      <w:r>
        <w:rPr>
          <w:rFonts w:ascii="Times New Roman" w:eastAsia="Times New Roman" w:hAnsi="Times New Roman" w:cs="Times New Roman"/>
          <w:b/>
          <w:color w:val="FF0000"/>
          <w:sz w:val="20"/>
          <w:szCs w:val="20"/>
        </w:rPr>
        <w:t xml:space="preserve">H: </w:t>
      </w:r>
      <w:r>
        <w:rPr>
          <w:rFonts w:ascii="Cardo" w:eastAsia="Cardo" w:hAnsi="Cardo" w:cs="Cardo"/>
          <w:color w:val="FF0000"/>
          <w:sz w:val="20"/>
          <w:szCs w:val="20"/>
        </w:rPr>
        <w:t>Jefferson’s repeal of Adams statute/midnight appointments purging courts all judges appointed by Adams Constitutional → if cour</w:t>
      </w:r>
      <w:r>
        <w:rPr>
          <w:rFonts w:ascii="Cardo" w:eastAsia="Cardo" w:hAnsi="Cardo" w:cs="Cardo"/>
          <w:color w:val="FF0000"/>
          <w:sz w:val="20"/>
          <w:szCs w:val="20"/>
        </w:rPr>
        <w:t>t had stood up to Jefferson, court likely would have lost its power (a court needs to establish authority before can stand up to establish</w:t>
      </w:r>
      <w:r>
        <w:rPr>
          <w:rFonts w:ascii="Times New Roman" w:eastAsia="Times New Roman" w:hAnsi="Times New Roman" w:cs="Times New Roman"/>
          <w:i/>
          <w:color w:val="FF0000"/>
          <w:sz w:val="20"/>
          <w:szCs w:val="20"/>
        </w:rPr>
        <w:t>ed</w:t>
      </w:r>
      <w:r>
        <w:rPr>
          <w:rFonts w:ascii="Times New Roman" w:eastAsia="Times New Roman" w:hAnsi="Times New Roman" w:cs="Times New Roman"/>
          <w:color w:val="FF0000"/>
          <w:sz w:val="20"/>
          <w:szCs w:val="20"/>
        </w:rPr>
        <w:t xml:space="preserve"> authorities; exemplifies court’s awareness of prevailing opinions)</w:t>
      </w:r>
    </w:p>
    <w:p w:rsidR="002D540A" w:rsidRDefault="00811F1E">
      <w:pPr>
        <w:numPr>
          <w:ilvl w:val="1"/>
          <w:numId w:val="8"/>
        </w:numPr>
        <w:contextualSpacing/>
        <w:rPr>
          <w:rFonts w:ascii="Times New Roman" w:eastAsia="Times New Roman" w:hAnsi="Times New Roman" w:cs="Times New Roman"/>
          <w:i/>
          <w:color w:val="FF0000"/>
          <w:sz w:val="20"/>
          <w:szCs w:val="20"/>
        </w:rPr>
      </w:pPr>
      <w:r>
        <w:rPr>
          <w:rFonts w:ascii="Times New Roman" w:eastAsia="Times New Roman" w:hAnsi="Times New Roman" w:cs="Times New Roman"/>
          <w:i/>
          <w:color w:val="FF0000"/>
          <w:sz w:val="20"/>
          <w:szCs w:val="20"/>
        </w:rPr>
        <w:t xml:space="preserve">Cooper v. Aaron </w:t>
      </w:r>
      <w:r>
        <w:rPr>
          <w:rFonts w:ascii="Times New Roman" w:eastAsia="Times New Roman" w:hAnsi="Times New Roman" w:cs="Times New Roman"/>
          <w:color w:val="FF0000"/>
          <w:sz w:val="20"/>
          <w:szCs w:val="20"/>
        </w:rPr>
        <w:t>(SCOTUS, 1958) (unanimous 9-0)</w:t>
      </w:r>
    </w:p>
    <w:p w:rsidR="002D540A" w:rsidRDefault="00811F1E">
      <w:pPr>
        <w:ind w:left="1440"/>
        <w:rPr>
          <w:rFonts w:ascii="Times New Roman" w:eastAsia="Times New Roman" w:hAnsi="Times New Roman" w:cs="Times New Roman"/>
          <w:color w:val="FF0000"/>
          <w:sz w:val="20"/>
          <w:szCs w:val="20"/>
        </w:rPr>
      </w:pPr>
      <w:r>
        <w:rPr>
          <w:rFonts w:ascii="Times New Roman" w:eastAsia="Times New Roman" w:hAnsi="Times New Roman" w:cs="Times New Roman"/>
          <w:b/>
          <w:color w:val="FF0000"/>
          <w:sz w:val="20"/>
          <w:szCs w:val="20"/>
        </w:rPr>
        <w:t>H:</w:t>
      </w:r>
      <w:r>
        <w:rPr>
          <w:rFonts w:ascii="Cardo" w:eastAsia="Cardo" w:hAnsi="Cardo" w:cs="Cardo"/>
          <w:color w:val="FF0000"/>
          <w:sz w:val="20"/>
          <w:szCs w:val="20"/>
        </w:rPr>
        <w:t xml:space="preserve"> States are bound by court’s decisions rejecting state's’ belief that they are not bound could interpret on their own → interpretation of becomes same as the text, collapsing distinction between text and precedent</w:t>
      </w:r>
    </w:p>
    <w:p w:rsidR="002D540A" w:rsidRDefault="00811F1E">
      <w:pPr>
        <w:numPr>
          <w:ilvl w:val="0"/>
          <w:numId w:val="8"/>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Checks on Judicial Power: Is this case p</w:t>
      </w:r>
      <w:r>
        <w:rPr>
          <w:rFonts w:ascii="Times New Roman" w:eastAsia="Times New Roman" w:hAnsi="Times New Roman" w:cs="Times New Roman"/>
          <w:sz w:val="20"/>
          <w:szCs w:val="20"/>
        </w:rPr>
        <w:t>roperly in federal court?</w:t>
      </w:r>
    </w:p>
    <w:p w:rsidR="002D540A" w:rsidRDefault="00811F1E">
      <w:pPr>
        <w:numPr>
          <w:ilvl w:val="1"/>
          <w:numId w:val="8"/>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Legislative Checks</w:t>
      </w:r>
    </w:p>
    <w:p w:rsidR="002D540A" w:rsidRDefault="00811F1E">
      <w:pPr>
        <w:numPr>
          <w:ilvl w:val="2"/>
          <w:numId w:val="8"/>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Has Congress removed the Supreme Court’s appellate JD to hear the case?</w:t>
      </w:r>
    </w:p>
    <w:p w:rsidR="002D540A" w:rsidRDefault="00811F1E">
      <w:pPr>
        <w:numPr>
          <w:ilvl w:val="3"/>
          <w:numId w:val="8"/>
        </w:numPr>
        <w:contextualSpacing/>
        <w:rPr>
          <w:rFonts w:ascii="Times New Roman" w:eastAsia="Times New Roman" w:hAnsi="Times New Roman" w:cs="Times New Roman"/>
          <w:sz w:val="20"/>
          <w:szCs w:val="20"/>
        </w:rPr>
      </w:pPr>
      <w:r>
        <w:rPr>
          <w:rFonts w:ascii="Times New Roman" w:eastAsia="Times New Roman" w:hAnsi="Times New Roman" w:cs="Times New Roman"/>
          <w:i/>
          <w:color w:val="FF0000"/>
          <w:sz w:val="20"/>
          <w:szCs w:val="20"/>
        </w:rPr>
        <w:t xml:space="preserve">Ex parte McCardle </w:t>
      </w:r>
      <w:r>
        <w:rPr>
          <w:rFonts w:ascii="Times New Roman" w:eastAsia="Times New Roman" w:hAnsi="Times New Roman" w:cs="Times New Roman"/>
          <w:color w:val="FF0000"/>
          <w:sz w:val="20"/>
          <w:szCs w:val="20"/>
        </w:rPr>
        <w:t>(SCOTUS, 1869) (unanimous 8-0)</w:t>
      </w:r>
    </w:p>
    <w:p w:rsidR="002D540A" w:rsidRDefault="00811F1E">
      <w:pPr>
        <w:ind w:left="2880"/>
        <w:rPr>
          <w:rFonts w:ascii="Times New Roman" w:eastAsia="Times New Roman" w:hAnsi="Times New Roman" w:cs="Times New Roman"/>
          <w:color w:val="FF0000"/>
          <w:sz w:val="20"/>
          <w:szCs w:val="20"/>
        </w:rPr>
      </w:pPr>
      <w:r>
        <w:rPr>
          <w:rFonts w:ascii="Times New Roman" w:eastAsia="Times New Roman" w:hAnsi="Times New Roman" w:cs="Times New Roman"/>
          <w:b/>
          <w:color w:val="FF0000"/>
          <w:sz w:val="20"/>
          <w:szCs w:val="20"/>
          <w:u w:val="single"/>
        </w:rPr>
        <w:t>H</w:t>
      </w:r>
      <w:r>
        <w:rPr>
          <w:rFonts w:ascii="Times New Roman" w:eastAsia="Times New Roman" w:hAnsi="Times New Roman" w:cs="Times New Roman"/>
          <w:b/>
          <w:color w:val="FF0000"/>
          <w:sz w:val="20"/>
          <w:szCs w:val="20"/>
        </w:rPr>
        <w:t>:</w:t>
      </w:r>
      <w:r>
        <w:rPr>
          <w:rFonts w:ascii="Times New Roman" w:eastAsia="Times New Roman" w:hAnsi="Times New Roman" w:cs="Times New Roman"/>
          <w:color w:val="FF0000"/>
          <w:sz w:val="20"/>
          <w:szCs w:val="20"/>
        </w:rPr>
        <w:t xml:space="preserve"> Court lacks power to hear case because Congress removed Court’s appellate JD; Congress may make exceptions to Supreme Court’s appellate JD if granted to the court by Congress i.e. via legislation (v. granted in the Constitution – the Supremacy Clause)</w:t>
      </w:r>
    </w:p>
    <w:p w:rsidR="002D540A" w:rsidRDefault="00811F1E">
      <w:pPr>
        <w:numPr>
          <w:ilvl w:val="1"/>
          <w:numId w:val="8"/>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Con</w:t>
      </w:r>
      <w:r>
        <w:rPr>
          <w:rFonts w:ascii="Times New Roman" w:eastAsia="Times New Roman" w:hAnsi="Times New Roman" w:cs="Times New Roman"/>
          <w:sz w:val="20"/>
          <w:szCs w:val="20"/>
        </w:rPr>
        <w:t>stitutional/Self-Imposed Checks</w:t>
      </w:r>
    </w:p>
    <w:p w:rsidR="002D540A" w:rsidRDefault="00811F1E">
      <w:pPr>
        <w:numPr>
          <w:ilvl w:val="2"/>
          <w:numId w:val="8"/>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Is the issue in this case requesting an </w:t>
      </w:r>
      <w:r>
        <w:rPr>
          <w:rFonts w:ascii="Times New Roman" w:eastAsia="Times New Roman" w:hAnsi="Times New Roman" w:cs="Times New Roman"/>
          <w:b/>
          <w:i/>
          <w:sz w:val="20"/>
          <w:szCs w:val="20"/>
        </w:rPr>
        <w:t>advisory opinion</w:t>
      </w:r>
      <w:r>
        <w:rPr>
          <w:rFonts w:ascii="Times New Roman" w:eastAsia="Times New Roman" w:hAnsi="Times New Roman" w:cs="Times New Roman"/>
          <w:sz w:val="20"/>
          <w:szCs w:val="20"/>
        </w:rPr>
        <w:t xml:space="preserve">? – prohibited; federal courts may only rule on </w:t>
      </w:r>
      <w:r>
        <w:rPr>
          <w:rFonts w:ascii="Times New Roman" w:eastAsia="Times New Roman" w:hAnsi="Times New Roman" w:cs="Times New Roman"/>
          <w:sz w:val="20"/>
          <w:szCs w:val="20"/>
          <w:u w:val="single"/>
        </w:rPr>
        <w:t>cases or controversies</w:t>
      </w:r>
      <w:r>
        <w:rPr>
          <w:rFonts w:ascii="Times New Roman" w:eastAsia="Times New Roman" w:hAnsi="Times New Roman" w:cs="Times New Roman"/>
          <w:sz w:val="20"/>
          <w:szCs w:val="20"/>
        </w:rPr>
        <w:t xml:space="preserve"> with actual dispute</w:t>
      </w:r>
    </w:p>
    <w:p w:rsidR="002D540A" w:rsidRDefault="00811F1E">
      <w:pPr>
        <w:numPr>
          <w:ilvl w:val="3"/>
          <w:numId w:val="8"/>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i.e. Letter from Secretary of State Jefferson on behalf of President Washington requesting the court’s opinion(s) on neutrality in war between Great Britain and France – court denies </w:t>
      </w:r>
    </w:p>
    <w:p w:rsidR="002D540A" w:rsidRDefault="00811F1E">
      <w:pPr>
        <w:numPr>
          <w:ilvl w:val="3"/>
          <w:numId w:val="8"/>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Rationale: (1) President may seek counsel from executive departments, (2</w:t>
      </w:r>
      <w:r>
        <w:rPr>
          <w:rFonts w:ascii="Times New Roman" w:eastAsia="Times New Roman" w:hAnsi="Times New Roman" w:cs="Times New Roman"/>
          <w:sz w:val="20"/>
          <w:szCs w:val="20"/>
        </w:rPr>
        <w:t>) if didn’t follow, could impede on court’s power by implicating that advice from the court need not be followed, (3) avoiding too cozy a relationship with the executive, (4) could burden judiciary</w:t>
      </w:r>
    </w:p>
    <w:p w:rsidR="002D540A" w:rsidRDefault="00811F1E">
      <w:pPr>
        <w:numPr>
          <w:ilvl w:val="2"/>
          <w:numId w:val="8"/>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Does the plaintiff have </w:t>
      </w:r>
      <w:r>
        <w:rPr>
          <w:rFonts w:ascii="Times New Roman" w:eastAsia="Times New Roman" w:hAnsi="Times New Roman" w:cs="Times New Roman"/>
          <w:b/>
          <w:i/>
          <w:sz w:val="20"/>
          <w:szCs w:val="20"/>
        </w:rPr>
        <w:t xml:space="preserve">standing </w:t>
      </w:r>
      <w:r>
        <w:rPr>
          <w:rFonts w:ascii="Times New Roman" w:eastAsia="Times New Roman" w:hAnsi="Times New Roman" w:cs="Times New Roman"/>
          <w:sz w:val="20"/>
          <w:szCs w:val="20"/>
        </w:rPr>
        <w:t xml:space="preserve">to sue? (A Q of </w:t>
      </w:r>
      <w:r>
        <w:rPr>
          <w:rFonts w:ascii="Times New Roman" w:eastAsia="Times New Roman" w:hAnsi="Times New Roman" w:cs="Times New Roman"/>
          <w:i/>
          <w:sz w:val="20"/>
          <w:szCs w:val="20"/>
        </w:rPr>
        <w:t>who</w:t>
      </w:r>
      <w:r>
        <w:rPr>
          <w:rFonts w:ascii="Times New Roman" w:eastAsia="Times New Roman" w:hAnsi="Times New Roman" w:cs="Times New Roman"/>
          <w:sz w:val="20"/>
          <w:szCs w:val="20"/>
        </w:rPr>
        <w:t>: Is π</w:t>
      </w:r>
      <w:r>
        <w:rPr>
          <w:rFonts w:ascii="Times New Roman" w:eastAsia="Times New Roman" w:hAnsi="Times New Roman" w:cs="Times New Roman"/>
          <w:sz w:val="20"/>
          <w:szCs w:val="20"/>
        </w:rPr>
        <w:t xml:space="preserve"> the proper party to request an adjudication of a particular issue)</w:t>
      </w:r>
    </w:p>
    <w:p w:rsidR="002D540A" w:rsidRDefault="00811F1E">
      <w:pPr>
        <w:numPr>
          <w:ilvl w:val="3"/>
          <w:numId w:val="8"/>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Goals of Standing: (1) Adversarial presentation, (2) concreteness of legal issues, (3) judicial restraints/separation of powers</w:t>
      </w:r>
    </w:p>
    <w:p w:rsidR="002D540A" w:rsidRDefault="00811F1E">
      <w:pPr>
        <w:numPr>
          <w:ilvl w:val="3"/>
          <w:numId w:val="8"/>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(1) Is the π a quasi-sovereign state (v. private party)?</w:t>
      </w:r>
    </w:p>
    <w:p w:rsidR="002D540A" w:rsidRDefault="00811F1E">
      <w:pPr>
        <w:numPr>
          <w:ilvl w:val="4"/>
          <w:numId w:val="8"/>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Ide</w:t>
      </w:r>
      <w:r>
        <w:rPr>
          <w:rFonts w:ascii="Times New Roman" w:eastAsia="Times New Roman" w:hAnsi="Times New Roman" w:cs="Times New Roman"/>
          <w:sz w:val="20"/>
          <w:szCs w:val="20"/>
        </w:rPr>
        <w:t>a that states give up certain rights to the US and the US therefore must protect their interests</w:t>
      </w:r>
    </w:p>
    <w:p w:rsidR="002D540A" w:rsidRDefault="00811F1E">
      <w:pPr>
        <w:numPr>
          <w:ilvl w:val="4"/>
          <w:numId w:val="8"/>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If Y, π will receive special solicitude from the court in standing analysis</w:t>
      </w:r>
    </w:p>
    <w:p w:rsidR="002D540A" w:rsidRDefault="00811F1E">
      <w:pPr>
        <w:numPr>
          <w:ilvl w:val="3"/>
          <w:numId w:val="8"/>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(2) Is there a procedural right to sue (i.e. a citizen suit provision)?</w:t>
      </w:r>
    </w:p>
    <w:p w:rsidR="002D540A" w:rsidRDefault="00811F1E">
      <w:pPr>
        <w:numPr>
          <w:ilvl w:val="4"/>
          <w:numId w:val="8"/>
        </w:numPr>
        <w:contextualSpacing/>
        <w:rPr>
          <w:rFonts w:ascii="Times New Roman" w:eastAsia="Times New Roman" w:hAnsi="Times New Roman" w:cs="Times New Roman"/>
          <w:i/>
          <w:sz w:val="20"/>
          <w:szCs w:val="20"/>
        </w:rPr>
      </w:pPr>
      <w:r>
        <w:rPr>
          <w:rFonts w:ascii="Times New Roman" w:eastAsia="Times New Roman" w:hAnsi="Times New Roman" w:cs="Times New Roman"/>
          <w:sz w:val="20"/>
          <w:szCs w:val="20"/>
        </w:rPr>
        <w:t>If Y, court</w:t>
      </w:r>
      <w:r>
        <w:rPr>
          <w:rFonts w:ascii="Times New Roman" w:eastAsia="Times New Roman" w:hAnsi="Times New Roman" w:cs="Times New Roman"/>
          <w:sz w:val="20"/>
          <w:szCs w:val="20"/>
        </w:rPr>
        <w:t xml:space="preserve"> will relax the redressability requirement</w:t>
      </w:r>
    </w:p>
    <w:p w:rsidR="002D540A" w:rsidRDefault="00811F1E">
      <w:pPr>
        <w:numPr>
          <w:ilvl w:val="4"/>
          <w:numId w:val="8"/>
        </w:numPr>
        <w:contextualSpacing/>
        <w:rPr>
          <w:rFonts w:ascii="Times New Roman" w:eastAsia="Times New Roman" w:hAnsi="Times New Roman" w:cs="Times New Roman"/>
          <w:i/>
          <w:sz w:val="20"/>
          <w:szCs w:val="20"/>
        </w:rPr>
      </w:pPr>
      <w:r>
        <w:rPr>
          <w:rFonts w:ascii="Times New Roman" w:eastAsia="Times New Roman" w:hAnsi="Times New Roman" w:cs="Times New Roman"/>
          <w:i/>
          <w:sz w:val="20"/>
          <w:szCs w:val="20"/>
        </w:rPr>
        <w:t>Lujan v. Defenders of Wildlife</w:t>
      </w:r>
      <w:r>
        <w:rPr>
          <w:rFonts w:ascii="Times New Roman" w:eastAsia="Times New Roman" w:hAnsi="Times New Roman" w:cs="Times New Roman"/>
          <w:sz w:val="20"/>
          <w:szCs w:val="20"/>
        </w:rPr>
        <w:t>, Scalia: Provision doesn’t mean that anyone can sue, still need to show particularized and imminent injury otherwise not an Art III case or controversy</w:t>
      </w:r>
    </w:p>
    <w:p w:rsidR="002D540A" w:rsidRDefault="00811F1E">
      <w:pPr>
        <w:numPr>
          <w:ilvl w:val="3"/>
          <w:numId w:val="8"/>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Has π suffered a concrete </w:t>
      </w:r>
      <w:r>
        <w:rPr>
          <w:rFonts w:ascii="Times New Roman" w:eastAsia="Times New Roman" w:hAnsi="Times New Roman" w:cs="Times New Roman"/>
          <w:sz w:val="20"/>
          <w:szCs w:val="20"/>
        </w:rPr>
        <w:t>and particularized and actual or imminent injury-in-fact (invasion of a legally protected interest)? Must not be merely conjectural/hypothetical</w:t>
      </w:r>
    </w:p>
    <w:p w:rsidR="002D540A" w:rsidRDefault="00811F1E">
      <w:pPr>
        <w:numPr>
          <w:ilvl w:val="4"/>
          <w:numId w:val="8"/>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w:t>
      </w:r>
      <w:r>
        <w:rPr>
          <w:rFonts w:ascii="Times New Roman" w:eastAsia="Times New Roman" w:hAnsi="Times New Roman" w:cs="Times New Roman"/>
          <w:sz w:val="20"/>
          <w:szCs w:val="20"/>
        </w:rPr>
        <w:t>𝝅</w:t>
      </w:r>
      <w:r>
        <w:rPr>
          <w:rFonts w:ascii="Times New Roman" w:eastAsia="Times New Roman" w:hAnsi="Times New Roman" w:cs="Times New Roman"/>
          <w:sz w:val="20"/>
          <w:szCs w:val="20"/>
        </w:rPr>
        <w:t xml:space="preserve"> raising only a generally available grievance about gov’t – claiming harm to every citizen’s interest in pr</w:t>
      </w:r>
      <w:r>
        <w:rPr>
          <w:rFonts w:ascii="Times New Roman" w:eastAsia="Times New Roman" w:hAnsi="Times New Roman" w:cs="Times New Roman"/>
          <w:sz w:val="20"/>
          <w:szCs w:val="20"/>
        </w:rPr>
        <w:t xml:space="preserve">oper application of the Constitution and laws and seeking relief that no more directly and tangibly benefits him than it does the public at large – does not state an Art III case/controversy </w:t>
      </w:r>
    </w:p>
    <w:p w:rsidR="002D540A" w:rsidRDefault="00811F1E">
      <w:pPr>
        <w:numPr>
          <w:ilvl w:val="4"/>
          <w:numId w:val="8"/>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Threshold/standard unclear, courts inconsistent: Must argue for </w:t>
      </w:r>
      <w:r>
        <w:rPr>
          <w:rFonts w:ascii="Times New Roman" w:eastAsia="Times New Roman" w:hAnsi="Times New Roman" w:cs="Times New Roman"/>
          <w:sz w:val="20"/>
          <w:szCs w:val="20"/>
        </w:rPr>
        <w:t>one of the following standards</w:t>
      </w:r>
    </w:p>
    <w:p w:rsidR="002D540A" w:rsidRDefault="00811F1E">
      <w:pPr>
        <w:numPr>
          <w:ilvl w:val="5"/>
          <w:numId w:val="8"/>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Certainly impending (</w:t>
      </w:r>
      <w:r>
        <w:rPr>
          <w:rFonts w:ascii="Times New Roman" w:eastAsia="Times New Roman" w:hAnsi="Times New Roman" w:cs="Times New Roman"/>
          <w:i/>
          <w:sz w:val="20"/>
          <w:szCs w:val="20"/>
        </w:rPr>
        <w:t>Clapper v. Amnesty International USA</w:t>
      </w:r>
      <w:r>
        <w:rPr>
          <w:rFonts w:ascii="Times New Roman" w:eastAsia="Times New Roman" w:hAnsi="Times New Roman" w:cs="Times New Roman"/>
          <w:sz w:val="20"/>
          <w:szCs w:val="20"/>
        </w:rPr>
        <w:t>)</w:t>
      </w:r>
    </w:p>
    <w:p w:rsidR="002D540A" w:rsidRDefault="00811F1E">
      <w:pPr>
        <w:numPr>
          <w:ilvl w:val="5"/>
          <w:numId w:val="8"/>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Substantial risk (</w:t>
      </w:r>
      <w:r>
        <w:rPr>
          <w:rFonts w:ascii="Times New Roman" w:eastAsia="Times New Roman" w:hAnsi="Times New Roman" w:cs="Times New Roman"/>
          <w:i/>
          <w:sz w:val="20"/>
          <w:szCs w:val="20"/>
        </w:rPr>
        <w:t>Lujan v. Defenders of Wildlife</w:t>
      </w:r>
      <w:r>
        <w:rPr>
          <w:rFonts w:ascii="Times New Roman" w:eastAsia="Times New Roman" w:hAnsi="Times New Roman" w:cs="Times New Roman"/>
          <w:sz w:val="20"/>
          <w:szCs w:val="20"/>
        </w:rPr>
        <w:t>)</w:t>
      </w:r>
    </w:p>
    <w:p w:rsidR="002D540A" w:rsidRDefault="00811F1E">
      <w:pPr>
        <w:numPr>
          <w:ilvl w:val="5"/>
          <w:numId w:val="8"/>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Reasonable/high likelihood (</w:t>
      </w:r>
      <w:r>
        <w:rPr>
          <w:rFonts w:ascii="Times New Roman" w:eastAsia="Times New Roman" w:hAnsi="Times New Roman" w:cs="Times New Roman"/>
          <w:i/>
          <w:sz w:val="20"/>
          <w:szCs w:val="20"/>
        </w:rPr>
        <w:t>Monsanto</w:t>
      </w:r>
      <w:r>
        <w:rPr>
          <w:rFonts w:ascii="Times New Roman" w:eastAsia="Times New Roman" w:hAnsi="Times New Roman" w:cs="Times New Roman"/>
          <w:sz w:val="20"/>
          <w:szCs w:val="20"/>
        </w:rPr>
        <w:t xml:space="preserve"> – but consider proximity in that case, distinguished from </w:t>
      </w:r>
      <w:r>
        <w:rPr>
          <w:rFonts w:ascii="Times New Roman" w:eastAsia="Times New Roman" w:hAnsi="Times New Roman" w:cs="Times New Roman"/>
          <w:i/>
          <w:sz w:val="20"/>
          <w:szCs w:val="20"/>
        </w:rPr>
        <w:t>Lujan</w:t>
      </w:r>
      <w:r>
        <w:rPr>
          <w:rFonts w:ascii="Times New Roman" w:eastAsia="Times New Roman" w:hAnsi="Times New Roman" w:cs="Times New Roman"/>
          <w:sz w:val="20"/>
          <w:szCs w:val="20"/>
        </w:rPr>
        <w:t>)</w:t>
      </w:r>
    </w:p>
    <w:p w:rsidR="002D540A" w:rsidRDefault="00811F1E">
      <w:pPr>
        <w:numPr>
          <w:ilvl w:val="3"/>
          <w:numId w:val="8"/>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Causation </w:t>
      </w:r>
      <w:r>
        <w:rPr>
          <w:rFonts w:ascii="Times New Roman" w:eastAsia="Times New Roman" w:hAnsi="Times New Roman" w:cs="Times New Roman"/>
          <w:sz w:val="20"/>
          <w:szCs w:val="20"/>
        </w:rPr>
        <w:t>and traceability: Is the π’s injury caused by or fairly traceable to the challenged action of the Δ? (i.e. Has the action/inaction challenged caused the injury-in-fact from (1))</w:t>
      </w:r>
    </w:p>
    <w:p w:rsidR="002D540A" w:rsidRDefault="00811F1E">
      <w:pPr>
        <w:numPr>
          <w:ilvl w:val="3"/>
          <w:numId w:val="8"/>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(3)  Redressability: Will the requested relief redress the injury-in-fact from</w:t>
      </w:r>
      <w:r>
        <w:rPr>
          <w:rFonts w:ascii="Times New Roman" w:eastAsia="Times New Roman" w:hAnsi="Times New Roman" w:cs="Times New Roman"/>
          <w:sz w:val="20"/>
          <w:szCs w:val="20"/>
        </w:rPr>
        <w:t xml:space="preserve"> (1)?</w:t>
      </w:r>
    </w:p>
    <w:p w:rsidR="002D540A" w:rsidRDefault="00811F1E">
      <w:pPr>
        <w:numPr>
          <w:ilvl w:val="4"/>
          <w:numId w:val="8"/>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Cannot be merely speculative </w:t>
      </w:r>
    </w:p>
    <w:p w:rsidR="002D540A" w:rsidRDefault="00811F1E">
      <w:pPr>
        <w:numPr>
          <w:ilvl w:val="3"/>
          <w:numId w:val="8"/>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(4) Prudential standing – even if court determines case satisfies three Constitutional prongs ^, may decline to hear the case “as a matter of prudence” – used when court wants to stay out of a case/controversy (</w:t>
      </w:r>
      <w:r>
        <w:rPr>
          <w:rFonts w:ascii="Times New Roman" w:eastAsia="Times New Roman" w:hAnsi="Times New Roman" w:cs="Times New Roman"/>
          <w:i/>
          <w:sz w:val="20"/>
          <w:szCs w:val="20"/>
        </w:rPr>
        <w:t>United States v. Windsor</w:t>
      </w:r>
      <w:r>
        <w:rPr>
          <w:rFonts w:ascii="Times New Roman" w:eastAsia="Times New Roman" w:hAnsi="Times New Roman" w:cs="Times New Roman"/>
          <w:sz w:val="20"/>
          <w:szCs w:val="20"/>
        </w:rPr>
        <w:t xml:space="preserve">) </w:t>
      </w:r>
    </w:p>
    <w:p w:rsidR="002D540A" w:rsidRDefault="00811F1E">
      <w:pPr>
        <w:numPr>
          <w:ilvl w:val="3"/>
          <w:numId w:val="8"/>
        </w:numPr>
        <w:contextualSpacing/>
        <w:rPr>
          <w:rFonts w:ascii="Times New Roman" w:eastAsia="Times New Roman" w:hAnsi="Times New Roman" w:cs="Times New Roman"/>
          <w:sz w:val="20"/>
          <w:szCs w:val="20"/>
        </w:rPr>
      </w:pPr>
      <w:r>
        <w:rPr>
          <w:rFonts w:ascii="Times New Roman" w:eastAsia="Times New Roman" w:hAnsi="Times New Roman" w:cs="Times New Roman"/>
          <w:i/>
          <w:color w:val="FF0000"/>
          <w:sz w:val="20"/>
          <w:szCs w:val="20"/>
        </w:rPr>
        <w:t xml:space="preserve">Lujan v. Defenders of Wildlife </w:t>
      </w:r>
      <w:r>
        <w:rPr>
          <w:rFonts w:ascii="Times New Roman" w:eastAsia="Times New Roman" w:hAnsi="Times New Roman" w:cs="Times New Roman"/>
          <w:color w:val="FF0000"/>
          <w:sz w:val="20"/>
          <w:szCs w:val="20"/>
        </w:rPr>
        <w:t>(SCOTUS, 1992)</w:t>
      </w:r>
    </w:p>
    <w:p w:rsidR="002D540A" w:rsidRDefault="00811F1E">
      <w:pPr>
        <w:ind w:left="2880"/>
        <w:rPr>
          <w:rFonts w:ascii="Times New Roman" w:eastAsia="Times New Roman" w:hAnsi="Times New Roman" w:cs="Times New Roman"/>
          <w:color w:val="FF0000"/>
          <w:sz w:val="20"/>
          <w:szCs w:val="20"/>
        </w:rPr>
      </w:pPr>
      <w:r>
        <w:rPr>
          <w:rFonts w:ascii="Times New Roman" w:eastAsia="Times New Roman" w:hAnsi="Times New Roman" w:cs="Times New Roman"/>
          <w:b/>
          <w:color w:val="FF0000"/>
          <w:sz w:val="20"/>
          <w:szCs w:val="20"/>
        </w:rPr>
        <w:t xml:space="preserve">H: </w:t>
      </w:r>
      <w:r>
        <w:rPr>
          <w:rFonts w:ascii="Times New Roman" w:eastAsia="Times New Roman" w:hAnsi="Times New Roman" w:cs="Times New Roman"/>
          <w:color w:val="FF0000"/>
          <w:sz w:val="20"/>
          <w:szCs w:val="20"/>
        </w:rPr>
        <w:t>𝝅</w:t>
      </w:r>
      <w:r>
        <w:rPr>
          <w:rFonts w:ascii="Times New Roman" w:eastAsia="Times New Roman" w:hAnsi="Times New Roman" w:cs="Times New Roman"/>
          <w:color w:val="FF0000"/>
          <w:sz w:val="20"/>
          <w:szCs w:val="20"/>
        </w:rPr>
        <w:t xml:space="preserve"> has no standing to challenge Secretary of the Interior’s interpretation of the Endangered Species Act </w:t>
      </w:r>
    </w:p>
    <w:p w:rsidR="002D540A" w:rsidRDefault="00811F1E">
      <w:pPr>
        <w:ind w:left="3600"/>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(3) Special interest in observing endangered species overseas legally recognizable but need concrete/immediate plan (i.e. should have purchased a plane ticket/planned trip)</w:t>
      </w:r>
    </w:p>
    <w:p w:rsidR="002D540A" w:rsidRDefault="00811F1E">
      <w:pPr>
        <w:ind w:left="3600"/>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(3/4) Three nexus theories – ecosystem (any part of contiguous ecosystem adversely </w:t>
      </w:r>
      <w:r>
        <w:rPr>
          <w:rFonts w:ascii="Times New Roman" w:eastAsia="Times New Roman" w:hAnsi="Times New Roman" w:cs="Times New Roman"/>
          <w:color w:val="FF0000"/>
          <w:sz w:val="20"/>
          <w:szCs w:val="20"/>
        </w:rPr>
        <w:t>affected by funded activity, environmental damage extends to large area), animal (anyone studying harmed), vocational (anyone with professional interest harme) rejected:</w:t>
      </w:r>
    </w:p>
    <w:p w:rsidR="002D540A" w:rsidRDefault="00811F1E">
      <w:pPr>
        <w:numPr>
          <w:ilvl w:val="0"/>
          <w:numId w:val="7"/>
        </w:numPr>
        <w:contextualSpacing/>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Ecosystem: Environmental damage must use area affected</w:t>
      </w:r>
    </w:p>
    <w:p w:rsidR="002D540A" w:rsidRDefault="00811F1E">
      <w:pPr>
        <w:numPr>
          <w:ilvl w:val="0"/>
          <w:numId w:val="7"/>
        </w:numPr>
        <w:contextualSpacing/>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Animal/Vocational: Would be a b</w:t>
      </w:r>
      <w:r>
        <w:rPr>
          <w:rFonts w:ascii="Times New Roman" w:eastAsia="Times New Roman" w:hAnsi="Times New Roman" w:cs="Times New Roman"/>
          <w:color w:val="FF0000"/>
          <w:sz w:val="20"/>
          <w:szCs w:val="20"/>
        </w:rPr>
        <w:t>asis for harm but inapplicable here</w:t>
      </w:r>
    </w:p>
    <w:p w:rsidR="002D540A" w:rsidRDefault="00811F1E">
      <w:pPr>
        <w:ind w:left="3600"/>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(5) PLURALITY ONLY – agencies funding projects threatening </w:t>
      </w:r>
      <w:r>
        <w:rPr>
          <w:rFonts w:ascii="Times New Roman" w:eastAsia="Times New Roman" w:hAnsi="Times New Roman" w:cs="Times New Roman"/>
          <w:color w:val="FF0000"/>
          <w:sz w:val="20"/>
          <w:szCs w:val="20"/>
        </w:rPr>
        <w:t>𝝅</w:t>
      </w:r>
      <w:r>
        <w:rPr>
          <w:rFonts w:ascii="Times New Roman" w:eastAsia="Times New Roman" w:hAnsi="Times New Roman" w:cs="Times New Roman"/>
          <w:color w:val="FF0000"/>
          <w:sz w:val="20"/>
          <w:szCs w:val="20"/>
        </w:rPr>
        <w:t>’s interests not party to the suit, only DOI, which could not redress injury; US funding only 10%, no real impact because harm likely to still move forward wit</w:t>
      </w:r>
      <w:r>
        <w:rPr>
          <w:rFonts w:ascii="Times New Roman" w:eastAsia="Times New Roman" w:hAnsi="Times New Roman" w:cs="Times New Roman"/>
          <w:color w:val="FF0000"/>
          <w:sz w:val="20"/>
          <w:szCs w:val="20"/>
        </w:rPr>
        <w:t>hout US funding (Stevens: Disagrees, says could redress and discusses influence of the US)</w:t>
      </w:r>
    </w:p>
    <w:p w:rsidR="002D540A" w:rsidRDefault="00811F1E">
      <w:pPr>
        <w:ind w:left="2880"/>
        <w:rPr>
          <w:rFonts w:ascii="Times New Roman" w:eastAsia="Times New Roman" w:hAnsi="Times New Roman" w:cs="Times New Roman"/>
          <w:color w:val="FF0000"/>
          <w:sz w:val="20"/>
          <w:szCs w:val="20"/>
        </w:rPr>
      </w:pPr>
      <w:r>
        <w:rPr>
          <w:rFonts w:ascii="Times New Roman" w:eastAsia="Times New Roman" w:hAnsi="Times New Roman" w:cs="Times New Roman"/>
          <w:b/>
          <w:color w:val="FF0000"/>
          <w:sz w:val="20"/>
          <w:szCs w:val="20"/>
        </w:rPr>
        <w:t xml:space="preserve">Stevens Concurrence: </w:t>
      </w:r>
      <w:r>
        <w:rPr>
          <w:rFonts w:ascii="Times New Roman" w:eastAsia="Times New Roman" w:hAnsi="Times New Roman" w:cs="Times New Roman"/>
          <w:color w:val="FF0000"/>
          <w:sz w:val="20"/>
          <w:szCs w:val="20"/>
        </w:rPr>
        <w:t>Grants standing, moves onto second question and determines that ‘86 interpretation the correct one (moves onto the merits, unlike majority)</w:t>
      </w:r>
    </w:p>
    <w:p w:rsidR="002D540A" w:rsidRDefault="00811F1E">
      <w:pPr>
        <w:ind w:left="2880"/>
        <w:rPr>
          <w:rFonts w:ascii="Times New Roman" w:eastAsia="Times New Roman" w:hAnsi="Times New Roman" w:cs="Times New Roman"/>
          <w:color w:val="FF0000"/>
          <w:sz w:val="20"/>
          <w:szCs w:val="20"/>
        </w:rPr>
      </w:pPr>
      <w:r>
        <w:rPr>
          <w:rFonts w:ascii="Times New Roman" w:eastAsia="Times New Roman" w:hAnsi="Times New Roman" w:cs="Times New Roman"/>
          <w:b/>
          <w:color w:val="FF0000"/>
          <w:sz w:val="20"/>
          <w:szCs w:val="20"/>
        </w:rPr>
        <w:t>Diss</w:t>
      </w:r>
      <w:r>
        <w:rPr>
          <w:rFonts w:ascii="Times New Roman" w:eastAsia="Times New Roman" w:hAnsi="Times New Roman" w:cs="Times New Roman"/>
          <w:b/>
          <w:color w:val="FF0000"/>
          <w:sz w:val="20"/>
          <w:szCs w:val="20"/>
        </w:rPr>
        <w:t xml:space="preserve">ent: </w:t>
      </w:r>
      <w:r>
        <w:rPr>
          <w:rFonts w:ascii="Times New Roman" w:eastAsia="Times New Roman" w:hAnsi="Times New Roman" w:cs="Times New Roman"/>
          <w:color w:val="FF0000"/>
          <w:sz w:val="20"/>
          <w:szCs w:val="20"/>
        </w:rPr>
        <w:t xml:space="preserve">(3) Establishes lower threshold, doesn’t matter if trip is now or in 20 years if animals going to be gone </w:t>
      </w:r>
    </w:p>
    <w:p w:rsidR="002D540A" w:rsidRDefault="00811F1E">
      <w:pPr>
        <w:numPr>
          <w:ilvl w:val="3"/>
          <w:numId w:val="8"/>
        </w:numPr>
        <w:contextualSpacing/>
        <w:rPr>
          <w:rFonts w:ascii="Times New Roman" w:eastAsia="Times New Roman" w:hAnsi="Times New Roman" w:cs="Times New Roman"/>
          <w:sz w:val="20"/>
          <w:szCs w:val="20"/>
        </w:rPr>
      </w:pPr>
      <w:r>
        <w:rPr>
          <w:rFonts w:ascii="Times New Roman" w:eastAsia="Times New Roman" w:hAnsi="Times New Roman" w:cs="Times New Roman"/>
          <w:i/>
          <w:color w:val="FF0000"/>
          <w:sz w:val="20"/>
          <w:szCs w:val="20"/>
        </w:rPr>
        <w:t xml:space="preserve">Massachusetts v. Environmental Protection Agency </w:t>
      </w:r>
      <w:r>
        <w:rPr>
          <w:rFonts w:ascii="Times New Roman" w:eastAsia="Times New Roman" w:hAnsi="Times New Roman" w:cs="Times New Roman"/>
          <w:color w:val="FF0000"/>
          <w:sz w:val="20"/>
          <w:szCs w:val="20"/>
        </w:rPr>
        <w:t>(SCOTUS, 2007)</w:t>
      </w:r>
    </w:p>
    <w:p w:rsidR="002D540A" w:rsidRDefault="00811F1E">
      <w:pPr>
        <w:ind w:left="2160"/>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lastRenderedPageBreak/>
        <w:tab/>
      </w:r>
      <w:r>
        <w:rPr>
          <w:rFonts w:ascii="Times New Roman" w:eastAsia="Times New Roman" w:hAnsi="Times New Roman" w:cs="Times New Roman"/>
          <w:b/>
          <w:color w:val="FF0000"/>
          <w:sz w:val="20"/>
          <w:szCs w:val="20"/>
        </w:rPr>
        <w:t>H:</w:t>
      </w:r>
      <w:r>
        <w:rPr>
          <w:rFonts w:ascii="Times New Roman" w:eastAsia="Times New Roman" w:hAnsi="Times New Roman" w:cs="Times New Roman"/>
          <w:color w:val="FF0000"/>
          <w:sz w:val="20"/>
          <w:szCs w:val="20"/>
        </w:rPr>
        <w:t xml:space="preserve"> Standing in </w:t>
      </w:r>
      <w:r>
        <w:rPr>
          <w:rFonts w:ascii="Times New Roman" w:eastAsia="Times New Roman" w:hAnsi="Times New Roman" w:cs="Times New Roman"/>
          <w:color w:val="FF0000"/>
          <w:sz w:val="20"/>
          <w:szCs w:val="20"/>
        </w:rPr>
        <w:t>𝝅</w:t>
      </w:r>
      <w:r>
        <w:rPr>
          <w:rFonts w:ascii="Times New Roman" w:eastAsia="Times New Roman" w:hAnsi="Times New Roman" w:cs="Times New Roman"/>
          <w:color w:val="FF0000"/>
          <w:sz w:val="20"/>
          <w:szCs w:val="20"/>
        </w:rPr>
        <w:t>’s challenge of EPA’s failure to regulate GHG from new motor v</w:t>
      </w:r>
      <w:r>
        <w:rPr>
          <w:rFonts w:ascii="Times New Roman" w:eastAsia="Times New Roman" w:hAnsi="Times New Roman" w:cs="Times New Roman"/>
          <w:color w:val="FF0000"/>
          <w:sz w:val="20"/>
          <w:szCs w:val="20"/>
        </w:rPr>
        <w:t xml:space="preserve">ehicles </w:t>
      </w:r>
    </w:p>
    <w:p w:rsidR="002D540A" w:rsidRDefault="00811F1E">
      <w:pPr>
        <w:ind w:left="2160"/>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ab/>
      </w:r>
      <w:r>
        <w:rPr>
          <w:rFonts w:ascii="Times New Roman" w:eastAsia="Times New Roman" w:hAnsi="Times New Roman" w:cs="Times New Roman"/>
          <w:color w:val="FF0000"/>
          <w:sz w:val="20"/>
          <w:szCs w:val="20"/>
        </w:rPr>
        <w:tab/>
        <w:t>(1/2) Yes</w:t>
      </w:r>
    </w:p>
    <w:p w:rsidR="002D540A" w:rsidRDefault="00811F1E">
      <w:pPr>
        <w:ind w:left="3600"/>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(3) Loss of coastal land (not climate change generally) – MA has already been injured via loss of coastlines</w:t>
      </w:r>
    </w:p>
    <w:p w:rsidR="002D540A" w:rsidRDefault="00811F1E">
      <w:pPr>
        <w:ind w:left="3600"/>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(4) EPA’s failure to regulate contributes to its injury – incremental and every small step helps, US motor vehicle emissions c</w:t>
      </w:r>
      <w:r>
        <w:rPr>
          <w:rFonts w:ascii="Times New Roman" w:eastAsia="Times New Roman" w:hAnsi="Times New Roman" w:cs="Times New Roman"/>
          <w:color w:val="FF0000"/>
          <w:sz w:val="20"/>
          <w:szCs w:val="20"/>
        </w:rPr>
        <w:t xml:space="preserve">ontributes to 6% of CO2 emissions in the world </w:t>
      </w:r>
    </w:p>
    <w:p w:rsidR="002D540A" w:rsidRDefault="00811F1E">
      <w:pPr>
        <w:ind w:left="3600"/>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(5) Injunction requiring EPA to issue emission standards for new motor vehicles – again, every little bit helps, reduction would do something regardless of what happens elsewhere</w:t>
      </w:r>
    </w:p>
    <w:p w:rsidR="002D540A" w:rsidRDefault="00811F1E">
      <w:pPr>
        <w:ind w:left="2880"/>
        <w:rPr>
          <w:rFonts w:ascii="Times New Roman" w:eastAsia="Times New Roman" w:hAnsi="Times New Roman" w:cs="Times New Roman"/>
          <w:color w:val="FF0000"/>
          <w:sz w:val="20"/>
          <w:szCs w:val="20"/>
        </w:rPr>
      </w:pPr>
      <w:r>
        <w:rPr>
          <w:rFonts w:ascii="Times New Roman" w:eastAsia="Times New Roman" w:hAnsi="Times New Roman" w:cs="Times New Roman"/>
          <w:b/>
          <w:color w:val="FF0000"/>
          <w:sz w:val="20"/>
          <w:szCs w:val="20"/>
        </w:rPr>
        <w:t xml:space="preserve">Roberts Dissent: </w:t>
      </w:r>
      <w:r>
        <w:rPr>
          <w:rFonts w:ascii="Times New Roman" w:eastAsia="Times New Roman" w:hAnsi="Times New Roman" w:cs="Times New Roman"/>
          <w:color w:val="FF0000"/>
          <w:sz w:val="20"/>
          <w:szCs w:val="20"/>
        </w:rPr>
        <w:t>(3) No, glob</w:t>
      </w:r>
      <w:r>
        <w:rPr>
          <w:rFonts w:ascii="Times New Roman" w:eastAsia="Times New Roman" w:hAnsi="Times New Roman" w:cs="Times New Roman"/>
          <w:color w:val="FF0000"/>
          <w:sz w:val="20"/>
          <w:szCs w:val="20"/>
        </w:rPr>
        <w:t>al warming affects everyone and may take years to harm coastal land, (4) no, state misleading because complaint of conduct only affects new motor vehicles not all; harm not significant enough to harm coastal land of MA, (5) no, majority redefining the inju</w:t>
      </w:r>
      <w:r>
        <w:rPr>
          <w:rFonts w:ascii="Times New Roman" w:eastAsia="Times New Roman" w:hAnsi="Times New Roman" w:cs="Times New Roman"/>
          <w:color w:val="FF0000"/>
          <w:sz w:val="20"/>
          <w:szCs w:val="20"/>
        </w:rPr>
        <w:t xml:space="preserve">ry to be GHG emissions rather than loss of coastal land/water </w:t>
      </w:r>
    </w:p>
    <w:p w:rsidR="002D540A" w:rsidRDefault="00811F1E">
      <w:pPr>
        <w:numPr>
          <w:ilvl w:val="3"/>
          <w:numId w:val="8"/>
        </w:numPr>
        <w:contextualSpacing/>
        <w:rPr>
          <w:rFonts w:ascii="Times New Roman" w:eastAsia="Times New Roman" w:hAnsi="Times New Roman" w:cs="Times New Roman"/>
          <w:sz w:val="20"/>
          <w:szCs w:val="20"/>
        </w:rPr>
      </w:pPr>
      <w:r>
        <w:rPr>
          <w:rFonts w:ascii="Times New Roman" w:eastAsia="Times New Roman" w:hAnsi="Times New Roman" w:cs="Times New Roman"/>
          <w:i/>
          <w:color w:val="FF0000"/>
          <w:sz w:val="20"/>
          <w:szCs w:val="20"/>
        </w:rPr>
        <w:t xml:space="preserve">Clapper v. Amnesty International USA </w:t>
      </w:r>
      <w:r>
        <w:rPr>
          <w:rFonts w:ascii="Times New Roman" w:eastAsia="Times New Roman" w:hAnsi="Times New Roman" w:cs="Times New Roman"/>
          <w:color w:val="FF0000"/>
          <w:sz w:val="20"/>
          <w:szCs w:val="20"/>
        </w:rPr>
        <w:t>(SCOTUS, 2013)</w:t>
      </w:r>
    </w:p>
    <w:p w:rsidR="002D540A" w:rsidRDefault="00811F1E">
      <w:pPr>
        <w:ind w:left="2880"/>
        <w:rPr>
          <w:rFonts w:ascii="Times New Roman" w:eastAsia="Times New Roman" w:hAnsi="Times New Roman" w:cs="Times New Roman"/>
          <w:color w:val="FF0000"/>
          <w:sz w:val="20"/>
          <w:szCs w:val="20"/>
        </w:rPr>
      </w:pPr>
      <w:r>
        <w:rPr>
          <w:rFonts w:ascii="Times New Roman" w:eastAsia="Times New Roman" w:hAnsi="Times New Roman" w:cs="Times New Roman"/>
          <w:b/>
          <w:color w:val="FF0000"/>
          <w:sz w:val="20"/>
          <w:szCs w:val="20"/>
        </w:rPr>
        <w:t xml:space="preserve">H: </w:t>
      </w:r>
      <w:r>
        <w:rPr>
          <w:rFonts w:ascii="Times New Roman" w:eastAsia="Times New Roman" w:hAnsi="Times New Roman" w:cs="Times New Roman"/>
          <w:color w:val="FF0000"/>
          <w:sz w:val="20"/>
          <w:szCs w:val="20"/>
        </w:rPr>
        <w:t>No standing to request injunction against Section 1881a surveillance by various gov’t agencies</w:t>
      </w:r>
    </w:p>
    <w:p w:rsidR="002D540A" w:rsidRDefault="00811F1E">
      <w:pPr>
        <w:ind w:left="3600"/>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(3) Communications will be acquired under s</w:t>
      </w:r>
      <w:r>
        <w:rPr>
          <w:rFonts w:ascii="Times New Roman" w:eastAsia="Times New Roman" w:hAnsi="Times New Roman" w:cs="Times New Roman"/>
          <w:color w:val="FF0000"/>
          <w:sz w:val="20"/>
          <w:szCs w:val="20"/>
        </w:rPr>
        <w:t xml:space="preserve">ection at some point in the future (alleging future injury) and </w:t>
      </w:r>
      <w:r>
        <w:rPr>
          <w:rFonts w:ascii="Times New Roman" w:eastAsia="Times New Roman" w:hAnsi="Times New Roman" w:cs="Times New Roman"/>
          <w:color w:val="FF0000"/>
          <w:sz w:val="20"/>
          <w:szCs w:val="20"/>
        </w:rPr>
        <w:t>𝝅</w:t>
      </w:r>
      <w:r>
        <w:rPr>
          <w:rFonts w:ascii="Times New Roman" w:eastAsia="Times New Roman" w:hAnsi="Times New Roman" w:cs="Times New Roman"/>
          <w:color w:val="FF0000"/>
          <w:sz w:val="20"/>
          <w:szCs w:val="20"/>
        </w:rPr>
        <w:t xml:space="preserve">s have already taken costly measures to protect against risks of surveillance, such as avoiding email, talking in generalities (alleging present injury): </w:t>
      </w:r>
    </w:p>
    <w:p w:rsidR="002D540A" w:rsidRDefault="00811F1E">
      <w:pPr>
        <w:numPr>
          <w:ilvl w:val="0"/>
          <w:numId w:val="1"/>
        </w:numPr>
        <w:contextualSpacing/>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Future Injury: speculative, must be</w:t>
      </w:r>
      <w:r>
        <w:rPr>
          <w:rFonts w:ascii="Times New Roman" w:eastAsia="Times New Roman" w:hAnsi="Times New Roman" w:cs="Times New Roman"/>
          <w:color w:val="FF0000"/>
          <w:sz w:val="20"/>
          <w:szCs w:val="20"/>
        </w:rPr>
        <w:t xml:space="preserve"> </w:t>
      </w:r>
      <w:r>
        <w:rPr>
          <w:rFonts w:ascii="Times New Roman" w:eastAsia="Times New Roman" w:hAnsi="Times New Roman" w:cs="Times New Roman"/>
          <w:i/>
          <w:color w:val="FF0000"/>
          <w:sz w:val="20"/>
          <w:szCs w:val="20"/>
        </w:rPr>
        <w:t>certainly impending</w:t>
      </w:r>
      <w:r>
        <w:rPr>
          <w:rFonts w:ascii="Times New Roman" w:eastAsia="Times New Roman" w:hAnsi="Times New Roman" w:cs="Times New Roman"/>
          <w:color w:val="FF0000"/>
          <w:sz w:val="20"/>
          <w:szCs w:val="20"/>
        </w:rPr>
        <w:t xml:space="preserve"> – gov’t would have to target </w:t>
      </w:r>
      <w:r>
        <w:rPr>
          <w:rFonts w:ascii="Times New Roman" w:eastAsia="Times New Roman" w:hAnsi="Times New Roman" w:cs="Times New Roman"/>
          <w:color w:val="FF0000"/>
          <w:sz w:val="20"/>
          <w:szCs w:val="20"/>
        </w:rPr>
        <w:t>𝝅</w:t>
      </w:r>
      <w:r>
        <w:rPr>
          <w:rFonts w:ascii="Times New Roman" w:eastAsia="Times New Roman" w:hAnsi="Times New Roman" w:cs="Times New Roman"/>
          <w:color w:val="FF0000"/>
          <w:sz w:val="20"/>
          <w:szCs w:val="20"/>
        </w:rPr>
        <w:t xml:space="preserve">s foreign contacts, chose to invoke section 1881a authority, be authorized by FISA court, successfully intercept </w:t>
      </w:r>
      <w:r>
        <w:rPr>
          <w:rFonts w:ascii="Times New Roman" w:eastAsia="Times New Roman" w:hAnsi="Times New Roman" w:cs="Times New Roman"/>
          <w:color w:val="FF0000"/>
          <w:sz w:val="20"/>
          <w:szCs w:val="20"/>
        </w:rPr>
        <w:t>𝝅</w:t>
      </w:r>
      <w:r>
        <w:rPr>
          <w:rFonts w:ascii="Times New Roman" w:eastAsia="Times New Roman" w:hAnsi="Times New Roman" w:cs="Times New Roman"/>
          <w:color w:val="FF0000"/>
          <w:sz w:val="20"/>
          <w:szCs w:val="20"/>
        </w:rPr>
        <w:t>s communications</w:t>
      </w:r>
    </w:p>
    <w:p w:rsidR="002D540A" w:rsidRDefault="00811F1E">
      <w:pPr>
        <w:numPr>
          <w:ilvl w:val="0"/>
          <w:numId w:val="1"/>
        </w:numPr>
        <w:contextualSpacing/>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Present Injury: </w:t>
      </w:r>
      <w:r>
        <w:rPr>
          <w:rFonts w:ascii="Times New Roman" w:eastAsia="Times New Roman" w:hAnsi="Times New Roman" w:cs="Times New Roman"/>
          <w:color w:val="FF0000"/>
          <w:sz w:val="20"/>
          <w:szCs w:val="20"/>
          <w:u w:val="single"/>
        </w:rPr>
        <w:t>Can’t manufacture standing</w:t>
      </w:r>
      <w:r>
        <w:rPr>
          <w:rFonts w:ascii="Times New Roman" w:eastAsia="Times New Roman" w:hAnsi="Times New Roman" w:cs="Times New Roman"/>
          <w:color w:val="FF0000"/>
          <w:sz w:val="20"/>
          <w:szCs w:val="20"/>
        </w:rPr>
        <w:t xml:space="preserve"> </w:t>
      </w:r>
    </w:p>
    <w:p w:rsidR="002D540A" w:rsidRDefault="00811F1E">
      <w:pPr>
        <w:ind w:left="2880"/>
        <w:rPr>
          <w:rFonts w:ascii="Times New Roman" w:eastAsia="Times New Roman" w:hAnsi="Times New Roman" w:cs="Times New Roman"/>
          <w:color w:val="FF0000"/>
          <w:sz w:val="20"/>
          <w:szCs w:val="20"/>
        </w:rPr>
      </w:pPr>
      <w:r>
        <w:rPr>
          <w:rFonts w:ascii="Times New Roman" w:eastAsia="Times New Roman" w:hAnsi="Times New Roman" w:cs="Times New Roman"/>
          <w:b/>
          <w:color w:val="FF0000"/>
          <w:sz w:val="20"/>
          <w:szCs w:val="20"/>
        </w:rPr>
        <w:t>Breyer Dissent:</w:t>
      </w:r>
      <w:r>
        <w:rPr>
          <w:rFonts w:ascii="Times New Roman" w:eastAsia="Times New Roman" w:hAnsi="Times New Roman" w:cs="Times New Roman"/>
          <w:color w:val="FF0000"/>
          <w:sz w:val="20"/>
          <w:szCs w:val="20"/>
        </w:rPr>
        <w:t xml:space="preserve"> (3) Only need to assume that gov’t doing its job and that </w:t>
      </w:r>
      <w:r>
        <w:rPr>
          <w:rFonts w:ascii="Times New Roman" w:eastAsia="Times New Roman" w:hAnsi="Times New Roman" w:cs="Times New Roman"/>
          <w:color w:val="FF0000"/>
          <w:sz w:val="20"/>
          <w:szCs w:val="20"/>
        </w:rPr>
        <w:t>𝝅</w:t>
      </w:r>
      <w:r>
        <w:rPr>
          <w:rFonts w:ascii="Times New Roman" w:eastAsia="Times New Roman" w:hAnsi="Times New Roman" w:cs="Times New Roman"/>
          <w:color w:val="FF0000"/>
          <w:sz w:val="20"/>
          <w:szCs w:val="20"/>
        </w:rPr>
        <w:t xml:space="preserve">’s continuance of electronic communications are likely to be intercepted to assume injury (argues for </w:t>
      </w:r>
      <w:r>
        <w:rPr>
          <w:rFonts w:ascii="Times New Roman" w:eastAsia="Times New Roman" w:hAnsi="Times New Roman" w:cs="Times New Roman"/>
          <w:i/>
          <w:color w:val="FF0000"/>
          <w:sz w:val="20"/>
          <w:szCs w:val="20"/>
        </w:rPr>
        <w:t>Monsanto</w:t>
      </w:r>
      <w:r>
        <w:rPr>
          <w:rFonts w:ascii="Times New Roman" w:eastAsia="Times New Roman" w:hAnsi="Times New Roman" w:cs="Times New Roman"/>
          <w:color w:val="FF0000"/>
          <w:sz w:val="20"/>
          <w:szCs w:val="20"/>
        </w:rPr>
        <w:t xml:space="preserve"> injury-in-fact standard of reasonable/high likelihood)</w:t>
      </w:r>
    </w:p>
    <w:p w:rsidR="002D540A" w:rsidRDefault="00811F1E">
      <w:pPr>
        <w:numPr>
          <w:ilvl w:val="3"/>
          <w:numId w:val="8"/>
        </w:numPr>
        <w:contextualSpacing/>
        <w:rPr>
          <w:rFonts w:ascii="Times New Roman" w:eastAsia="Times New Roman" w:hAnsi="Times New Roman" w:cs="Times New Roman"/>
          <w:sz w:val="20"/>
          <w:szCs w:val="20"/>
        </w:rPr>
      </w:pPr>
      <w:r>
        <w:rPr>
          <w:rFonts w:ascii="Times New Roman" w:eastAsia="Times New Roman" w:hAnsi="Times New Roman" w:cs="Times New Roman"/>
          <w:i/>
          <w:color w:val="FF0000"/>
          <w:sz w:val="20"/>
          <w:szCs w:val="20"/>
        </w:rPr>
        <w:t xml:space="preserve">United States v. Windsor </w:t>
      </w:r>
      <w:r>
        <w:rPr>
          <w:rFonts w:ascii="Times New Roman" w:eastAsia="Times New Roman" w:hAnsi="Times New Roman" w:cs="Times New Roman"/>
          <w:color w:val="FF0000"/>
          <w:sz w:val="20"/>
          <w:szCs w:val="20"/>
        </w:rPr>
        <w:t>(SCO</w:t>
      </w:r>
      <w:r>
        <w:rPr>
          <w:rFonts w:ascii="Times New Roman" w:eastAsia="Times New Roman" w:hAnsi="Times New Roman" w:cs="Times New Roman"/>
          <w:color w:val="FF0000"/>
          <w:sz w:val="20"/>
          <w:szCs w:val="20"/>
        </w:rPr>
        <w:t>TUS, 2013)</w:t>
      </w:r>
    </w:p>
    <w:p w:rsidR="002D540A" w:rsidRDefault="00811F1E">
      <w:pPr>
        <w:ind w:left="2880"/>
        <w:rPr>
          <w:rFonts w:ascii="Times New Roman" w:eastAsia="Times New Roman" w:hAnsi="Times New Roman" w:cs="Times New Roman"/>
          <w:color w:val="FF0000"/>
          <w:sz w:val="20"/>
          <w:szCs w:val="20"/>
        </w:rPr>
      </w:pPr>
      <w:r>
        <w:rPr>
          <w:rFonts w:ascii="Times New Roman" w:eastAsia="Times New Roman" w:hAnsi="Times New Roman" w:cs="Times New Roman"/>
          <w:b/>
          <w:color w:val="FF0000"/>
          <w:sz w:val="20"/>
          <w:szCs w:val="20"/>
        </w:rPr>
        <w:t>H:</w:t>
      </w:r>
      <w:r>
        <w:rPr>
          <w:rFonts w:ascii="Times New Roman" w:eastAsia="Times New Roman" w:hAnsi="Times New Roman" w:cs="Times New Roman"/>
          <w:color w:val="FF0000"/>
          <w:sz w:val="20"/>
          <w:szCs w:val="20"/>
        </w:rPr>
        <w:t xml:space="preserve"> Focus on gov’t’s standing to appeal and prudential standing considerations (Ms. Windsor certainly had right to file – clear redressable injury); standing to appeal because all criteria met and injury unredressed (not moot)</w:t>
      </w:r>
    </w:p>
    <w:p w:rsidR="002D540A" w:rsidRDefault="00811F1E">
      <w:pPr>
        <w:numPr>
          <w:ilvl w:val="0"/>
          <w:numId w:val="11"/>
        </w:numPr>
        <w:contextualSpacing/>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Prudential concerns: Should the court insist upon concrete adverseness by the parties (gov’t admits that disagrees with DOMA but refuses to refund, essentially to force the court to strike down DOMA)? – BLAG presenting adversarial opinion; costs of not hea</w:t>
      </w:r>
      <w:r>
        <w:rPr>
          <w:rFonts w:ascii="Times New Roman" w:eastAsia="Times New Roman" w:hAnsi="Times New Roman" w:cs="Times New Roman"/>
          <w:color w:val="FF0000"/>
          <w:sz w:val="20"/>
          <w:szCs w:val="20"/>
        </w:rPr>
        <w:t>ring the case: Extensive litigation, hundreds of thousands affected by decision, separation of powers – not hearing would undermine court’s role in determining constitutionality (further would create precedent that executive could simply maneuver and nulli</w:t>
      </w:r>
      <w:r>
        <w:rPr>
          <w:rFonts w:ascii="Times New Roman" w:eastAsia="Times New Roman" w:hAnsi="Times New Roman" w:cs="Times New Roman"/>
          <w:color w:val="FF0000"/>
          <w:sz w:val="20"/>
          <w:szCs w:val="20"/>
        </w:rPr>
        <w:t>fy a law to refuse to defend it in court so that judiciary can’t hear – undermining legislature/judiciary)</w:t>
      </w:r>
    </w:p>
    <w:p w:rsidR="002D540A" w:rsidRDefault="00811F1E">
      <w:pPr>
        <w:ind w:left="2880"/>
        <w:rPr>
          <w:rFonts w:ascii="Times New Roman" w:eastAsia="Times New Roman" w:hAnsi="Times New Roman" w:cs="Times New Roman"/>
          <w:color w:val="FF0000"/>
          <w:sz w:val="20"/>
          <w:szCs w:val="20"/>
        </w:rPr>
      </w:pPr>
      <w:r>
        <w:rPr>
          <w:rFonts w:ascii="Times New Roman" w:eastAsia="Times New Roman" w:hAnsi="Times New Roman" w:cs="Times New Roman"/>
          <w:b/>
          <w:color w:val="FF0000"/>
          <w:sz w:val="20"/>
          <w:szCs w:val="20"/>
        </w:rPr>
        <w:t xml:space="preserve">Scalia Dissent: </w:t>
      </w:r>
      <w:r>
        <w:rPr>
          <w:rFonts w:ascii="Times New Roman" w:eastAsia="Times New Roman" w:hAnsi="Times New Roman" w:cs="Times New Roman"/>
          <w:color w:val="FF0000"/>
          <w:sz w:val="20"/>
          <w:szCs w:val="20"/>
        </w:rPr>
        <w:t>Gov’t has no standing to appeal – not in the power of judiciary to hear abstract opinions; BLAG also lacks standing due to separation</w:t>
      </w:r>
      <w:r>
        <w:rPr>
          <w:rFonts w:ascii="Times New Roman" w:eastAsia="Times New Roman" w:hAnsi="Times New Roman" w:cs="Times New Roman"/>
          <w:color w:val="FF0000"/>
          <w:sz w:val="20"/>
          <w:szCs w:val="20"/>
        </w:rPr>
        <w:t xml:space="preserve"> of powers concerns – can’t have legislature suing executive any time there’s a political dispute</w:t>
      </w:r>
    </w:p>
    <w:p w:rsidR="002D540A" w:rsidRDefault="00811F1E">
      <w:pPr>
        <w:ind w:left="2880"/>
        <w:rPr>
          <w:rFonts w:ascii="Times New Roman" w:eastAsia="Times New Roman" w:hAnsi="Times New Roman" w:cs="Times New Roman"/>
          <w:color w:val="FF0000"/>
          <w:sz w:val="20"/>
          <w:szCs w:val="20"/>
        </w:rPr>
      </w:pPr>
      <w:r>
        <w:rPr>
          <w:rFonts w:ascii="Times New Roman" w:eastAsia="Times New Roman" w:hAnsi="Times New Roman" w:cs="Times New Roman"/>
          <w:b/>
          <w:color w:val="FF0000"/>
          <w:sz w:val="20"/>
          <w:szCs w:val="20"/>
        </w:rPr>
        <w:t xml:space="preserve">Alito Partial Dissent: </w:t>
      </w:r>
      <w:r>
        <w:rPr>
          <w:rFonts w:ascii="Times New Roman" w:eastAsia="Times New Roman" w:hAnsi="Times New Roman" w:cs="Times New Roman"/>
          <w:color w:val="FF0000"/>
          <w:sz w:val="20"/>
          <w:szCs w:val="20"/>
        </w:rPr>
        <w:t>BLAG has standing to sue – in the rare situation that the executive refuses to defend the law, as here, Congress may step in to defend</w:t>
      </w:r>
    </w:p>
    <w:p w:rsidR="002D540A" w:rsidRDefault="00811F1E">
      <w:pPr>
        <w:numPr>
          <w:ilvl w:val="2"/>
          <w:numId w:val="8"/>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Is the issue in this case a </w:t>
      </w:r>
      <w:r>
        <w:rPr>
          <w:rFonts w:ascii="Times New Roman" w:eastAsia="Times New Roman" w:hAnsi="Times New Roman" w:cs="Times New Roman"/>
          <w:b/>
          <w:i/>
          <w:sz w:val="20"/>
          <w:szCs w:val="20"/>
        </w:rPr>
        <w:t>political question</w:t>
      </w:r>
      <w:r>
        <w:rPr>
          <w:rFonts w:ascii="Times New Roman" w:eastAsia="Times New Roman" w:hAnsi="Times New Roman" w:cs="Times New Roman"/>
          <w:sz w:val="20"/>
          <w:szCs w:val="20"/>
        </w:rPr>
        <w:t xml:space="preserve">, i.e. is the federal judiciary the proper forum to address this case? – prohibited </w:t>
      </w:r>
    </w:p>
    <w:p w:rsidR="002D540A" w:rsidRDefault="00811F1E">
      <w:pPr>
        <w:numPr>
          <w:ilvl w:val="3"/>
          <w:numId w:val="8"/>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Political Qs  – legal Qs that the judiciary cannot decide because the Constitution has paced the decision in question in an i</w:t>
      </w:r>
      <w:r>
        <w:rPr>
          <w:rFonts w:ascii="Times New Roman" w:eastAsia="Times New Roman" w:hAnsi="Times New Roman" w:cs="Times New Roman"/>
          <w:sz w:val="20"/>
          <w:szCs w:val="20"/>
        </w:rPr>
        <w:t xml:space="preserve">nstitution other than the judiciary (origins in </w:t>
      </w:r>
      <w:r>
        <w:rPr>
          <w:rFonts w:ascii="Times New Roman" w:eastAsia="Times New Roman" w:hAnsi="Times New Roman" w:cs="Times New Roman"/>
          <w:i/>
          <w:sz w:val="20"/>
          <w:szCs w:val="20"/>
        </w:rPr>
        <w:t>Marbury v. Madison</w:t>
      </w:r>
      <w:r>
        <w:rPr>
          <w:rFonts w:ascii="Times New Roman" w:eastAsia="Times New Roman" w:hAnsi="Times New Roman" w:cs="Times New Roman"/>
          <w:sz w:val="20"/>
          <w:szCs w:val="20"/>
        </w:rPr>
        <w:t>, separation of powers)</w:t>
      </w:r>
    </w:p>
    <w:p w:rsidR="002D540A" w:rsidRDefault="00811F1E">
      <w:pPr>
        <w:numPr>
          <w:ilvl w:val="3"/>
          <w:numId w:val="8"/>
        </w:numPr>
        <w:contextualSpacing/>
        <w:rPr>
          <w:rFonts w:ascii="Times New Roman" w:eastAsia="Times New Roman" w:hAnsi="Times New Roman" w:cs="Times New Roman"/>
          <w:sz w:val="20"/>
          <w:szCs w:val="20"/>
        </w:rPr>
      </w:pPr>
      <w:r>
        <w:rPr>
          <w:rFonts w:ascii="Times New Roman" w:eastAsia="Times New Roman" w:hAnsi="Times New Roman" w:cs="Times New Roman"/>
          <w:i/>
          <w:color w:val="FF0000"/>
          <w:sz w:val="20"/>
          <w:szCs w:val="20"/>
        </w:rPr>
        <w:t xml:space="preserve">Baker v. Carr </w:t>
      </w:r>
      <w:r>
        <w:rPr>
          <w:rFonts w:ascii="Times New Roman" w:eastAsia="Times New Roman" w:hAnsi="Times New Roman" w:cs="Times New Roman"/>
          <w:color w:val="FF0000"/>
          <w:sz w:val="20"/>
          <w:szCs w:val="20"/>
        </w:rPr>
        <w:t>(SCOTUS, 1962)</w:t>
      </w:r>
    </w:p>
    <w:p w:rsidR="002D540A" w:rsidRDefault="00811F1E">
      <w:pPr>
        <w:numPr>
          <w:ilvl w:val="4"/>
          <w:numId w:val="8"/>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6 factors to determine whether political Q</w:t>
      </w:r>
    </w:p>
    <w:p w:rsidR="002D540A" w:rsidRDefault="00811F1E">
      <w:pPr>
        <w:numPr>
          <w:ilvl w:val="5"/>
          <w:numId w:val="8"/>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Textual criteria – (1) textually demonstrate constitutional commitment of the issue to a coord</w:t>
      </w:r>
      <w:r>
        <w:rPr>
          <w:rFonts w:ascii="Times New Roman" w:eastAsia="Times New Roman" w:hAnsi="Times New Roman" w:cs="Times New Roman"/>
          <w:sz w:val="20"/>
          <w:szCs w:val="20"/>
        </w:rPr>
        <w:t>inate political department</w:t>
      </w:r>
    </w:p>
    <w:p w:rsidR="002D540A" w:rsidRDefault="00811F1E">
      <w:pPr>
        <w:numPr>
          <w:ilvl w:val="6"/>
          <w:numId w:val="8"/>
        </w:numPr>
        <w:contextualSpacing/>
        <w:rPr>
          <w:rFonts w:ascii="Times New Roman" w:eastAsia="Times New Roman" w:hAnsi="Times New Roman" w:cs="Times New Roman"/>
          <w:i/>
          <w:sz w:val="20"/>
          <w:szCs w:val="20"/>
        </w:rPr>
      </w:pPr>
      <w:r>
        <w:rPr>
          <w:rFonts w:ascii="Times New Roman" w:eastAsia="Times New Roman" w:hAnsi="Times New Roman" w:cs="Times New Roman"/>
          <w:i/>
          <w:sz w:val="20"/>
          <w:szCs w:val="20"/>
        </w:rPr>
        <w:t>Nixon v. US</w:t>
      </w:r>
      <w:r>
        <w:rPr>
          <w:rFonts w:ascii="Times New Roman" w:eastAsia="Times New Roman" w:hAnsi="Times New Roman" w:cs="Times New Roman"/>
          <w:sz w:val="20"/>
          <w:szCs w:val="20"/>
        </w:rPr>
        <w:t xml:space="preserve"> – limited use of “sole” implies no room for judicial review; “try” implies broader meaning  </w:t>
      </w:r>
    </w:p>
    <w:p w:rsidR="002D540A" w:rsidRDefault="00811F1E">
      <w:pPr>
        <w:numPr>
          <w:ilvl w:val="5"/>
          <w:numId w:val="8"/>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Functional criteria – court’s institutional capacity (Judges create standards, always a way to find a way to hear a case if they want)</w:t>
      </w:r>
    </w:p>
    <w:p w:rsidR="002D540A" w:rsidRDefault="00811F1E">
      <w:pPr>
        <w:numPr>
          <w:ilvl w:val="6"/>
          <w:numId w:val="8"/>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(2) Lack of judicially discoverable and manageable standards for resolving it</w:t>
      </w:r>
    </w:p>
    <w:p w:rsidR="002D540A" w:rsidRDefault="00811F1E">
      <w:pPr>
        <w:numPr>
          <w:ilvl w:val="6"/>
          <w:numId w:val="8"/>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(3) The impossibility of deciding without a</w:t>
      </w:r>
      <w:r>
        <w:rPr>
          <w:rFonts w:ascii="Times New Roman" w:eastAsia="Times New Roman" w:hAnsi="Times New Roman" w:cs="Times New Roman"/>
          <w:sz w:val="20"/>
          <w:szCs w:val="20"/>
        </w:rPr>
        <w:t xml:space="preserve">n initial policy determination of a kind clearly for nonjudicial discretion </w:t>
      </w:r>
    </w:p>
    <w:p w:rsidR="002D540A" w:rsidRDefault="00811F1E">
      <w:pPr>
        <w:numPr>
          <w:ilvl w:val="6"/>
          <w:numId w:val="8"/>
        </w:numPr>
        <w:contextualSpacing/>
        <w:rPr>
          <w:rFonts w:ascii="Times New Roman" w:eastAsia="Times New Roman" w:hAnsi="Times New Roman" w:cs="Times New Roman"/>
          <w:sz w:val="20"/>
          <w:szCs w:val="20"/>
        </w:rPr>
      </w:pPr>
      <w:r>
        <w:rPr>
          <w:rFonts w:ascii="Times New Roman" w:eastAsia="Times New Roman" w:hAnsi="Times New Roman" w:cs="Times New Roman"/>
          <w:i/>
          <w:sz w:val="20"/>
          <w:szCs w:val="20"/>
        </w:rPr>
        <w:t>Baker v. Carr</w:t>
      </w:r>
      <w:r>
        <w:rPr>
          <w:rFonts w:ascii="Times New Roman" w:eastAsia="Times New Roman" w:hAnsi="Times New Roman" w:cs="Times New Roman"/>
          <w:sz w:val="20"/>
          <w:szCs w:val="20"/>
        </w:rPr>
        <w:t xml:space="preserve"> – doctrine applies to horizontal separation of powers not vertical federalism</w:t>
      </w:r>
    </w:p>
    <w:p w:rsidR="002D540A" w:rsidRDefault="00811F1E">
      <w:pPr>
        <w:numPr>
          <w:ilvl w:val="6"/>
          <w:numId w:val="8"/>
        </w:numPr>
        <w:contextualSpacing/>
        <w:rPr>
          <w:rFonts w:ascii="Times New Roman" w:eastAsia="Times New Roman" w:hAnsi="Times New Roman" w:cs="Times New Roman"/>
          <w:sz w:val="20"/>
          <w:szCs w:val="20"/>
        </w:rPr>
      </w:pPr>
      <w:r>
        <w:rPr>
          <w:rFonts w:ascii="Times New Roman" w:eastAsia="Times New Roman" w:hAnsi="Times New Roman" w:cs="Times New Roman"/>
          <w:i/>
          <w:sz w:val="20"/>
          <w:szCs w:val="20"/>
        </w:rPr>
        <w:t>Nixon v. US</w:t>
      </w:r>
      <w:r>
        <w:rPr>
          <w:rFonts w:ascii="Times New Roman" w:eastAsia="Times New Roman" w:hAnsi="Times New Roman" w:cs="Times New Roman"/>
          <w:sz w:val="20"/>
          <w:szCs w:val="20"/>
        </w:rPr>
        <w:t xml:space="preserve"> – Impeachment is important institutional check granted by the Constitution,</w:t>
      </w:r>
      <w:r>
        <w:rPr>
          <w:rFonts w:ascii="Times New Roman" w:eastAsia="Times New Roman" w:hAnsi="Times New Roman" w:cs="Times New Roman"/>
          <w:sz w:val="20"/>
          <w:szCs w:val="20"/>
        </w:rPr>
        <w:t xml:space="preserve"> fox and hen house if judiciary weighs in</w:t>
      </w:r>
    </w:p>
    <w:p w:rsidR="002D540A" w:rsidRDefault="00811F1E">
      <w:pPr>
        <w:numPr>
          <w:ilvl w:val="5"/>
          <w:numId w:val="8"/>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Prudential criteria – decision’s institutional consequences</w:t>
      </w:r>
    </w:p>
    <w:p w:rsidR="002D540A" w:rsidRDefault="00811F1E">
      <w:pPr>
        <w:numPr>
          <w:ilvl w:val="6"/>
          <w:numId w:val="8"/>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(4) Impossibility of a court’s undertaking independent resolution without expressing lack of the respect due coordinate branches of government</w:t>
      </w:r>
    </w:p>
    <w:p w:rsidR="002D540A" w:rsidRDefault="00811F1E">
      <w:pPr>
        <w:numPr>
          <w:ilvl w:val="6"/>
          <w:numId w:val="8"/>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(5) Unusual</w:t>
      </w:r>
      <w:r>
        <w:rPr>
          <w:rFonts w:ascii="Times New Roman" w:eastAsia="Times New Roman" w:hAnsi="Times New Roman" w:cs="Times New Roman"/>
          <w:sz w:val="20"/>
          <w:szCs w:val="20"/>
        </w:rPr>
        <w:t xml:space="preserve"> need for unquestioning adherence to a political decision already made</w:t>
      </w:r>
    </w:p>
    <w:p w:rsidR="002D540A" w:rsidRDefault="00811F1E">
      <w:pPr>
        <w:numPr>
          <w:ilvl w:val="6"/>
          <w:numId w:val="8"/>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(6) Potentiality of embarrassment from multifarious pronouncements by various departments on one question</w:t>
      </w:r>
    </w:p>
    <w:p w:rsidR="002D540A" w:rsidRDefault="00811F1E">
      <w:pPr>
        <w:ind w:left="2880"/>
        <w:rPr>
          <w:rFonts w:ascii="Times New Roman" w:eastAsia="Times New Roman" w:hAnsi="Times New Roman" w:cs="Times New Roman"/>
          <w:color w:val="FF0000"/>
          <w:sz w:val="20"/>
          <w:szCs w:val="20"/>
          <w:u w:val="single"/>
        </w:rPr>
      </w:pPr>
      <w:r>
        <w:rPr>
          <w:rFonts w:ascii="Times New Roman" w:eastAsia="Times New Roman" w:hAnsi="Times New Roman" w:cs="Times New Roman"/>
          <w:b/>
          <w:color w:val="FF0000"/>
          <w:sz w:val="20"/>
          <w:szCs w:val="20"/>
        </w:rPr>
        <w:t xml:space="preserve">H: </w:t>
      </w:r>
      <w:r>
        <w:rPr>
          <w:rFonts w:ascii="Times New Roman" w:eastAsia="Times New Roman" w:hAnsi="Times New Roman" w:cs="Times New Roman"/>
          <w:color w:val="FF0000"/>
          <w:sz w:val="20"/>
          <w:szCs w:val="20"/>
        </w:rPr>
        <w:t>No factors apply to challenge of 1901 statute apportioning seats to legislat</w:t>
      </w:r>
      <w:r>
        <w:rPr>
          <w:rFonts w:ascii="Times New Roman" w:eastAsia="Times New Roman" w:hAnsi="Times New Roman" w:cs="Times New Roman"/>
          <w:color w:val="FF0000"/>
          <w:sz w:val="20"/>
          <w:szCs w:val="20"/>
        </w:rPr>
        <w:t xml:space="preserve">ure in TN therefore </w:t>
      </w:r>
      <w:r>
        <w:rPr>
          <w:rFonts w:ascii="Times New Roman" w:eastAsia="Times New Roman" w:hAnsi="Times New Roman" w:cs="Times New Roman"/>
          <w:i/>
          <w:color w:val="FF0000"/>
          <w:sz w:val="20"/>
          <w:szCs w:val="20"/>
        </w:rPr>
        <w:t>not</w:t>
      </w:r>
      <w:r>
        <w:rPr>
          <w:rFonts w:ascii="Times New Roman" w:eastAsia="Times New Roman" w:hAnsi="Times New Roman" w:cs="Times New Roman"/>
          <w:color w:val="FF0000"/>
          <w:sz w:val="20"/>
          <w:szCs w:val="20"/>
        </w:rPr>
        <w:t xml:space="preserve"> a political Q, distinguishes political questions from political cases – just because a case is labeled politically controversial doesn’t play into whether or not the case can be heard (i.e. </w:t>
      </w:r>
      <w:r>
        <w:rPr>
          <w:rFonts w:ascii="Times New Roman" w:eastAsia="Times New Roman" w:hAnsi="Times New Roman" w:cs="Times New Roman"/>
          <w:i/>
          <w:color w:val="FF0000"/>
          <w:sz w:val="20"/>
          <w:szCs w:val="20"/>
        </w:rPr>
        <w:t>Baker v. Carr; Bush v. Gore</w:t>
      </w:r>
      <w:r>
        <w:rPr>
          <w:rFonts w:ascii="Times New Roman" w:eastAsia="Times New Roman" w:hAnsi="Times New Roman" w:cs="Times New Roman"/>
          <w:color w:val="FF0000"/>
          <w:sz w:val="20"/>
          <w:szCs w:val="20"/>
        </w:rPr>
        <w:t xml:space="preserve">, </w:t>
      </w:r>
      <w:r>
        <w:rPr>
          <w:rFonts w:ascii="Times New Roman" w:eastAsia="Times New Roman" w:hAnsi="Times New Roman" w:cs="Times New Roman"/>
          <w:i/>
          <w:color w:val="FF0000"/>
          <w:sz w:val="20"/>
          <w:szCs w:val="20"/>
        </w:rPr>
        <w:t>Roe v. Wade</w:t>
      </w:r>
      <w:r>
        <w:rPr>
          <w:rFonts w:ascii="Times New Roman" w:eastAsia="Times New Roman" w:hAnsi="Times New Roman" w:cs="Times New Roman"/>
          <w:color w:val="FF0000"/>
          <w:sz w:val="20"/>
          <w:szCs w:val="20"/>
        </w:rPr>
        <w:t>)</w:t>
      </w:r>
    </w:p>
    <w:p w:rsidR="002D540A" w:rsidRDefault="00811F1E">
      <w:pPr>
        <w:numPr>
          <w:ilvl w:val="3"/>
          <w:numId w:val="8"/>
        </w:numPr>
        <w:contextualSpacing/>
        <w:rPr>
          <w:rFonts w:ascii="Times New Roman" w:eastAsia="Times New Roman" w:hAnsi="Times New Roman" w:cs="Times New Roman"/>
          <w:sz w:val="20"/>
          <w:szCs w:val="20"/>
        </w:rPr>
      </w:pPr>
      <w:r>
        <w:rPr>
          <w:rFonts w:ascii="Times New Roman" w:eastAsia="Times New Roman" w:hAnsi="Times New Roman" w:cs="Times New Roman"/>
          <w:i/>
          <w:color w:val="FF0000"/>
          <w:sz w:val="20"/>
          <w:szCs w:val="20"/>
        </w:rPr>
        <w:t xml:space="preserve">Nixon v. US </w:t>
      </w:r>
      <w:r>
        <w:rPr>
          <w:rFonts w:ascii="Times New Roman" w:eastAsia="Times New Roman" w:hAnsi="Times New Roman" w:cs="Times New Roman"/>
          <w:color w:val="FF0000"/>
          <w:sz w:val="20"/>
          <w:szCs w:val="20"/>
        </w:rPr>
        <w:t>(SCOTUS, 1993)</w:t>
      </w:r>
    </w:p>
    <w:p w:rsidR="002D540A" w:rsidRDefault="00811F1E">
      <w:pPr>
        <w:ind w:left="2880"/>
        <w:rPr>
          <w:rFonts w:ascii="Times New Roman" w:eastAsia="Times New Roman" w:hAnsi="Times New Roman" w:cs="Times New Roman"/>
          <w:color w:val="FF0000"/>
          <w:sz w:val="20"/>
          <w:szCs w:val="20"/>
        </w:rPr>
      </w:pPr>
      <w:r>
        <w:rPr>
          <w:rFonts w:ascii="Times New Roman" w:eastAsia="Times New Roman" w:hAnsi="Times New Roman" w:cs="Times New Roman"/>
          <w:b/>
          <w:color w:val="FF0000"/>
          <w:sz w:val="20"/>
          <w:szCs w:val="20"/>
        </w:rPr>
        <w:t xml:space="preserve">H: </w:t>
      </w:r>
      <w:r>
        <w:rPr>
          <w:rFonts w:ascii="Times New Roman" w:eastAsia="Times New Roman" w:hAnsi="Times New Roman" w:cs="Times New Roman"/>
          <w:color w:val="FF0000"/>
          <w:sz w:val="20"/>
          <w:szCs w:val="20"/>
        </w:rPr>
        <w:t>Question of whether Senate’s creation of subcommittee in violation of Constitution’s impeachment clause is a political question</w:t>
      </w:r>
    </w:p>
    <w:p w:rsidR="002D540A" w:rsidRDefault="00811F1E">
      <w:pPr>
        <w:ind w:left="2880"/>
        <w:rPr>
          <w:rFonts w:ascii="Times New Roman" w:eastAsia="Times New Roman" w:hAnsi="Times New Roman" w:cs="Times New Roman"/>
          <w:color w:val="FF0000"/>
          <w:sz w:val="20"/>
          <w:szCs w:val="20"/>
        </w:rPr>
      </w:pPr>
      <w:r>
        <w:rPr>
          <w:rFonts w:ascii="Times New Roman" w:eastAsia="Times New Roman" w:hAnsi="Times New Roman" w:cs="Times New Roman"/>
          <w:b/>
          <w:color w:val="FF0000"/>
          <w:sz w:val="20"/>
          <w:szCs w:val="20"/>
        </w:rPr>
        <w:t xml:space="preserve">J. White Concurrence: </w:t>
      </w:r>
      <w:r>
        <w:rPr>
          <w:rFonts w:ascii="Times New Roman" w:eastAsia="Times New Roman" w:hAnsi="Times New Roman" w:cs="Times New Roman"/>
          <w:color w:val="FF0000"/>
          <w:sz w:val="20"/>
          <w:szCs w:val="20"/>
        </w:rPr>
        <w:t>Does not believe case presents a political question (“sole” used to distingu</w:t>
      </w:r>
      <w:r>
        <w:rPr>
          <w:rFonts w:ascii="Times New Roman" w:eastAsia="Times New Roman" w:hAnsi="Times New Roman" w:cs="Times New Roman"/>
          <w:color w:val="FF0000"/>
          <w:sz w:val="20"/>
          <w:szCs w:val="20"/>
        </w:rPr>
        <w:t xml:space="preserve">ish House and Senate roles, does not mean political branch has entire discretion; textually “try” must have meant legal definition, other definitions like examine/investigate don’t fit), throws out on other merits </w:t>
      </w:r>
    </w:p>
    <w:p w:rsidR="002D540A" w:rsidRDefault="00811F1E">
      <w:pPr>
        <w:ind w:left="2880"/>
        <w:rPr>
          <w:rFonts w:ascii="Times New Roman" w:eastAsia="Times New Roman" w:hAnsi="Times New Roman" w:cs="Times New Roman"/>
          <w:color w:val="FF0000"/>
          <w:sz w:val="20"/>
          <w:szCs w:val="20"/>
        </w:rPr>
      </w:pPr>
      <w:r>
        <w:rPr>
          <w:rFonts w:ascii="Times New Roman" w:eastAsia="Times New Roman" w:hAnsi="Times New Roman" w:cs="Times New Roman"/>
          <w:b/>
          <w:color w:val="FF0000"/>
          <w:sz w:val="20"/>
          <w:szCs w:val="20"/>
        </w:rPr>
        <w:t xml:space="preserve">J. Souter Concurrence: </w:t>
      </w:r>
      <w:r>
        <w:rPr>
          <w:rFonts w:ascii="Times New Roman" w:eastAsia="Times New Roman" w:hAnsi="Times New Roman" w:cs="Times New Roman"/>
          <w:color w:val="FF0000"/>
          <w:sz w:val="20"/>
          <w:szCs w:val="20"/>
        </w:rPr>
        <w:t>No room for judici</w:t>
      </w:r>
      <w:r>
        <w:rPr>
          <w:rFonts w:ascii="Times New Roman" w:eastAsia="Times New Roman" w:hAnsi="Times New Roman" w:cs="Times New Roman"/>
          <w:color w:val="FF0000"/>
          <w:sz w:val="20"/>
          <w:szCs w:val="20"/>
        </w:rPr>
        <w:t xml:space="preserve">al review in cases of impeachment </w:t>
      </w:r>
      <w:r>
        <w:rPr>
          <w:rFonts w:ascii="Times New Roman" w:eastAsia="Times New Roman" w:hAnsi="Times New Roman" w:cs="Times New Roman"/>
          <w:i/>
          <w:color w:val="FF0000"/>
          <w:sz w:val="20"/>
          <w:szCs w:val="20"/>
        </w:rPr>
        <w:t>except</w:t>
      </w:r>
      <w:r>
        <w:rPr>
          <w:rFonts w:ascii="Times New Roman" w:eastAsia="Times New Roman" w:hAnsi="Times New Roman" w:cs="Times New Roman"/>
          <w:color w:val="FF0000"/>
          <w:sz w:val="20"/>
          <w:szCs w:val="20"/>
        </w:rPr>
        <w:t xml:space="preserve"> in extreme cases, such as a vote as to whether or not a bad guy</w:t>
      </w:r>
    </w:p>
    <w:p w:rsidR="002D540A" w:rsidRDefault="00811F1E">
      <w:pPr>
        <w:numPr>
          <w:ilvl w:val="2"/>
          <w:numId w:val="8"/>
        </w:numPr>
        <w:contextualSpacing/>
        <w:rPr>
          <w:rFonts w:ascii="Times New Roman" w:eastAsia="Times New Roman" w:hAnsi="Times New Roman" w:cs="Times New Roman"/>
          <w:sz w:val="20"/>
          <w:szCs w:val="20"/>
        </w:rPr>
      </w:pPr>
      <w:r>
        <w:rPr>
          <w:rFonts w:ascii="Times New Roman" w:eastAsia="Times New Roman" w:hAnsi="Times New Roman" w:cs="Times New Roman"/>
          <w:b/>
          <w:i/>
          <w:sz w:val="20"/>
          <w:szCs w:val="20"/>
        </w:rPr>
        <w:t>Mootness</w:t>
      </w:r>
      <w:r>
        <w:rPr>
          <w:rFonts w:ascii="Times New Roman" w:eastAsia="Times New Roman" w:hAnsi="Times New Roman" w:cs="Times New Roman"/>
          <w:sz w:val="20"/>
          <w:szCs w:val="20"/>
        </w:rPr>
        <w:t xml:space="preserve"> – a live case/controversy must exist at all stages of federal court proceedings (trial and appellate levels); if not live then advisory and wouldn’t be redressable because no longer an injury to redress</w:t>
      </w:r>
    </w:p>
    <w:p w:rsidR="002D540A" w:rsidRDefault="00811F1E">
      <w:pPr>
        <w:numPr>
          <w:ilvl w:val="3"/>
          <w:numId w:val="8"/>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Exception 1: Capable of repetition yet evading review – lifetime of injury shorter than lifetime of review (i.e. </w:t>
      </w:r>
      <w:r>
        <w:rPr>
          <w:rFonts w:ascii="Times New Roman" w:eastAsia="Times New Roman" w:hAnsi="Times New Roman" w:cs="Times New Roman"/>
          <w:i/>
          <w:sz w:val="20"/>
          <w:szCs w:val="20"/>
        </w:rPr>
        <w:t>Roe v. Wade</w:t>
      </w:r>
      <w:r>
        <w:rPr>
          <w:rFonts w:ascii="Times New Roman" w:eastAsia="Times New Roman" w:hAnsi="Times New Roman" w:cs="Times New Roman"/>
          <w:sz w:val="20"/>
          <w:szCs w:val="20"/>
        </w:rPr>
        <w:t>)</w:t>
      </w:r>
    </w:p>
    <w:p w:rsidR="002D540A" w:rsidRDefault="00811F1E">
      <w:pPr>
        <w:numPr>
          <w:ilvl w:val="3"/>
          <w:numId w:val="8"/>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Exception 2: Δ voluntarily stops complained of behavior but is free to return to at any time</w:t>
      </w:r>
    </w:p>
    <w:p w:rsidR="002D540A" w:rsidRDefault="00811F1E">
      <w:pPr>
        <w:numPr>
          <w:ilvl w:val="3"/>
          <w:numId w:val="8"/>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To avoid, request money damages for i</w:t>
      </w:r>
      <w:r>
        <w:rPr>
          <w:rFonts w:ascii="Times New Roman" w:eastAsia="Times New Roman" w:hAnsi="Times New Roman" w:cs="Times New Roman"/>
          <w:sz w:val="20"/>
          <w:szCs w:val="20"/>
        </w:rPr>
        <w:t>njury on top of injunction – injunction claim may become moot but claim for damages cannot</w:t>
      </w:r>
    </w:p>
    <w:p w:rsidR="002D540A" w:rsidRDefault="00811F1E">
      <w:pPr>
        <w:numPr>
          <w:ilvl w:val="2"/>
          <w:numId w:val="8"/>
        </w:numPr>
        <w:contextualSpacing/>
        <w:rPr>
          <w:rFonts w:ascii="Times New Roman" w:eastAsia="Times New Roman" w:hAnsi="Times New Roman" w:cs="Times New Roman"/>
          <w:sz w:val="20"/>
          <w:szCs w:val="20"/>
        </w:rPr>
      </w:pPr>
      <w:r>
        <w:rPr>
          <w:rFonts w:ascii="Times New Roman" w:eastAsia="Times New Roman" w:hAnsi="Times New Roman" w:cs="Times New Roman"/>
          <w:b/>
          <w:i/>
          <w:sz w:val="20"/>
          <w:szCs w:val="20"/>
        </w:rPr>
        <w:t>Ripeness</w:t>
      </w:r>
      <w:r>
        <w:rPr>
          <w:rFonts w:ascii="Times New Roman" w:eastAsia="Times New Roman" w:hAnsi="Times New Roman" w:cs="Times New Roman"/>
          <w:sz w:val="20"/>
          <w:szCs w:val="20"/>
        </w:rPr>
        <w:t xml:space="preserve"> – if injury hasn’t happened yet, then the case is not ripe (closely tied to injury-in-fact requirement)</w:t>
      </w:r>
    </w:p>
    <w:p w:rsidR="002D540A" w:rsidRDefault="00811F1E">
      <w:pPr>
        <w:numPr>
          <w:ilvl w:val="1"/>
          <w:numId w:val="8"/>
        </w:numPr>
        <w:contextualSpacing/>
        <w:rPr>
          <w:rFonts w:ascii="Times New Roman" w:eastAsia="Times New Roman" w:hAnsi="Times New Roman" w:cs="Times New Roman"/>
          <w:sz w:val="20"/>
          <w:szCs w:val="20"/>
        </w:rPr>
      </w:pPr>
      <w:r>
        <w:rPr>
          <w:rFonts w:ascii="Times New Roman" w:eastAsia="Times New Roman" w:hAnsi="Times New Roman" w:cs="Times New Roman"/>
          <w:b/>
          <w:i/>
          <w:sz w:val="20"/>
          <w:szCs w:val="20"/>
        </w:rPr>
        <w:t xml:space="preserve">The Eleventh Amendment </w:t>
      </w:r>
      <w:r>
        <w:rPr>
          <w:rFonts w:ascii="Times New Roman" w:eastAsia="Times New Roman" w:hAnsi="Times New Roman" w:cs="Times New Roman"/>
          <w:sz w:val="20"/>
          <w:szCs w:val="20"/>
        </w:rPr>
        <w:t xml:space="preserve">– federal judiciary v. state </w:t>
      </w:r>
      <w:r>
        <w:rPr>
          <w:rFonts w:ascii="Times New Roman" w:eastAsia="Times New Roman" w:hAnsi="Times New Roman" w:cs="Times New Roman"/>
          <w:sz w:val="20"/>
          <w:szCs w:val="20"/>
        </w:rPr>
        <w:t>sovereignty – federal judicial power does not extend to controversies between a citizen and a state</w:t>
      </w:r>
    </w:p>
    <w:p w:rsidR="002D540A" w:rsidRDefault="00811F1E">
      <w:pPr>
        <w:numPr>
          <w:ilvl w:val="2"/>
          <w:numId w:val="8"/>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Exception: If Congress relying on the 13th, 14th, or 15th amendments, may abrogate a state’s 11th amendment immunity </w:t>
      </w:r>
    </w:p>
    <w:p w:rsidR="002D540A" w:rsidRDefault="00811F1E">
      <w:pPr>
        <w:numPr>
          <w:ilvl w:val="2"/>
          <w:numId w:val="8"/>
        </w:numPr>
        <w:contextualSpacing/>
        <w:rPr>
          <w:rFonts w:ascii="Times New Roman" w:eastAsia="Times New Roman" w:hAnsi="Times New Roman" w:cs="Times New Roman"/>
          <w:color w:val="FF0000"/>
          <w:sz w:val="20"/>
          <w:szCs w:val="20"/>
        </w:rPr>
      </w:pPr>
      <w:r>
        <w:rPr>
          <w:rFonts w:ascii="Times New Roman" w:eastAsia="Times New Roman" w:hAnsi="Times New Roman" w:cs="Times New Roman"/>
          <w:i/>
          <w:color w:val="FF0000"/>
          <w:sz w:val="20"/>
          <w:szCs w:val="20"/>
        </w:rPr>
        <w:t>Chisholm v. Georgia</w:t>
      </w:r>
      <w:r>
        <w:rPr>
          <w:rFonts w:ascii="Times New Roman" w:eastAsia="Times New Roman" w:hAnsi="Times New Roman" w:cs="Times New Roman"/>
          <w:color w:val="FF0000"/>
          <w:sz w:val="20"/>
          <w:szCs w:val="20"/>
        </w:rPr>
        <w:t xml:space="preserve"> (SCOTUS, 1793) – c</w:t>
      </w:r>
      <w:r>
        <w:rPr>
          <w:rFonts w:ascii="Times New Roman" w:eastAsia="Times New Roman" w:hAnsi="Times New Roman" w:cs="Times New Roman"/>
          <w:color w:val="FF0000"/>
          <w:sz w:val="20"/>
          <w:szCs w:val="20"/>
        </w:rPr>
        <w:t>itizen of South Carolina suing Georgia</w:t>
      </w:r>
    </w:p>
    <w:p w:rsidR="002D540A" w:rsidRDefault="00811F1E">
      <w:pPr>
        <w:ind w:left="2160"/>
        <w:rPr>
          <w:rFonts w:ascii="Times New Roman" w:eastAsia="Times New Roman" w:hAnsi="Times New Roman" w:cs="Times New Roman"/>
          <w:color w:val="FF0000"/>
          <w:sz w:val="20"/>
          <w:szCs w:val="20"/>
        </w:rPr>
      </w:pPr>
      <w:r>
        <w:rPr>
          <w:rFonts w:ascii="Times New Roman" w:eastAsia="Times New Roman" w:hAnsi="Times New Roman" w:cs="Times New Roman"/>
          <w:b/>
          <w:color w:val="FF0000"/>
          <w:sz w:val="20"/>
          <w:szCs w:val="20"/>
        </w:rPr>
        <w:lastRenderedPageBreak/>
        <w:t>H:</w:t>
      </w:r>
      <w:r>
        <w:rPr>
          <w:rFonts w:ascii="Times New Roman" w:eastAsia="Times New Roman" w:hAnsi="Times New Roman" w:cs="Times New Roman"/>
          <w:color w:val="FF0000"/>
          <w:sz w:val="20"/>
          <w:szCs w:val="20"/>
        </w:rPr>
        <w:t xml:space="preserve"> Federal judicial power extends to controversies between a state and citizens of another state via Art. III, Sec. 2</w:t>
      </w:r>
    </w:p>
    <w:p w:rsidR="002D540A" w:rsidRDefault="00811F1E">
      <w:pPr>
        <w:numPr>
          <w:ilvl w:val="3"/>
          <w:numId w:val="8"/>
        </w:numPr>
        <w:contextualSpacing/>
        <w:rPr>
          <w:rFonts w:ascii="Times New Roman" w:eastAsia="Times New Roman" w:hAnsi="Times New Roman" w:cs="Times New Roman"/>
          <w:sz w:val="20"/>
          <w:szCs w:val="20"/>
        </w:rPr>
      </w:pPr>
      <w:r>
        <w:rPr>
          <w:rFonts w:ascii="Cardo" w:eastAsia="Cardo" w:hAnsi="Cardo" w:cs="Cardo"/>
          <w:color w:val="FF0000"/>
          <w:sz w:val="20"/>
          <w:szCs w:val="20"/>
        </w:rPr>
        <w:t>Negative reaction by states (emblematic of federal judiciary v. sovereignty of states) → Eleventh a</w:t>
      </w:r>
      <w:r>
        <w:rPr>
          <w:rFonts w:ascii="Cardo" w:eastAsia="Cardo" w:hAnsi="Cardo" w:cs="Cardo"/>
          <w:color w:val="FF0000"/>
          <w:sz w:val="20"/>
          <w:szCs w:val="20"/>
        </w:rPr>
        <w:t>mendment (record timing of amendment enactment in response to court holding)</w:t>
      </w:r>
    </w:p>
    <w:p w:rsidR="002D540A" w:rsidRDefault="00811F1E">
      <w:pPr>
        <w:numPr>
          <w:ilvl w:val="2"/>
          <w:numId w:val="8"/>
        </w:numPr>
        <w:contextualSpacing/>
        <w:rPr>
          <w:rFonts w:ascii="Times New Roman" w:eastAsia="Times New Roman" w:hAnsi="Times New Roman" w:cs="Times New Roman"/>
          <w:color w:val="FF0000"/>
          <w:sz w:val="20"/>
          <w:szCs w:val="20"/>
        </w:rPr>
      </w:pPr>
      <w:r>
        <w:rPr>
          <w:rFonts w:ascii="Times New Roman" w:eastAsia="Times New Roman" w:hAnsi="Times New Roman" w:cs="Times New Roman"/>
          <w:i/>
          <w:color w:val="FF0000"/>
          <w:sz w:val="20"/>
          <w:szCs w:val="20"/>
        </w:rPr>
        <w:t xml:space="preserve">Hans v. Louisiana </w:t>
      </w:r>
      <w:r>
        <w:rPr>
          <w:rFonts w:ascii="Times New Roman" w:eastAsia="Times New Roman" w:hAnsi="Times New Roman" w:cs="Times New Roman"/>
          <w:color w:val="FF0000"/>
          <w:sz w:val="20"/>
          <w:szCs w:val="20"/>
        </w:rPr>
        <w:t xml:space="preserve">(SCOTUS, 1890) – Louisiana citizen suing state (distinguished from </w:t>
      </w:r>
      <w:r>
        <w:rPr>
          <w:rFonts w:ascii="Times New Roman" w:eastAsia="Times New Roman" w:hAnsi="Times New Roman" w:cs="Times New Roman"/>
          <w:i/>
          <w:color w:val="FF0000"/>
          <w:sz w:val="20"/>
          <w:szCs w:val="20"/>
        </w:rPr>
        <w:t>Chisholm</w:t>
      </w:r>
      <w:r>
        <w:rPr>
          <w:rFonts w:ascii="Times New Roman" w:eastAsia="Times New Roman" w:hAnsi="Times New Roman" w:cs="Times New Roman"/>
          <w:color w:val="FF0000"/>
          <w:sz w:val="20"/>
          <w:szCs w:val="20"/>
        </w:rPr>
        <w:t xml:space="preserve"> because suing own state gov’t)</w:t>
      </w:r>
    </w:p>
    <w:p w:rsidR="002D540A" w:rsidRDefault="00811F1E">
      <w:pPr>
        <w:ind w:left="2160"/>
        <w:rPr>
          <w:rFonts w:ascii="Times New Roman" w:eastAsia="Times New Roman" w:hAnsi="Times New Roman" w:cs="Times New Roman"/>
          <w:color w:val="FF0000"/>
          <w:sz w:val="20"/>
          <w:szCs w:val="20"/>
          <w:highlight w:val="yellow"/>
        </w:rPr>
      </w:pPr>
      <w:r>
        <w:rPr>
          <w:rFonts w:ascii="Times New Roman" w:eastAsia="Times New Roman" w:hAnsi="Times New Roman" w:cs="Times New Roman"/>
          <w:b/>
          <w:color w:val="FF0000"/>
          <w:sz w:val="20"/>
          <w:szCs w:val="20"/>
        </w:rPr>
        <w:t>H:</w:t>
      </w:r>
      <w:r>
        <w:rPr>
          <w:rFonts w:ascii="Times New Roman" w:eastAsia="Times New Roman" w:hAnsi="Times New Roman" w:cs="Times New Roman"/>
          <w:color w:val="FF0000"/>
          <w:sz w:val="20"/>
          <w:szCs w:val="20"/>
        </w:rPr>
        <w:t xml:space="preserve"> 11th amendment doesn’t explicitly prohibit and Congress could easily have barred by including three words BUT </w:t>
      </w:r>
      <w:r>
        <w:rPr>
          <w:rFonts w:ascii="Times New Roman" w:eastAsia="Times New Roman" w:hAnsi="Times New Roman" w:cs="Times New Roman"/>
          <w:color w:val="FF0000"/>
          <w:sz w:val="20"/>
          <w:szCs w:val="20"/>
          <w:u w:val="single"/>
        </w:rPr>
        <w:t>state sovereignty should be maintained</w:t>
      </w:r>
      <w:r>
        <w:rPr>
          <w:rFonts w:ascii="Times New Roman" w:eastAsia="Times New Roman" w:hAnsi="Times New Roman" w:cs="Times New Roman"/>
          <w:color w:val="FF0000"/>
          <w:sz w:val="20"/>
          <w:szCs w:val="20"/>
        </w:rPr>
        <w:t xml:space="preserve">, court relied on history, consequences, and national ethos (state/legislative reaction to </w:t>
      </w:r>
      <w:r>
        <w:rPr>
          <w:rFonts w:ascii="Times New Roman" w:eastAsia="Times New Roman" w:hAnsi="Times New Roman" w:cs="Times New Roman"/>
          <w:i/>
          <w:color w:val="FF0000"/>
          <w:sz w:val="20"/>
          <w:szCs w:val="20"/>
        </w:rPr>
        <w:t xml:space="preserve">Chisholm </w:t>
      </w:r>
      <w:r>
        <w:rPr>
          <w:rFonts w:ascii="Times New Roman" w:eastAsia="Times New Roman" w:hAnsi="Times New Roman" w:cs="Times New Roman"/>
          <w:color w:val="FF0000"/>
          <w:sz w:val="20"/>
          <w:szCs w:val="20"/>
        </w:rPr>
        <w:t>holding</w:t>
      </w:r>
      <w:r>
        <w:rPr>
          <w:rFonts w:ascii="Times New Roman" w:eastAsia="Times New Roman" w:hAnsi="Times New Roman" w:cs="Times New Roman"/>
          <w:color w:val="FF0000"/>
          <w:sz w:val="20"/>
          <w:szCs w:val="20"/>
        </w:rPr>
        <w:t>)</w:t>
      </w:r>
    </w:p>
    <w:p w:rsidR="002D540A" w:rsidRDefault="00811F1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The Legislative Power</w:t>
      </w:r>
    </w:p>
    <w:p w:rsidR="002D540A" w:rsidRDefault="00811F1E">
      <w:pPr>
        <w:numPr>
          <w:ilvl w:val="0"/>
          <w:numId w:val="1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Federal power – limited and enumerated, v. state power – indefinite and numerous </w:t>
      </w:r>
    </w:p>
    <w:p w:rsidR="002D540A" w:rsidRDefault="00811F1E">
      <w:pPr>
        <w:numPr>
          <w:ilvl w:val="1"/>
          <w:numId w:val="1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To determine whether federal statute constitutional:</w:t>
      </w:r>
    </w:p>
    <w:p w:rsidR="002D540A" w:rsidRDefault="00811F1E">
      <w:pPr>
        <w:numPr>
          <w:ilvl w:val="2"/>
          <w:numId w:val="1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(1) Whether authorized under the Constitution and</w:t>
      </w:r>
    </w:p>
    <w:p w:rsidR="002D540A" w:rsidRDefault="00811F1E">
      <w:pPr>
        <w:numPr>
          <w:ilvl w:val="2"/>
          <w:numId w:val="1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Whether prohibited by another provision of </w:t>
      </w:r>
      <w:r>
        <w:rPr>
          <w:rFonts w:ascii="Times New Roman" w:eastAsia="Times New Roman" w:hAnsi="Times New Roman" w:cs="Times New Roman"/>
          <w:sz w:val="20"/>
          <w:szCs w:val="20"/>
        </w:rPr>
        <w:t xml:space="preserve">the Constitution </w:t>
      </w:r>
    </w:p>
    <w:p w:rsidR="002D540A" w:rsidRDefault="00811F1E">
      <w:pPr>
        <w:numPr>
          <w:ilvl w:val="0"/>
          <w:numId w:val="14"/>
        </w:numPr>
        <w:contextualSpacing/>
        <w:rPr>
          <w:rFonts w:ascii="Times New Roman" w:eastAsia="Times New Roman" w:hAnsi="Times New Roman" w:cs="Times New Roman"/>
          <w:sz w:val="20"/>
          <w:szCs w:val="20"/>
        </w:rPr>
      </w:pPr>
      <w:r>
        <w:rPr>
          <w:rFonts w:ascii="Times New Roman" w:eastAsia="Times New Roman" w:hAnsi="Times New Roman" w:cs="Times New Roman"/>
          <w:b/>
          <w:i/>
          <w:sz w:val="20"/>
          <w:szCs w:val="20"/>
        </w:rPr>
        <w:t>The Necessary and Proper Clause</w:t>
      </w:r>
      <w:r>
        <w:rPr>
          <w:rFonts w:ascii="Times New Roman" w:eastAsia="Times New Roman" w:hAnsi="Times New Roman" w:cs="Times New Roman"/>
          <w:sz w:val="20"/>
          <w:szCs w:val="20"/>
        </w:rPr>
        <w:t xml:space="preserve"> – expands the legislative powers to express powers </w:t>
      </w:r>
      <w:r>
        <w:rPr>
          <w:rFonts w:ascii="Times New Roman" w:eastAsia="Times New Roman" w:hAnsi="Times New Roman" w:cs="Times New Roman"/>
          <w:i/>
          <w:sz w:val="20"/>
          <w:szCs w:val="20"/>
        </w:rPr>
        <w:t>and</w:t>
      </w:r>
      <w:r>
        <w:rPr>
          <w:rFonts w:ascii="Times New Roman" w:eastAsia="Times New Roman" w:hAnsi="Times New Roman" w:cs="Times New Roman"/>
          <w:sz w:val="20"/>
          <w:szCs w:val="20"/>
        </w:rPr>
        <w:t xml:space="preserve"> those implied as necessary and proper for effectuating those powers; must be in furtherance of a power expressly listed in the Constitution</w:t>
      </w:r>
    </w:p>
    <w:p w:rsidR="002D540A" w:rsidRDefault="00811F1E">
      <w:pPr>
        <w:numPr>
          <w:ilvl w:val="2"/>
          <w:numId w:val="1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Is the </w:t>
      </w:r>
      <w:r>
        <w:rPr>
          <w:rFonts w:ascii="Times New Roman" w:eastAsia="Times New Roman" w:hAnsi="Times New Roman" w:cs="Times New Roman"/>
          <w:sz w:val="20"/>
          <w:szCs w:val="20"/>
        </w:rPr>
        <w:t>end within Congress’s Constitutionally enumerated powers?</w:t>
      </w:r>
    </w:p>
    <w:p w:rsidR="002D540A" w:rsidRDefault="00811F1E">
      <w:pPr>
        <w:numPr>
          <w:ilvl w:val="3"/>
          <w:numId w:val="1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Building block theory (</w:t>
      </w:r>
      <w:r>
        <w:rPr>
          <w:rFonts w:ascii="Times New Roman" w:eastAsia="Times New Roman" w:hAnsi="Times New Roman" w:cs="Times New Roman"/>
          <w:i/>
          <w:sz w:val="20"/>
          <w:szCs w:val="20"/>
        </w:rPr>
        <w:t>United States v. Comstock</w:t>
      </w:r>
      <w:r>
        <w:rPr>
          <w:rFonts w:ascii="Times New Roman" w:eastAsia="Times New Roman" w:hAnsi="Times New Roman" w:cs="Times New Roman"/>
          <w:sz w:val="20"/>
          <w:szCs w:val="20"/>
        </w:rPr>
        <w:t xml:space="preserve">), five considerations to determine if goes too far (see application in </w:t>
      </w:r>
      <w:r>
        <w:rPr>
          <w:rFonts w:ascii="Times New Roman" w:eastAsia="Times New Roman" w:hAnsi="Times New Roman" w:cs="Times New Roman"/>
          <w:i/>
          <w:sz w:val="20"/>
          <w:szCs w:val="20"/>
        </w:rPr>
        <w:t xml:space="preserve">US v. Comstock </w:t>
      </w:r>
      <w:r>
        <w:rPr>
          <w:rFonts w:ascii="Times New Roman" w:eastAsia="Times New Roman" w:hAnsi="Times New Roman" w:cs="Times New Roman"/>
          <w:sz w:val="20"/>
          <w:szCs w:val="20"/>
        </w:rPr>
        <w:t>below):</w:t>
      </w:r>
    </w:p>
    <w:p w:rsidR="002D540A" w:rsidRDefault="00811F1E">
      <w:pPr>
        <w:numPr>
          <w:ilvl w:val="4"/>
          <w:numId w:val="1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N&amp;P breadth</w:t>
      </w:r>
    </w:p>
    <w:p w:rsidR="002D540A" w:rsidRDefault="00811F1E">
      <w:pPr>
        <w:numPr>
          <w:ilvl w:val="4"/>
          <w:numId w:val="1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History of involvement in policy area</w:t>
      </w:r>
    </w:p>
    <w:p w:rsidR="002D540A" w:rsidRDefault="00811F1E">
      <w:pPr>
        <w:numPr>
          <w:ilvl w:val="4"/>
          <w:numId w:val="1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Sound reason for enactment</w:t>
      </w:r>
    </w:p>
    <w:p w:rsidR="002D540A" w:rsidRDefault="00811F1E">
      <w:pPr>
        <w:numPr>
          <w:ilvl w:val="4"/>
          <w:numId w:val="1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Accommodation of state interests</w:t>
      </w:r>
    </w:p>
    <w:p w:rsidR="002D540A" w:rsidRDefault="00811F1E">
      <w:pPr>
        <w:numPr>
          <w:ilvl w:val="4"/>
          <w:numId w:val="1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Breadth of scope</w:t>
      </w:r>
    </w:p>
    <w:p w:rsidR="002D540A" w:rsidRDefault="00811F1E">
      <w:pPr>
        <w:numPr>
          <w:ilvl w:val="2"/>
          <w:numId w:val="1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(2) If Y, is there some minimal degree of fit between the means and the ends, are the means appropriate to the ends?</w:t>
      </w:r>
    </w:p>
    <w:p w:rsidR="002D540A" w:rsidRDefault="00811F1E">
      <w:pPr>
        <w:numPr>
          <w:ilvl w:val="3"/>
          <w:numId w:val="1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Courts give Congress discretion regarding means by which the p</w:t>
      </w:r>
      <w:r>
        <w:rPr>
          <w:rFonts w:ascii="Times New Roman" w:eastAsia="Times New Roman" w:hAnsi="Times New Roman" w:cs="Times New Roman"/>
          <w:sz w:val="20"/>
          <w:szCs w:val="20"/>
        </w:rPr>
        <w:t>owers it confers are to be carried into execution</w:t>
      </w:r>
    </w:p>
    <w:p w:rsidR="002D540A" w:rsidRDefault="00811F1E">
      <w:pPr>
        <w:numPr>
          <w:ilvl w:val="2"/>
          <w:numId w:val="1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(3) If Y, is there no provision of the Constitution which prohibits the Congressional action?</w:t>
      </w:r>
    </w:p>
    <w:p w:rsidR="002D540A" w:rsidRDefault="00811F1E">
      <w:pPr>
        <w:numPr>
          <w:ilvl w:val="1"/>
          <w:numId w:val="14"/>
        </w:numPr>
        <w:contextualSpacing/>
        <w:rPr>
          <w:rFonts w:ascii="Times New Roman" w:eastAsia="Times New Roman" w:hAnsi="Times New Roman" w:cs="Times New Roman"/>
          <w:sz w:val="20"/>
          <w:szCs w:val="20"/>
        </w:rPr>
      </w:pPr>
      <w:r>
        <w:rPr>
          <w:rFonts w:ascii="Times New Roman" w:eastAsia="Times New Roman" w:hAnsi="Times New Roman" w:cs="Times New Roman"/>
          <w:i/>
          <w:color w:val="FF0000"/>
          <w:sz w:val="20"/>
          <w:szCs w:val="20"/>
        </w:rPr>
        <w:t xml:space="preserve">McCulloch v. Maryland </w:t>
      </w:r>
      <w:r>
        <w:rPr>
          <w:rFonts w:ascii="Times New Roman" w:eastAsia="Times New Roman" w:hAnsi="Times New Roman" w:cs="Times New Roman"/>
          <w:color w:val="FF0000"/>
          <w:sz w:val="20"/>
          <w:szCs w:val="20"/>
        </w:rPr>
        <w:t>(SCOTUS, 1819)</w:t>
      </w:r>
    </w:p>
    <w:p w:rsidR="002D540A" w:rsidRDefault="00811F1E">
      <w:pPr>
        <w:ind w:left="1440"/>
        <w:rPr>
          <w:rFonts w:ascii="Times New Roman" w:eastAsia="Times New Roman" w:hAnsi="Times New Roman" w:cs="Times New Roman"/>
          <w:color w:val="FF0000"/>
          <w:sz w:val="20"/>
          <w:szCs w:val="20"/>
        </w:rPr>
      </w:pPr>
      <w:r>
        <w:rPr>
          <w:rFonts w:ascii="Times New Roman" w:eastAsia="Times New Roman" w:hAnsi="Times New Roman" w:cs="Times New Roman"/>
          <w:b/>
          <w:color w:val="FF0000"/>
          <w:sz w:val="20"/>
          <w:szCs w:val="20"/>
        </w:rPr>
        <w:t xml:space="preserve">H: </w:t>
      </w:r>
      <w:r>
        <w:rPr>
          <w:rFonts w:ascii="Times New Roman" w:eastAsia="Times New Roman" w:hAnsi="Times New Roman" w:cs="Times New Roman"/>
          <w:color w:val="FF0000"/>
          <w:sz w:val="20"/>
          <w:szCs w:val="20"/>
        </w:rPr>
        <w:t>Congress has the power to enact a national bank because federal gov’t is</w:t>
      </w:r>
      <w:r>
        <w:rPr>
          <w:rFonts w:ascii="Times New Roman" w:eastAsia="Times New Roman" w:hAnsi="Times New Roman" w:cs="Times New Roman"/>
          <w:color w:val="FF0000"/>
          <w:sz w:val="20"/>
          <w:szCs w:val="20"/>
        </w:rPr>
        <w:t xml:space="preserve"> supreme as Constitution emanated from the people not the states and there are implied powers not listed in the Constitution (here end is any provision granting costs/money for which a bank would be useful, i.e. tax and spend, war powers)</w:t>
      </w:r>
    </w:p>
    <w:p w:rsidR="002D540A" w:rsidRDefault="00811F1E">
      <w:pPr>
        <w:numPr>
          <w:ilvl w:val="2"/>
          <w:numId w:val="14"/>
        </w:numPr>
        <w:contextualSpacing/>
        <w:rPr>
          <w:rFonts w:ascii="Times New Roman" w:eastAsia="Times New Roman" w:hAnsi="Times New Roman" w:cs="Times New Roman"/>
          <w:sz w:val="20"/>
          <w:szCs w:val="20"/>
        </w:rPr>
      </w:pPr>
      <w:r>
        <w:rPr>
          <w:rFonts w:ascii="Times New Roman" w:eastAsia="Times New Roman" w:hAnsi="Times New Roman" w:cs="Times New Roman"/>
          <w:color w:val="FF0000"/>
          <w:sz w:val="20"/>
          <w:szCs w:val="20"/>
        </w:rPr>
        <w:t xml:space="preserve">Textual argument </w:t>
      </w:r>
      <w:r>
        <w:rPr>
          <w:rFonts w:ascii="Times New Roman" w:eastAsia="Times New Roman" w:hAnsi="Times New Roman" w:cs="Times New Roman"/>
          <w:color w:val="FF0000"/>
          <w:sz w:val="20"/>
          <w:szCs w:val="20"/>
        </w:rPr>
        <w:t>– Articles of Confederation used “expressly” in regards to powers, Constitution does not – written by same people, used for a reason</w:t>
      </w:r>
    </w:p>
    <w:p w:rsidR="002D540A" w:rsidRDefault="00811F1E">
      <w:pPr>
        <w:numPr>
          <w:ilvl w:val="2"/>
          <w:numId w:val="14"/>
        </w:numPr>
        <w:contextualSpacing/>
        <w:rPr>
          <w:rFonts w:ascii="Times New Roman" w:eastAsia="Times New Roman" w:hAnsi="Times New Roman" w:cs="Times New Roman"/>
          <w:sz w:val="20"/>
          <w:szCs w:val="20"/>
        </w:rPr>
      </w:pPr>
      <w:r>
        <w:rPr>
          <w:rFonts w:ascii="Times New Roman" w:eastAsia="Times New Roman" w:hAnsi="Times New Roman" w:cs="Times New Roman"/>
          <w:color w:val="FF0000"/>
          <w:sz w:val="20"/>
          <w:szCs w:val="20"/>
        </w:rPr>
        <w:t xml:space="preserve">Could not possibly list all federal powers, meant to be long-enduring document so need to make flexible for the unforeseen </w:t>
      </w:r>
    </w:p>
    <w:p w:rsidR="002D540A" w:rsidRDefault="00811F1E">
      <w:pPr>
        <w:numPr>
          <w:ilvl w:val="2"/>
          <w:numId w:val="14"/>
        </w:numPr>
        <w:contextualSpacing/>
        <w:rPr>
          <w:rFonts w:ascii="Times New Roman" w:eastAsia="Times New Roman" w:hAnsi="Times New Roman" w:cs="Times New Roman"/>
          <w:sz w:val="20"/>
          <w:szCs w:val="20"/>
        </w:rPr>
      </w:pPr>
      <w:r>
        <w:rPr>
          <w:rFonts w:ascii="Times New Roman" w:eastAsia="Times New Roman" w:hAnsi="Times New Roman" w:cs="Times New Roman"/>
          <w:color w:val="FF0000"/>
          <w:sz w:val="20"/>
          <w:szCs w:val="20"/>
        </w:rPr>
        <w:t>Court defines “necessary” as useful or convenient, rejects MD’s argument that absolutely necessary because “absolute” used elsewhere in the Constitution evidencing that framers would have used “absolutely” if that is what they had intended</w:t>
      </w:r>
    </w:p>
    <w:p w:rsidR="002D540A" w:rsidRDefault="00811F1E">
      <w:pPr>
        <w:numPr>
          <w:ilvl w:val="2"/>
          <w:numId w:val="14"/>
        </w:numPr>
        <w:rPr>
          <w:rFonts w:ascii="Times New Roman" w:eastAsia="Times New Roman" w:hAnsi="Times New Roman" w:cs="Times New Roman"/>
          <w:sz w:val="20"/>
          <w:szCs w:val="20"/>
        </w:rPr>
      </w:pPr>
      <w:r>
        <w:rPr>
          <w:rFonts w:ascii="Times New Roman" w:eastAsia="Times New Roman" w:hAnsi="Times New Roman" w:cs="Times New Roman"/>
          <w:color w:val="FF0000"/>
          <w:sz w:val="20"/>
          <w:szCs w:val="20"/>
        </w:rPr>
        <w:t>MD does not hav</w:t>
      </w:r>
      <w:r>
        <w:rPr>
          <w:rFonts w:ascii="Times New Roman" w:eastAsia="Times New Roman" w:hAnsi="Times New Roman" w:cs="Times New Roman"/>
          <w:color w:val="FF0000"/>
          <w:sz w:val="20"/>
          <w:szCs w:val="20"/>
        </w:rPr>
        <w:t>e the ability to tax that bank because the power to tax is the power to destroy</w:t>
      </w:r>
    </w:p>
    <w:p w:rsidR="002D540A" w:rsidRDefault="00811F1E">
      <w:pPr>
        <w:numPr>
          <w:ilvl w:val="1"/>
          <w:numId w:val="14"/>
        </w:numPr>
        <w:contextualSpacing/>
        <w:rPr>
          <w:rFonts w:ascii="Times New Roman" w:eastAsia="Times New Roman" w:hAnsi="Times New Roman" w:cs="Times New Roman"/>
          <w:sz w:val="20"/>
          <w:szCs w:val="20"/>
        </w:rPr>
      </w:pPr>
      <w:r>
        <w:rPr>
          <w:rFonts w:ascii="Times New Roman" w:eastAsia="Times New Roman" w:hAnsi="Times New Roman" w:cs="Times New Roman"/>
          <w:i/>
          <w:color w:val="FF0000"/>
          <w:sz w:val="20"/>
          <w:szCs w:val="20"/>
        </w:rPr>
        <w:t xml:space="preserve">United States v. Comstock </w:t>
      </w:r>
      <w:r>
        <w:rPr>
          <w:rFonts w:ascii="Times New Roman" w:eastAsia="Times New Roman" w:hAnsi="Times New Roman" w:cs="Times New Roman"/>
          <w:color w:val="FF0000"/>
          <w:sz w:val="20"/>
          <w:szCs w:val="20"/>
        </w:rPr>
        <w:t>(SCOTUS, 2010)</w:t>
      </w:r>
    </w:p>
    <w:p w:rsidR="002D540A" w:rsidRDefault="00811F1E">
      <w:pPr>
        <w:ind w:left="1440"/>
        <w:rPr>
          <w:rFonts w:ascii="Times New Roman" w:eastAsia="Times New Roman" w:hAnsi="Times New Roman" w:cs="Times New Roman"/>
          <w:color w:val="FF0000"/>
          <w:sz w:val="20"/>
          <w:szCs w:val="20"/>
        </w:rPr>
      </w:pPr>
      <w:r>
        <w:rPr>
          <w:rFonts w:ascii="Times New Roman" w:eastAsia="Times New Roman" w:hAnsi="Times New Roman" w:cs="Times New Roman"/>
          <w:b/>
          <w:color w:val="FF0000"/>
          <w:sz w:val="20"/>
          <w:szCs w:val="20"/>
        </w:rPr>
        <w:t xml:space="preserve">H: </w:t>
      </w:r>
      <w:r>
        <w:rPr>
          <w:rFonts w:ascii="Times New Roman" w:eastAsia="Times New Roman" w:hAnsi="Times New Roman" w:cs="Times New Roman"/>
          <w:color w:val="FF0000"/>
          <w:sz w:val="20"/>
          <w:szCs w:val="20"/>
        </w:rPr>
        <w:t>Congress’s use of building block theory (with CC end/enumerated power) enabling civil commitment of prisoners past the date of their</w:t>
      </w:r>
      <w:r>
        <w:rPr>
          <w:rFonts w:ascii="Times New Roman" w:eastAsia="Times New Roman" w:hAnsi="Times New Roman" w:cs="Times New Roman"/>
          <w:color w:val="FF0000"/>
          <w:sz w:val="20"/>
          <w:szCs w:val="20"/>
        </w:rPr>
        <w:t xml:space="preserve"> sentence constitutional, does not go too far based on five considerations: (1) Breadth of N&amp;P, (2) long history of involvement in this policy area, (3) sound reason for enactment, (4) accommodation of state interests (here 29 states filed amici favoring g</w:t>
      </w:r>
      <w:r>
        <w:rPr>
          <w:rFonts w:ascii="Times New Roman" w:eastAsia="Times New Roman" w:hAnsi="Times New Roman" w:cs="Times New Roman"/>
          <w:color w:val="FF0000"/>
          <w:sz w:val="20"/>
          <w:szCs w:val="20"/>
        </w:rPr>
        <w:t>ov’t), and (5) narrow in scope (affecting only about 100 prisoners of 100,000)</w:t>
      </w:r>
    </w:p>
    <w:p w:rsidR="002D540A" w:rsidRDefault="00811F1E">
      <w:pPr>
        <w:numPr>
          <w:ilvl w:val="2"/>
          <w:numId w:val="14"/>
        </w:numPr>
        <w:contextualSpacing/>
        <w:rPr>
          <w:rFonts w:ascii="Times New Roman" w:eastAsia="Times New Roman" w:hAnsi="Times New Roman" w:cs="Times New Roman"/>
          <w:sz w:val="20"/>
          <w:szCs w:val="20"/>
        </w:rPr>
      </w:pPr>
      <w:r>
        <w:rPr>
          <w:rFonts w:ascii="Cardo" w:eastAsia="Cardo" w:hAnsi="Cardo" w:cs="Cardo"/>
          <w:color w:val="FF0000"/>
          <w:sz w:val="20"/>
          <w:szCs w:val="20"/>
        </w:rPr>
        <w:lastRenderedPageBreak/>
        <w:t>Building block theory as tied to CC: CC (power to regulate interstate commerce) → power to punish implied → power to carry out power by creating prisons for punishment (otherwis</w:t>
      </w:r>
      <w:r>
        <w:rPr>
          <w:rFonts w:ascii="Cardo" w:eastAsia="Cardo" w:hAnsi="Cardo" w:cs="Cardo"/>
          <w:color w:val="FF0000"/>
          <w:sz w:val="20"/>
          <w:szCs w:val="20"/>
        </w:rPr>
        <w:t>e where would prisoners/criminals go?) → powers to create laws concerning prisons/prisoners</w:t>
      </w:r>
    </w:p>
    <w:p w:rsidR="002D540A" w:rsidRDefault="00811F1E">
      <w:pPr>
        <w:numPr>
          <w:ilvl w:val="2"/>
          <w:numId w:val="14"/>
        </w:numPr>
        <w:contextualSpacing/>
        <w:rPr>
          <w:rFonts w:ascii="Times New Roman" w:eastAsia="Times New Roman" w:hAnsi="Times New Roman" w:cs="Times New Roman"/>
          <w:sz w:val="20"/>
          <w:szCs w:val="20"/>
        </w:rPr>
      </w:pPr>
      <w:r>
        <w:rPr>
          <w:rFonts w:ascii="Times New Roman" w:eastAsia="Times New Roman" w:hAnsi="Times New Roman" w:cs="Times New Roman"/>
          <w:color w:val="FF0000"/>
          <w:sz w:val="20"/>
          <w:szCs w:val="20"/>
        </w:rPr>
        <w:t>Part Three of test (i.e. Due Process, Equal Protection) not considered in lower court so not considered in SCOTUS, SCOTUS remanded then decision regarding (3) repealed back to SCOTUS</w:t>
      </w:r>
    </w:p>
    <w:p w:rsidR="002D540A" w:rsidRDefault="00811F1E">
      <w:pPr>
        <w:ind w:left="1440"/>
        <w:rPr>
          <w:rFonts w:ascii="Times New Roman" w:eastAsia="Times New Roman" w:hAnsi="Times New Roman" w:cs="Times New Roman"/>
          <w:b/>
          <w:color w:val="FF0000"/>
          <w:sz w:val="20"/>
          <w:szCs w:val="20"/>
        </w:rPr>
      </w:pPr>
      <w:r>
        <w:rPr>
          <w:rFonts w:ascii="Times New Roman" w:eastAsia="Times New Roman" w:hAnsi="Times New Roman" w:cs="Times New Roman"/>
          <w:b/>
          <w:color w:val="FF0000"/>
          <w:sz w:val="20"/>
          <w:szCs w:val="20"/>
        </w:rPr>
        <w:t xml:space="preserve">Dissent: </w:t>
      </w:r>
      <w:r>
        <w:rPr>
          <w:rFonts w:ascii="Times New Roman" w:eastAsia="Times New Roman" w:hAnsi="Times New Roman" w:cs="Times New Roman"/>
          <w:color w:val="FF0000"/>
          <w:sz w:val="20"/>
          <w:szCs w:val="20"/>
        </w:rPr>
        <w:t>No enumerated power/end, building block theory goes too far – sh</w:t>
      </w:r>
      <w:r>
        <w:rPr>
          <w:rFonts w:ascii="Times New Roman" w:eastAsia="Times New Roman" w:hAnsi="Times New Roman" w:cs="Times New Roman"/>
          <w:color w:val="FF0000"/>
          <w:sz w:val="20"/>
          <w:szCs w:val="20"/>
        </w:rPr>
        <w:t>ould be state gov’ts’ responsibility not federal (federalism argument)</w:t>
      </w:r>
    </w:p>
    <w:p w:rsidR="002D540A" w:rsidRDefault="00811F1E">
      <w:pPr>
        <w:numPr>
          <w:ilvl w:val="0"/>
          <w:numId w:val="14"/>
        </w:numPr>
        <w:contextualSpacing/>
        <w:rPr>
          <w:rFonts w:ascii="Times New Roman" w:eastAsia="Times New Roman" w:hAnsi="Times New Roman" w:cs="Times New Roman"/>
          <w:sz w:val="20"/>
          <w:szCs w:val="20"/>
        </w:rPr>
      </w:pPr>
      <w:r>
        <w:rPr>
          <w:rFonts w:ascii="Times New Roman" w:eastAsia="Times New Roman" w:hAnsi="Times New Roman" w:cs="Times New Roman"/>
          <w:b/>
          <w:i/>
          <w:sz w:val="20"/>
          <w:szCs w:val="20"/>
        </w:rPr>
        <w:t>The [Affirmative] Commerce Clause</w:t>
      </w:r>
      <w:r>
        <w:rPr>
          <w:rFonts w:ascii="Times New Roman" w:eastAsia="Times New Roman" w:hAnsi="Times New Roman" w:cs="Times New Roman"/>
          <w:sz w:val="20"/>
          <w:szCs w:val="20"/>
        </w:rPr>
        <w:t xml:space="preserve"> – aims: (1) Economic unity and (2) political unity (avoidance of turf wars that may threaten existence of the union), commerce big part of decision to </w:t>
      </w:r>
      <w:r>
        <w:rPr>
          <w:rFonts w:ascii="Times New Roman" w:eastAsia="Times New Roman" w:hAnsi="Times New Roman" w:cs="Times New Roman"/>
          <w:sz w:val="20"/>
          <w:szCs w:val="20"/>
        </w:rPr>
        <w:t>abandon the Articles of Confederation; Congress may regulate</w:t>
      </w:r>
    </w:p>
    <w:p w:rsidR="002D540A" w:rsidRDefault="00811F1E">
      <w:pPr>
        <w:numPr>
          <w:ilvl w:val="1"/>
          <w:numId w:val="1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Use of channels of interstate commerce   </w:t>
      </w:r>
    </w:p>
    <w:p w:rsidR="002D540A" w:rsidRDefault="00811F1E">
      <w:pPr>
        <w:numPr>
          <w:ilvl w:val="1"/>
          <w:numId w:val="1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(2) Instrumentalities of interstate commerce or persons or things in interstate commerce</w:t>
      </w:r>
    </w:p>
    <w:p w:rsidR="002D540A" w:rsidRDefault="00811F1E">
      <w:pPr>
        <w:numPr>
          <w:ilvl w:val="1"/>
          <w:numId w:val="1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(3) All activities that substantially affect interstate comm</w:t>
      </w:r>
      <w:r>
        <w:rPr>
          <w:rFonts w:ascii="Times New Roman" w:eastAsia="Times New Roman" w:hAnsi="Times New Roman" w:cs="Times New Roman"/>
          <w:sz w:val="20"/>
          <w:szCs w:val="20"/>
        </w:rPr>
        <w:t xml:space="preserve">erce (applies to </w:t>
      </w:r>
      <w:r>
        <w:rPr>
          <w:rFonts w:ascii="Times New Roman" w:eastAsia="Times New Roman" w:hAnsi="Times New Roman" w:cs="Times New Roman"/>
          <w:i/>
          <w:sz w:val="20"/>
          <w:szCs w:val="20"/>
        </w:rPr>
        <w:t>intra</w:t>
      </w:r>
      <w:r>
        <w:rPr>
          <w:rFonts w:ascii="Times New Roman" w:eastAsia="Times New Roman" w:hAnsi="Times New Roman" w:cs="Times New Roman"/>
          <w:sz w:val="20"/>
          <w:szCs w:val="20"/>
        </w:rPr>
        <w:t>state activity also)</w:t>
      </w:r>
    </w:p>
    <w:p w:rsidR="002D540A" w:rsidRDefault="00811F1E">
      <w:pPr>
        <w:numPr>
          <w:ilvl w:val="2"/>
          <w:numId w:val="1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Substantial effects test – the power of Congress to regulate interstate commerce extends to the regulation through legislative activities in intrastate which have a substantial effect on the commerce or exercise o</w:t>
      </w:r>
      <w:r>
        <w:rPr>
          <w:rFonts w:ascii="Times New Roman" w:eastAsia="Times New Roman" w:hAnsi="Times New Roman" w:cs="Times New Roman"/>
          <w:sz w:val="20"/>
          <w:szCs w:val="20"/>
        </w:rPr>
        <w:t>f the Congressional power over it, citing the N&amp;P Clause (</w:t>
      </w:r>
      <w:r>
        <w:rPr>
          <w:rFonts w:ascii="Times New Roman" w:eastAsia="Times New Roman" w:hAnsi="Times New Roman" w:cs="Times New Roman"/>
          <w:i/>
          <w:sz w:val="20"/>
          <w:szCs w:val="20"/>
        </w:rPr>
        <w:t>United States v. Darby</w:t>
      </w:r>
      <w:r>
        <w:rPr>
          <w:rFonts w:ascii="Times New Roman" w:eastAsia="Times New Roman" w:hAnsi="Times New Roman" w:cs="Times New Roman"/>
          <w:sz w:val="20"/>
          <w:szCs w:val="20"/>
        </w:rPr>
        <w:t>), no deference to Congress; if N, move on to RBT</w:t>
      </w:r>
    </w:p>
    <w:p w:rsidR="002D540A" w:rsidRDefault="00811F1E">
      <w:pPr>
        <w:numPr>
          <w:ilvl w:val="3"/>
          <w:numId w:val="1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Aggregation doctrine – that </w:t>
      </w:r>
      <w:r>
        <w:rPr>
          <w:rFonts w:ascii="Times New Roman" w:eastAsia="Times New Roman" w:hAnsi="Times New Roman" w:cs="Times New Roman"/>
          <w:sz w:val="20"/>
          <w:szCs w:val="20"/>
        </w:rPr>
        <w:t>𝜋</w:t>
      </w:r>
      <w:r>
        <w:rPr>
          <w:rFonts w:ascii="Times New Roman" w:eastAsia="Times New Roman" w:hAnsi="Times New Roman" w:cs="Times New Roman"/>
          <w:sz w:val="20"/>
          <w:szCs w:val="20"/>
        </w:rPr>
        <w:t xml:space="preserve">’s own contribution to the demand for what may be trivial by itself is not enough to remove him </w:t>
      </w:r>
      <w:r>
        <w:rPr>
          <w:rFonts w:ascii="Times New Roman" w:eastAsia="Times New Roman" w:hAnsi="Times New Roman" w:cs="Times New Roman"/>
          <w:sz w:val="20"/>
          <w:szCs w:val="20"/>
        </w:rPr>
        <w:t>from the scope of federal regulation where own contribution taken together with that of many others situated is far from trivial (</w:t>
      </w:r>
      <w:r>
        <w:rPr>
          <w:rFonts w:ascii="Times New Roman" w:eastAsia="Times New Roman" w:hAnsi="Times New Roman" w:cs="Times New Roman"/>
          <w:i/>
          <w:sz w:val="20"/>
          <w:szCs w:val="20"/>
        </w:rPr>
        <w:t>Wickard v. Filburn</w:t>
      </w:r>
      <w:r>
        <w:rPr>
          <w:rFonts w:ascii="Times New Roman" w:eastAsia="Times New Roman" w:hAnsi="Times New Roman" w:cs="Times New Roman"/>
          <w:sz w:val="20"/>
          <w:szCs w:val="20"/>
        </w:rPr>
        <w:t xml:space="preserve">) </w:t>
      </w:r>
    </w:p>
    <w:p w:rsidR="002D540A" w:rsidRDefault="00811F1E">
      <w:pPr>
        <w:numPr>
          <w:ilvl w:val="2"/>
          <w:numId w:val="1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Rational basis test – whether Congress could rationally have concluded that regulated activity substantia</w:t>
      </w:r>
      <w:r>
        <w:rPr>
          <w:rFonts w:ascii="Times New Roman" w:eastAsia="Times New Roman" w:hAnsi="Times New Roman" w:cs="Times New Roman"/>
          <w:sz w:val="20"/>
          <w:szCs w:val="20"/>
        </w:rPr>
        <w:t>lly affects interstate commerce (</w:t>
      </w:r>
      <w:r>
        <w:rPr>
          <w:rFonts w:ascii="Times New Roman" w:eastAsia="Times New Roman" w:hAnsi="Times New Roman" w:cs="Times New Roman"/>
          <w:i/>
          <w:sz w:val="20"/>
          <w:szCs w:val="20"/>
        </w:rPr>
        <w:t>United States v. Lopez</w:t>
      </w:r>
      <w:r>
        <w:rPr>
          <w:rFonts w:ascii="Times New Roman" w:eastAsia="Times New Roman" w:hAnsi="Times New Roman" w:cs="Times New Roman"/>
          <w:sz w:val="20"/>
          <w:szCs w:val="20"/>
        </w:rPr>
        <w:t xml:space="preserve">); another way of phrasing (3), essentially more deference to Congress </w:t>
      </w:r>
    </w:p>
    <w:p w:rsidR="002D540A" w:rsidRDefault="00811F1E">
      <w:pPr>
        <w:numPr>
          <w:ilvl w:val="3"/>
          <w:numId w:val="1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Does the statute regulate economic/commercial activity (economic activity refers to production, distribution, and consumption of commodities – </w:t>
      </w:r>
      <w:r>
        <w:rPr>
          <w:rFonts w:ascii="Times New Roman" w:eastAsia="Times New Roman" w:hAnsi="Times New Roman" w:cs="Times New Roman"/>
          <w:i/>
          <w:sz w:val="20"/>
          <w:szCs w:val="20"/>
        </w:rPr>
        <w:t>Gonzales v. Raich</w:t>
      </w:r>
      <w:r>
        <w:rPr>
          <w:rFonts w:ascii="Times New Roman" w:eastAsia="Times New Roman" w:hAnsi="Times New Roman" w:cs="Times New Roman"/>
          <w:sz w:val="20"/>
          <w:szCs w:val="20"/>
        </w:rPr>
        <w:t xml:space="preserve">)? If N, unconstitutional </w:t>
      </w:r>
    </w:p>
    <w:p w:rsidR="002D540A" w:rsidRDefault="00811F1E">
      <w:pPr>
        <w:numPr>
          <w:ilvl w:val="4"/>
          <w:numId w:val="14"/>
        </w:numPr>
        <w:contextualSpacing/>
        <w:rPr>
          <w:rFonts w:ascii="Times New Roman" w:eastAsia="Times New Roman" w:hAnsi="Times New Roman" w:cs="Times New Roman"/>
          <w:sz w:val="20"/>
          <w:szCs w:val="20"/>
        </w:rPr>
      </w:pPr>
      <w:r>
        <w:rPr>
          <w:rFonts w:ascii="Times New Roman" w:eastAsia="Times New Roman" w:hAnsi="Times New Roman" w:cs="Times New Roman"/>
          <w:i/>
          <w:sz w:val="20"/>
          <w:szCs w:val="20"/>
        </w:rPr>
        <w:t>United States v. Lopez</w:t>
      </w:r>
      <w:r>
        <w:rPr>
          <w:rFonts w:ascii="Times New Roman" w:eastAsia="Times New Roman" w:hAnsi="Times New Roman" w:cs="Times New Roman"/>
          <w:sz w:val="20"/>
          <w:szCs w:val="20"/>
        </w:rPr>
        <w:t xml:space="preserve"> – Regulating possession of guns in Gun-Free Sc</w:t>
      </w:r>
      <w:r>
        <w:rPr>
          <w:rFonts w:ascii="Times New Roman" w:eastAsia="Times New Roman" w:hAnsi="Times New Roman" w:cs="Times New Roman"/>
          <w:sz w:val="20"/>
          <w:szCs w:val="20"/>
        </w:rPr>
        <w:t>hool Zones Act not economic</w:t>
      </w:r>
    </w:p>
    <w:p w:rsidR="002D540A" w:rsidRDefault="00811F1E">
      <w:pPr>
        <w:numPr>
          <w:ilvl w:val="4"/>
          <w:numId w:val="14"/>
        </w:numPr>
        <w:contextualSpacing/>
        <w:rPr>
          <w:rFonts w:ascii="Times New Roman" w:eastAsia="Times New Roman" w:hAnsi="Times New Roman" w:cs="Times New Roman"/>
          <w:i/>
          <w:sz w:val="20"/>
          <w:szCs w:val="20"/>
        </w:rPr>
      </w:pPr>
      <w:r>
        <w:rPr>
          <w:rFonts w:ascii="Times New Roman" w:eastAsia="Times New Roman" w:hAnsi="Times New Roman" w:cs="Times New Roman"/>
          <w:i/>
          <w:sz w:val="20"/>
          <w:szCs w:val="20"/>
        </w:rPr>
        <w:t>United States v. Morrison</w:t>
      </w:r>
      <w:r>
        <w:rPr>
          <w:rFonts w:ascii="Times New Roman" w:eastAsia="Times New Roman" w:hAnsi="Times New Roman" w:cs="Times New Roman"/>
          <w:sz w:val="20"/>
          <w:szCs w:val="20"/>
        </w:rPr>
        <w:t xml:space="preserve"> – Violence Against Women Act not economic</w:t>
      </w:r>
    </w:p>
    <w:p w:rsidR="002D540A" w:rsidRDefault="00811F1E">
      <w:pPr>
        <w:numPr>
          <w:ilvl w:val="3"/>
          <w:numId w:val="1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Does the statute include a jurisdictional element (elements that appear on the face of the statute and expressly connect to interstate commerce)? (not requiring</w:t>
      </w:r>
      <w:r>
        <w:rPr>
          <w:rFonts w:ascii="Times New Roman" w:eastAsia="Times New Roman" w:hAnsi="Times New Roman" w:cs="Times New Roman"/>
          <w:sz w:val="20"/>
          <w:szCs w:val="20"/>
        </w:rPr>
        <w:t>, suggesting)</w:t>
      </w:r>
    </w:p>
    <w:p w:rsidR="002D540A" w:rsidRDefault="00811F1E">
      <w:pPr>
        <w:numPr>
          <w:ilvl w:val="3"/>
          <w:numId w:val="1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Did the legislature include evidence/findings in its enactment? (not requiring, suggesting) (</w:t>
      </w:r>
      <w:r>
        <w:rPr>
          <w:rFonts w:ascii="Times New Roman" w:eastAsia="Times New Roman" w:hAnsi="Times New Roman" w:cs="Times New Roman"/>
          <w:i/>
          <w:sz w:val="20"/>
          <w:szCs w:val="20"/>
        </w:rPr>
        <w:t>United States v.</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Lopez</w:t>
      </w:r>
      <w:r>
        <w:rPr>
          <w:rFonts w:ascii="Times New Roman" w:eastAsia="Times New Roman" w:hAnsi="Times New Roman" w:cs="Times New Roman"/>
          <w:sz w:val="20"/>
          <w:szCs w:val="20"/>
        </w:rPr>
        <w:t>)</w:t>
      </w:r>
    </w:p>
    <w:p w:rsidR="002D540A" w:rsidRDefault="00811F1E">
      <w:pPr>
        <w:numPr>
          <w:ilvl w:val="4"/>
          <w:numId w:val="14"/>
        </w:numPr>
        <w:contextualSpacing/>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United States v. Lopez – </w:t>
      </w:r>
      <w:r>
        <w:rPr>
          <w:rFonts w:ascii="Times New Roman" w:eastAsia="Times New Roman" w:hAnsi="Times New Roman" w:cs="Times New Roman"/>
          <w:sz w:val="20"/>
          <w:szCs w:val="20"/>
        </w:rPr>
        <w:t>Legislature included no findings that guns in school zones affect interstate commerce</w:t>
      </w:r>
    </w:p>
    <w:p w:rsidR="002D540A" w:rsidRDefault="00811F1E">
      <w:pPr>
        <w:numPr>
          <w:ilvl w:val="1"/>
          <w:numId w:val="14"/>
        </w:numPr>
        <w:contextualSpacing/>
        <w:rPr>
          <w:rFonts w:ascii="Times New Roman" w:eastAsia="Times New Roman" w:hAnsi="Times New Roman" w:cs="Times New Roman"/>
          <w:sz w:val="20"/>
          <w:szCs w:val="20"/>
        </w:rPr>
      </w:pPr>
      <w:r>
        <w:rPr>
          <w:rFonts w:ascii="Times New Roman" w:eastAsia="Times New Roman" w:hAnsi="Times New Roman" w:cs="Times New Roman"/>
          <w:i/>
          <w:color w:val="FF0000"/>
          <w:sz w:val="20"/>
          <w:szCs w:val="20"/>
        </w:rPr>
        <w:t xml:space="preserve">Gibbons v. Ogden </w:t>
      </w:r>
      <w:r>
        <w:rPr>
          <w:rFonts w:ascii="Times New Roman" w:eastAsia="Times New Roman" w:hAnsi="Times New Roman" w:cs="Times New Roman"/>
          <w:color w:val="FF0000"/>
          <w:sz w:val="20"/>
          <w:szCs w:val="20"/>
        </w:rPr>
        <w:t>(SCOTUS, 1824)</w:t>
      </w:r>
    </w:p>
    <w:p w:rsidR="002D540A" w:rsidRDefault="00811F1E">
      <w:pPr>
        <w:ind w:left="1440"/>
        <w:rPr>
          <w:rFonts w:ascii="Times New Roman" w:eastAsia="Times New Roman" w:hAnsi="Times New Roman" w:cs="Times New Roman"/>
          <w:color w:val="FF0000"/>
          <w:sz w:val="20"/>
          <w:szCs w:val="20"/>
        </w:rPr>
      </w:pPr>
      <w:r>
        <w:rPr>
          <w:rFonts w:ascii="Times New Roman" w:eastAsia="Times New Roman" w:hAnsi="Times New Roman" w:cs="Times New Roman"/>
          <w:b/>
          <w:color w:val="FF0000"/>
          <w:sz w:val="20"/>
          <w:szCs w:val="20"/>
        </w:rPr>
        <w:t xml:space="preserve">H: </w:t>
      </w:r>
      <w:r>
        <w:rPr>
          <w:rFonts w:ascii="Times New Roman" w:eastAsia="Times New Roman" w:hAnsi="Times New Roman" w:cs="Times New Roman"/>
          <w:color w:val="FF0000"/>
          <w:sz w:val="20"/>
          <w:szCs w:val="20"/>
        </w:rPr>
        <w:t>Steamboat monopoly granted to Ogden by NY unconstitutional because the power to regulate navigation rests with the federal gov’t (</w:t>
      </w:r>
      <w:r>
        <w:rPr>
          <w:rFonts w:ascii="Times New Roman" w:eastAsia="Times New Roman" w:hAnsi="Times New Roman" w:cs="Times New Roman"/>
          <w:color w:val="FF0000"/>
          <w:sz w:val="20"/>
          <w:szCs w:val="20"/>
          <w:u w:val="single"/>
        </w:rPr>
        <w:t>inclusion of navigation in commerce</w:t>
      </w:r>
      <w:r>
        <w:rPr>
          <w:rFonts w:ascii="Times New Roman" w:eastAsia="Times New Roman" w:hAnsi="Times New Roman" w:cs="Times New Roman"/>
          <w:color w:val="FF0000"/>
          <w:sz w:val="20"/>
          <w:szCs w:val="20"/>
        </w:rPr>
        <w:t>) and when federal law and state law conflict, state law</w:t>
      </w:r>
      <w:r>
        <w:rPr>
          <w:rFonts w:ascii="Times New Roman" w:eastAsia="Times New Roman" w:hAnsi="Times New Roman" w:cs="Times New Roman"/>
          <w:color w:val="FF0000"/>
          <w:sz w:val="20"/>
          <w:szCs w:val="20"/>
        </w:rPr>
        <w:t xml:space="preserve"> must yield to federal law via the Supremacy Clause</w:t>
      </w:r>
    </w:p>
    <w:p w:rsidR="002D540A" w:rsidRDefault="00811F1E">
      <w:pPr>
        <w:numPr>
          <w:ilvl w:val="2"/>
          <w:numId w:val="14"/>
        </w:numPr>
        <w:contextualSpacing/>
        <w:rPr>
          <w:rFonts w:ascii="Times New Roman" w:eastAsia="Times New Roman" w:hAnsi="Times New Roman" w:cs="Times New Roman"/>
          <w:sz w:val="20"/>
          <w:szCs w:val="20"/>
        </w:rPr>
      </w:pPr>
      <w:r>
        <w:rPr>
          <w:rFonts w:ascii="Times New Roman" w:eastAsia="Times New Roman" w:hAnsi="Times New Roman" w:cs="Times New Roman"/>
          <w:color w:val="FF0000"/>
          <w:sz w:val="20"/>
          <w:szCs w:val="20"/>
        </w:rPr>
        <w:t>Limit: All intrastate commerce excluded (intrastate exclusion overruled/adjusted)</w:t>
      </w:r>
    </w:p>
    <w:p w:rsidR="002D540A" w:rsidRDefault="00811F1E">
      <w:pPr>
        <w:numPr>
          <w:ilvl w:val="1"/>
          <w:numId w:val="14"/>
        </w:numPr>
        <w:contextualSpacing/>
        <w:rPr>
          <w:rFonts w:ascii="Times New Roman" w:eastAsia="Times New Roman" w:hAnsi="Times New Roman" w:cs="Times New Roman"/>
          <w:sz w:val="20"/>
          <w:szCs w:val="20"/>
        </w:rPr>
      </w:pPr>
      <w:r>
        <w:rPr>
          <w:rFonts w:ascii="Times New Roman" w:eastAsia="Times New Roman" w:hAnsi="Times New Roman" w:cs="Times New Roman"/>
          <w:i/>
          <w:color w:val="FF0000"/>
          <w:sz w:val="20"/>
          <w:szCs w:val="20"/>
        </w:rPr>
        <w:t xml:space="preserve">Champion v. Ames (Lottery Case) </w:t>
      </w:r>
      <w:r>
        <w:rPr>
          <w:rFonts w:ascii="Times New Roman" w:eastAsia="Times New Roman" w:hAnsi="Times New Roman" w:cs="Times New Roman"/>
          <w:color w:val="FF0000"/>
          <w:sz w:val="20"/>
          <w:szCs w:val="20"/>
        </w:rPr>
        <w:t>(SCOTUS, 1903)</w:t>
      </w:r>
    </w:p>
    <w:p w:rsidR="002D540A" w:rsidRDefault="00811F1E">
      <w:pPr>
        <w:ind w:left="1440"/>
        <w:rPr>
          <w:rFonts w:ascii="Times New Roman" w:eastAsia="Times New Roman" w:hAnsi="Times New Roman" w:cs="Times New Roman"/>
          <w:color w:val="FF0000"/>
          <w:sz w:val="20"/>
          <w:szCs w:val="20"/>
        </w:rPr>
      </w:pPr>
      <w:r>
        <w:rPr>
          <w:rFonts w:ascii="Times New Roman" w:eastAsia="Times New Roman" w:hAnsi="Times New Roman" w:cs="Times New Roman"/>
          <w:b/>
          <w:color w:val="FF0000"/>
          <w:sz w:val="20"/>
          <w:szCs w:val="20"/>
        </w:rPr>
        <w:t xml:space="preserve">H: </w:t>
      </w:r>
      <w:r>
        <w:rPr>
          <w:rFonts w:ascii="Times New Roman" w:eastAsia="Times New Roman" w:hAnsi="Times New Roman" w:cs="Times New Roman"/>
          <w:color w:val="FF0000"/>
          <w:sz w:val="20"/>
          <w:szCs w:val="20"/>
        </w:rPr>
        <w:t xml:space="preserve">Federal statute regulating lottery to prevent “widespread pestilence of </w:t>
      </w:r>
      <w:r>
        <w:rPr>
          <w:rFonts w:ascii="Times New Roman" w:eastAsia="Times New Roman" w:hAnsi="Times New Roman" w:cs="Times New Roman"/>
          <w:color w:val="FF0000"/>
          <w:sz w:val="20"/>
          <w:szCs w:val="20"/>
        </w:rPr>
        <w:t xml:space="preserve">lotteries” constitutional because </w:t>
      </w:r>
      <w:r>
        <w:rPr>
          <w:rFonts w:ascii="Times New Roman" w:eastAsia="Times New Roman" w:hAnsi="Times New Roman" w:cs="Times New Roman"/>
          <w:color w:val="FF0000"/>
          <w:sz w:val="20"/>
          <w:szCs w:val="20"/>
          <w:u w:val="single"/>
        </w:rPr>
        <w:t>power to regulate includes the power to prohibit</w:t>
      </w:r>
      <w:r>
        <w:rPr>
          <w:rFonts w:ascii="Times New Roman" w:eastAsia="Times New Roman" w:hAnsi="Times New Roman" w:cs="Times New Roman"/>
          <w:color w:val="FF0000"/>
          <w:sz w:val="20"/>
          <w:szCs w:val="20"/>
        </w:rPr>
        <w:t xml:space="preserve"> and </w:t>
      </w:r>
      <w:r>
        <w:rPr>
          <w:rFonts w:ascii="Times New Roman" w:eastAsia="Times New Roman" w:hAnsi="Times New Roman" w:cs="Times New Roman"/>
          <w:color w:val="FF0000"/>
          <w:sz w:val="20"/>
          <w:szCs w:val="20"/>
          <w:u w:val="single"/>
        </w:rPr>
        <w:t>motives for regulating irrelevant</w:t>
      </w:r>
      <w:r>
        <w:rPr>
          <w:rFonts w:ascii="Times New Roman" w:eastAsia="Times New Roman" w:hAnsi="Times New Roman" w:cs="Times New Roman"/>
          <w:color w:val="FF0000"/>
          <w:sz w:val="20"/>
          <w:szCs w:val="20"/>
        </w:rPr>
        <w:t xml:space="preserve"> (commercial v. moral, as here) </w:t>
      </w:r>
    </w:p>
    <w:p w:rsidR="002D540A" w:rsidRDefault="00811F1E">
      <w:pPr>
        <w:numPr>
          <w:ilvl w:val="2"/>
          <w:numId w:val="14"/>
        </w:numPr>
        <w:contextualSpacing/>
        <w:rPr>
          <w:rFonts w:ascii="Times New Roman" w:eastAsia="Times New Roman" w:hAnsi="Times New Roman" w:cs="Times New Roman"/>
          <w:sz w:val="20"/>
          <w:szCs w:val="20"/>
        </w:rPr>
      </w:pPr>
      <w:r>
        <w:rPr>
          <w:rFonts w:ascii="Times New Roman" w:eastAsia="Times New Roman" w:hAnsi="Times New Roman" w:cs="Times New Roman"/>
          <w:color w:val="FF0000"/>
          <w:sz w:val="20"/>
          <w:szCs w:val="20"/>
        </w:rPr>
        <w:t>Limit: Still on purely intrastate commerce, later adjusted</w:t>
      </w:r>
    </w:p>
    <w:p w:rsidR="002D540A" w:rsidRDefault="00811F1E">
      <w:pPr>
        <w:ind w:left="1440"/>
        <w:rPr>
          <w:rFonts w:ascii="Times New Roman" w:eastAsia="Times New Roman" w:hAnsi="Times New Roman" w:cs="Times New Roman"/>
          <w:color w:val="FF0000"/>
          <w:sz w:val="20"/>
          <w:szCs w:val="20"/>
        </w:rPr>
      </w:pPr>
      <w:r>
        <w:rPr>
          <w:rFonts w:ascii="Times New Roman" w:eastAsia="Times New Roman" w:hAnsi="Times New Roman" w:cs="Times New Roman"/>
          <w:b/>
          <w:color w:val="FF0000"/>
          <w:sz w:val="20"/>
          <w:szCs w:val="20"/>
        </w:rPr>
        <w:t xml:space="preserve">Dissent: </w:t>
      </w:r>
      <w:r>
        <w:rPr>
          <w:rFonts w:ascii="Times New Roman" w:eastAsia="Times New Roman" w:hAnsi="Times New Roman" w:cs="Times New Roman"/>
          <w:color w:val="FF0000"/>
          <w:sz w:val="20"/>
          <w:szCs w:val="20"/>
        </w:rPr>
        <w:t>Police powers (to regulate public h</w:t>
      </w:r>
      <w:r>
        <w:rPr>
          <w:rFonts w:ascii="Times New Roman" w:eastAsia="Times New Roman" w:hAnsi="Times New Roman" w:cs="Times New Roman"/>
          <w:color w:val="FF0000"/>
          <w:sz w:val="20"/>
          <w:szCs w:val="20"/>
        </w:rPr>
        <w:t>ealth, safety, morals, welfare, etc.) belong to the state – commercial regulation only proper because cannot impose moral views on the states</w:t>
      </w:r>
    </w:p>
    <w:p w:rsidR="002D540A" w:rsidRDefault="00811F1E">
      <w:pPr>
        <w:numPr>
          <w:ilvl w:val="1"/>
          <w:numId w:val="14"/>
        </w:numPr>
        <w:contextualSpacing/>
        <w:rPr>
          <w:rFonts w:ascii="Times New Roman" w:eastAsia="Times New Roman" w:hAnsi="Times New Roman" w:cs="Times New Roman"/>
          <w:sz w:val="20"/>
          <w:szCs w:val="20"/>
        </w:rPr>
      </w:pPr>
      <w:r>
        <w:rPr>
          <w:rFonts w:ascii="Times New Roman" w:eastAsia="Times New Roman" w:hAnsi="Times New Roman" w:cs="Times New Roman"/>
          <w:i/>
          <w:color w:val="FF0000"/>
          <w:sz w:val="20"/>
          <w:szCs w:val="20"/>
        </w:rPr>
        <w:t>Hammer v. Dagenhart (Child Labor Case)</w:t>
      </w:r>
      <w:r>
        <w:rPr>
          <w:rFonts w:ascii="Times New Roman" w:eastAsia="Times New Roman" w:hAnsi="Times New Roman" w:cs="Times New Roman"/>
          <w:color w:val="FF0000"/>
          <w:sz w:val="20"/>
          <w:szCs w:val="20"/>
        </w:rPr>
        <w:t xml:space="preserve"> (SCOTUS, 1918)</w:t>
      </w:r>
    </w:p>
    <w:p w:rsidR="002D540A" w:rsidRDefault="00811F1E">
      <w:pPr>
        <w:ind w:left="1440"/>
        <w:rPr>
          <w:rFonts w:ascii="Times New Roman" w:eastAsia="Times New Roman" w:hAnsi="Times New Roman" w:cs="Times New Roman"/>
          <w:color w:val="FF0000"/>
          <w:sz w:val="20"/>
          <w:szCs w:val="20"/>
        </w:rPr>
      </w:pPr>
      <w:r>
        <w:rPr>
          <w:rFonts w:ascii="Times New Roman" w:eastAsia="Times New Roman" w:hAnsi="Times New Roman" w:cs="Times New Roman"/>
          <w:b/>
          <w:color w:val="FF0000"/>
          <w:sz w:val="20"/>
          <w:szCs w:val="20"/>
        </w:rPr>
        <w:t xml:space="preserve">H: </w:t>
      </w:r>
      <w:r>
        <w:rPr>
          <w:rFonts w:ascii="Times New Roman" w:eastAsia="Times New Roman" w:hAnsi="Times New Roman" w:cs="Times New Roman"/>
          <w:color w:val="FF0000"/>
          <w:sz w:val="20"/>
          <w:szCs w:val="20"/>
        </w:rPr>
        <w:t xml:space="preserve">Federal law prohibiting commerce of goods made via child </w:t>
      </w:r>
      <w:r>
        <w:rPr>
          <w:rFonts w:ascii="Times New Roman" w:eastAsia="Times New Roman" w:hAnsi="Times New Roman" w:cs="Times New Roman"/>
          <w:color w:val="FF0000"/>
          <w:sz w:val="20"/>
          <w:szCs w:val="20"/>
        </w:rPr>
        <w:t xml:space="preserve">labor unconstitutional because Congress </w:t>
      </w:r>
      <w:r>
        <w:rPr>
          <w:rFonts w:ascii="Times New Roman" w:eastAsia="Times New Roman" w:hAnsi="Times New Roman" w:cs="Times New Roman"/>
          <w:color w:val="FF0000"/>
          <w:sz w:val="20"/>
          <w:szCs w:val="20"/>
          <w:u w:val="single"/>
        </w:rPr>
        <w:t>regulating intrastate manufacturing rather than goods being transported interstate</w:t>
      </w:r>
      <w:r>
        <w:rPr>
          <w:rFonts w:ascii="Times New Roman" w:eastAsia="Times New Roman" w:hAnsi="Times New Roman" w:cs="Times New Roman"/>
          <w:color w:val="FF0000"/>
          <w:sz w:val="20"/>
          <w:szCs w:val="20"/>
        </w:rPr>
        <w:t xml:space="preserve"> and prior dissent becomes </w:t>
      </w:r>
      <w:r>
        <w:rPr>
          <w:rFonts w:ascii="Times New Roman" w:eastAsia="Times New Roman" w:hAnsi="Times New Roman" w:cs="Times New Roman"/>
          <w:color w:val="FF0000"/>
          <w:sz w:val="20"/>
          <w:szCs w:val="20"/>
        </w:rPr>
        <w:lastRenderedPageBreak/>
        <w:t xml:space="preserve">majority holding that </w:t>
      </w:r>
      <w:r>
        <w:rPr>
          <w:rFonts w:ascii="Times New Roman" w:eastAsia="Times New Roman" w:hAnsi="Times New Roman" w:cs="Times New Roman"/>
          <w:color w:val="FF0000"/>
          <w:sz w:val="20"/>
          <w:szCs w:val="20"/>
          <w:u w:val="single"/>
        </w:rPr>
        <w:t>moral judgment (i.e. police powers) reserved to the states not the federal gov’t, may</w:t>
      </w:r>
      <w:r>
        <w:rPr>
          <w:rFonts w:ascii="Times New Roman" w:eastAsia="Times New Roman" w:hAnsi="Times New Roman" w:cs="Times New Roman"/>
          <w:color w:val="FF0000"/>
          <w:sz w:val="20"/>
          <w:szCs w:val="20"/>
          <w:u w:val="single"/>
        </w:rPr>
        <w:t xml:space="preserve"> only regulate for commercial purposes/motives</w:t>
      </w:r>
      <w:r>
        <w:rPr>
          <w:rFonts w:ascii="Times New Roman" w:eastAsia="Times New Roman" w:hAnsi="Times New Roman" w:cs="Times New Roman"/>
          <w:color w:val="FF0000"/>
          <w:sz w:val="20"/>
          <w:szCs w:val="20"/>
        </w:rPr>
        <w:t xml:space="preserve"> (overruled in </w:t>
      </w:r>
      <w:r>
        <w:rPr>
          <w:rFonts w:ascii="Times New Roman" w:eastAsia="Times New Roman" w:hAnsi="Times New Roman" w:cs="Times New Roman"/>
          <w:i/>
          <w:color w:val="FF0000"/>
          <w:sz w:val="20"/>
          <w:szCs w:val="20"/>
        </w:rPr>
        <w:t>United States v. Darby</w:t>
      </w:r>
      <w:r>
        <w:rPr>
          <w:rFonts w:ascii="Times New Roman" w:eastAsia="Times New Roman" w:hAnsi="Times New Roman" w:cs="Times New Roman"/>
          <w:color w:val="FF0000"/>
          <w:sz w:val="20"/>
          <w:szCs w:val="20"/>
        </w:rPr>
        <w:t>)</w:t>
      </w:r>
    </w:p>
    <w:p w:rsidR="002D540A" w:rsidRDefault="00811F1E">
      <w:pPr>
        <w:ind w:left="1440"/>
        <w:rPr>
          <w:rFonts w:ascii="Times New Roman" w:eastAsia="Times New Roman" w:hAnsi="Times New Roman" w:cs="Times New Roman"/>
          <w:color w:val="FF0000"/>
          <w:sz w:val="20"/>
          <w:szCs w:val="20"/>
        </w:rPr>
      </w:pPr>
      <w:r>
        <w:rPr>
          <w:rFonts w:ascii="Times New Roman" w:eastAsia="Times New Roman" w:hAnsi="Times New Roman" w:cs="Times New Roman"/>
          <w:b/>
          <w:color w:val="FF0000"/>
          <w:sz w:val="20"/>
          <w:szCs w:val="20"/>
        </w:rPr>
        <w:t xml:space="preserve">Holmes Dissent: </w:t>
      </w:r>
      <w:r>
        <w:rPr>
          <w:rFonts w:ascii="Times New Roman" w:eastAsia="Times New Roman" w:hAnsi="Times New Roman" w:cs="Times New Roman"/>
          <w:color w:val="FF0000"/>
          <w:sz w:val="20"/>
          <w:szCs w:val="20"/>
        </w:rPr>
        <w:t xml:space="preserve">Congressional power to regulate goods crossing state lines well established in </w:t>
      </w:r>
      <w:r>
        <w:rPr>
          <w:rFonts w:ascii="Times New Roman" w:eastAsia="Times New Roman" w:hAnsi="Times New Roman" w:cs="Times New Roman"/>
          <w:i/>
          <w:color w:val="FF0000"/>
          <w:sz w:val="20"/>
          <w:szCs w:val="20"/>
        </w:rPr>
        <w:t>Champion v. Ames</w:t>
      </w:r>
      <w:r>
        <w:rPr>
          <w:rFonts w:ascii="Times New Roman" w:eastAsia="Times New Roman" w:hAnsi="Times New Roman" w:cs="Times New Roman"/>
          <w:color w:val="FF0000"/>
          <w:sz w:val="20"/>
          <w:szCs w:val="20"/>
        </w:rPr>
        <w:t>, once decides to ship out of state, availing to the federal law and Congress may step in</w:t>
      </w:r>
    </w:p>
    <w:p w:rsidR="002D540A" w:rsidRDefault="00811F1E">
      <w:pPr>
        <w:ind w:left="720"/>
        <w:rPr>
          <w:rFonts w:ascii="Times New Roman" w:eastAsia="Times New Roman" w:hAnsi="Times New Roman" w:cs="Times New Roman"/>
          <w:color w:val="FF0000"/>
          <w:sz w:val="20"/>
          <w:szCs w:val="20"/>
        </w:rPr>
      </w:pPr>
      <w:r>
        <w:rPr>
          <w:rFonts w:ascii="Cardo" w:eastAsia="Cardo" w:hAnsi="Cardo" w:cs="Cardo"/>
          <w:i/>
          <w:color w:val="FF0000"/>
          <w:sz w:val="20"/>
          <w:szCs w:val="20"/>
        </w:rPr>
        <w:t>→</w:t>
      </w:r>
      <w:r>
        <w:rPr>
          <w:rFonts w:ascii="Times New Roman" w:eastAsia="Times New Roman" w:hAnsi="Times New Roman" w:cs="Times New Roman"/>
          <w:color w:val="FF0000"/>
          <w:sz w:val="20"/>
          <w:szCs w:val="20"/>
        </w:rPr>
        <w:t xml:space="preserve"> J. Owen Roberts begins upholding FDR’s New Deal Commerce Clause legislation just before vote on President’s extremely unpopular court-packing plan, vindicating Holm</w:t>
      </w:r>
      <w:r>
        <w:rPr>
          <w:rFonts w:ascii="Times New Roman" w:eastAsia="Times New Roman" w:hAnsi="Times New Roman" w:cs="Times New Roman"/>
          <w:color w:val="FF0000"/>
          <w:sz w:val="20"/>
          <w:szCs w:val="20"/>
        </w:rPr>
        <w:t xml:space="preserve">es’ dissent </w:t>
      </w:r>
    </w:p>
    <w:p w:rsidR="002D540A" w:rsidRDefault="00811F1E">
      <w:pPr>
        <w:numPr>
          <w:ilvl w:val="1"/>
          <w:numId w:val="14"/>
        </w:numPr>
        <w:contextualSpacing/>
        <w:rPr>
          <w:rFonts w:ascii="Times New Roman" w:eastAsia="Times New Roman" w:hAnsi="Times New Roman" w:cs="Times New Roman"/>
          <w:sz w:val="20"/>
          <w:szCs w:val="20"/>
        </w:rPr>
      </w:pPr>
      <w:r>
        <w:rPr>
          <w:rFonts w:ascii="Times New Roman" w:eastAsia="Times New Roman" w:hAnsi="Times New Roman" w:cs="Times New Roman"/>
          <w:i/>
          <w:color w:val="FF0000"/>
          <w:sz w:val="20"/>
          <w:szCs w:val="20"/>
        </w:rPr>
        <w:t xml:space="preserve">United States v. Darby </w:t>
      </w:r>
      <w:r>
        <w:rPr>
          <w:rFonts w:ascii="Times New Roman" w:eastAsia="Times New Roman" w:hAnsi="Times New Roman" w:cs="Times New Roman"/>
          <w:color w:val="FF0000"/>
          <w:sz w:val="20"/>
          <w:szCs w:val="20"/>
        </w:rPr>
        <w:t>(SCOTUS, 1941)</w:t>
      </w:r>
    </w:p>
    <w:p w:rsidR="002D540A" w:rsidRDefault="00811F1E">
      <w:pPr>
        <w:ind w:left="1440"/>
        <w:rPr>
          <w:rFonts w:ascii="Times New Roman" w:eastAsia="Times New Roman" w:hAnsi="Times New Roman" w:cs="Times New Roman"/>
          <w:color w:val="FF0000"/>
          <w:sz w:val="20"/>
          <w:szCs w:val="20"/>
        </w:rPr>
      </w:pPr>
      <w:r>
        <w:rPr>
          <w:rFonts w:ascii="Times New Roman" w:eastAsia="Times New Roman" w:hAnsi="Times New Roman" w:cs="Times New Roman"/>
          <w:b/>
          <w:color w:val="FF0000"/>
          <w:sz w:val="20"/>
          <w:szCs w:val="20"/>
        </w:rPr>
        <w:t xml:space="preserve">H: </w:t>
      </w:r>
      <w:r>
        <w:rPr>
          <w:rFonts w:ascii="Times New Roman" w:eastAsia="Times New Roman" w:hAnsi="Times New Roman" w:cs="Times New Roman"/>
          <w:color w:val="FF0000"/>
          <w:sz w:val="20"/>
          <w:szCs w:val="20"/>
        </w:rPr>
        <w:t>Federal statute prohibiting shipment of lumber manufactured under certain conditions in interstate commerce and prohibiting employment of persons in the production of goods for interstate commerce at ot</w:t>
      </w:r>
      <w:r>
        <w:rPr>
          <w:rFonts w:ascii="Times New Roman" w:eastAsia="Times New Roman" w:hAnsi="Times New Roman" w:cs="Times New Roman"/>
          <w:color w:val="FF0000"/>
          <w:sz w:val="20"/>
          <w:szCs w:val="20"/>
        </w:rPr>
        <w:t xml:space="preserve">her than prescribed wages and hours constitutional because </w:t>
      </w:r>
      <w:r>
        <w:rPr>
          <w:rFonts w:ascii="Times New Roman" w:eastAsia="Times New Roman" w:hAnsi="Times New Roman" w:cs="Times New Roman"/>
          <w:color w:val="FF0000"/>
          <w:sz w:val="20"/>
          <w:szCs w:val="20"/>
          <w:u w:val="single"/>
        </w:rPr>
        <w:t>shipment of manufactured goods interstate satisfies interstate requirement for regulation of manufacturing under the CC</w:t>
      </w:r>
      <w:r>
        <w:rPr>
          <w:rFonts w:ascii="Times New Roman" w:eastAsia="Times New Roman" w:hAnsi="Times New Roman" w:cs="Times New Roman"/>
          <w:color w:val="FF0000"/>
          <w:sz w:val="20"/>
          <w:szCs w:val="20"/>
        </w:rPr>
        <w:t xml:space="preserve"> and </w:t>
      </w:r>
      <w:r>
        <w:rPr>
          <w:rFonts w:ascii="Times New Roman" w:eastAsia="Times New Roman" w:hAnsi="Times New Roman" w:cs="Times New Roman"/>
          <w:color w:val="FF0000"/>
          <w:sz w:val="20"/>
          <w:szCs w:val="20"/>
          <w:u w:val="single"/>
        </w:rPr>
        <w:t>motive becomes again irrelevant</w:t>
      </w:r>
      <w:r>
        <w:rPr>
          <w:rFonts w:ascii="Times New Roman" w:eastAsia="Times New Roman" w:hAnsi="Times New Roman" w:cs="Times New Roman"/>
          <w:color w:val="FF0000"/>
          <w:sz w:val="20"/>
          <w:szCs w:val="20"/>
        </w:rPr>
        <w:t xml:space="preserve"> (consistent with </w:t>
      </w:r>
      <w:r>
        <w:rPr>
          <w:rFonts w:ascii="Times New Roman" w:eastAsia="Times New Roman" w:hAnsi="Times New Roman" w:cs="Times New Roman"/>
          <w:i/>
          <w:color w:val="FF0000"/>
          <w:sz w:val="20"/>
          <w:szCs w:val="20"/>
        </w:rPr>
        <w:t>Champion v. Ames</w:t>
      </w:r>
      <w:r>
        <w:rPr>
          <w:rFonts w:ascii="Times New Roman" w:eastAsia="Times New Roman" w:hAnsi="Times New Roman" w:cs="Times New Roman"/>
          <w:color w:val="FF0000"/>
          <w:sz w:val="20"/>
          <w:szCs w:val="20"/>
        </w:rPr>
        <w:t xml:space="preserve">, </w:t>
      </w:r>
      <w:r>
        <w:rPr>
          <w:rFonts w:ascii="Times New Roman" w:eastAsia="Times New Roman" w:hAnsi="Times New Roman" w:cs="Times New Roman"/>
          <w:color w:val="FF0000"/>
          <w:sz w:val="20"/>
          <w:szCs w:val="20"/>
          <w:u w:val="single"/>
        </w:rPr>
        <w:t>overru</w:t>
      </w:r>
      <w:r>
        <w:rPr>
          <w:rFonts w:ascii="Times New Roman" w:eastAsia="Times New Roman" w:hAnsi="Times New Roman" w:cs="Times New Roman"/>
          <w:color w:val="FF0000"/>
          <w:sz w:val="20"/>
          <w:szCs w:val="20"/>
          <w:u w:val="single"/>
        </w:rPr>
        <w:t xml:space="preserve">ling </w:t>
      </w:r>
      <w:r>
        <w:rPr>
          <w:rFonts w:ascii="Times New Roman" w:eastAsia="Times New Roman" w:hAnsi="Times New Roman" w:cs="Times New Roman"/>
          <w:i/>
          <w:color w:val="FF0000"/>
          <w:sz w:val="20"/>
          <w:szCs w:val="20"/>
          <w:u w:val="single"/>
        </w:rPr>
        <w:t>Hammer v. Dagenhart</w:t>
      </w:r>
      <w:r>
        <w:rPr>
          <w:rFonts w:ascii="Times New Roman" w:eastAsia="Times New Roman" w:hAnsi="Times New Roman" w:cs="Times New Roman"/>
          <w:color w:val="FF0000"/>
          <w:sz w:val="20"/>
          <w:szCs w:val="20"/>
        </w:rPr>
        <w:t xml:space="preserve">) </w:t>
      </w:r>
    </w:p>
    <w:p w:rsidR="002D540A" w:rsidRDefault="00811F1E">
      <w:pPr>
        <w:numPr>
          <w:ilvl w:val="2"/>
          <w:numId w:val="14"/>
        </w:numPr>
        <w:contextualSpacing/>
        <w:rPr>
          <w:rFonts w:ascii="Times New Roman" w:eastAsia="Times New Roman" w:hAnsi="Times New Roman" w:cs="Times New Roman"/>
          <w:sz w:val="20"/>
          <w:szCs w:val="20"/>
        </w:rPr>
      </w:pPr>
      <w:r>
        <w:rPr>
          <w:rFonts w:ascii="Times New Roman" w:eastAsia="Times New Roman" w:hAnsi="Times New Roman" w:cs="Times New Roman"/>
          <w:color w:val="FF0000"/>
          <w:sz w:val="20"/>
          <w:szCs w:val="20"/>
        </w:rPr>
        <w:t>Limit: Wholly intrastate activity that has no effect on interstate commerce (court carves in exceptions)</w:t>
      </w:r>
    </w:p>
    <w:p w:rsidR="002D540A" w:rsidRDefault="00811F1E">
      <w:pPr>
        <w:numPr>
          <w:ilvl w:val="1"/>
          <w:numId w:val="14"/>
        </w:numPr>
        <w:contextualSpacing/>
        <w:rPr>
          <w:rFonts w:ascii="Times New Roman" w:eastAsia="Times New Roman" w:hAnsi="Times New Roman" w:cs="Times New Roman"/>
          <w:sz w:val="20"/>
          <w:szCs w:val="20"/>
        </w:rPr>
      </w:pPr>
      <w:r>
        <w:rPr>
          <w:rFonts w:ascii="Times New Roman" w:eastAsia="Times New Roman" w:hAnsi="Times New Roman" w:cs="Times New Roman"/>
          <w:i/>
          <w:color w:val="FF0000"/>
          <w:sz w:val="20"/>
          <w:szCs w:val="20"/>
        </w:rPr>
        <w:t xml:space="preserve">Wickard v. Filburn </w:t>
      </w:r>
      <w:r>
        <w:rPr>
          <w:rFonts w:ascii="Times New Roman" w:eastAsia="Times New Roman" w:hAnsi="Times New Roman" w:cs="Times New Roman"/>
          <w:color w:val="FF0000"/>
          <w:sz w:val="20"/>
          <w:szCs w:val="20"/>
        </w:rPr>
        <w:t>(SCOTUS, 1942)</w:t>
      </w:r>
    </w:p>
    <w:p w:rsidR="002D540A" w:rsidRDefault="00811F1E">
      <w:pPr>
        <w:ind w:left="2160"/>
        <w:rPr>
          <w:rFonts w:ascii="Times New Roman" w:eastAsia="Times New Roman" w:hAnsi="Times New Roman" w:cs="Times New Roman"/>
          <w:color w:val="FF0000"/>
          <w:sz w:val="20"/>
          <w:szCs w:val="20"/>
        </w:rPr>
      </w:pPr>
      <w:r>
        <w:rPr>
          <w:rFonts w:ascii="Times New Roman" w:eastAsia="Times New Roman" w:hAnsi="Times New Roman" w:cs="Times New Roman"/>
          <w:b/>
          <w:color w:val="FF0000"/>
          <w:sz w:val="20"/>
          <w:szCs w:val="20"/>
        </w:rPr>
        <w:t xml:space="preserve">H: </w:t>
      </w:r>
      <w:r>
        <w:rPr>
          <w:rFonts w:ascii="Times New Roman" w:eastAsia="Times New Roman" w:hAnsi="Times New Roman" w:cs="Times New Roman"/>
          <w:color w:val="FF0000"/>
          <w:sz w:val="20"/>
          <w:szCs w:val="20"/>
        </w:rPr>
        <w:t>Statute intending to prevent wheat surpluses and shortages thereby limiting how much pe</w:t>
      </w:r>
      <w:r>
        <w:rPr>
          <w:rFonts w:ascii="Times New Roman" w:eastAsia="Times New Roman" w:hAnsi="Times New Roman" w:cs="Times New Roman"/>
          <w:color w:val="FF0000"/>
          <w:sz w:val="20"/>
          <w:szCs w:val="20"/>
        </w:rPr>
        <w:t xml:space="preserve">rson may grow, even as applied to Filburn who’s growing for his own personal consumption is constitutional </w:t>
      </w:r>
    </w:p>
    <w:p w:rsidR="002D540A" w:rsidRDefault="00811F1E">
      <w:pPr>
        <w:numPr>
          <w:ilvl w:val="2"/>
          <w:numId w:val="14"/>
        </w:numPr>
        <w:rPr>
          <w:rFonts w:ascii="Times New Roman" w:eastAsia="Times New Roman" w:hAnsi="Times New Roman" w:cs="Times New Roman"/>
          <w:sz w:val="20"/>
          <w:szCs w:val="20"/>
        </w:rPr>
      </w:pPr>
      <w:r>
        <w:rPr>
          <w:rFonts w:ascii="Times New Roman" w:eastAsia="Times New Roman" w:hAnsi="Times New Roman" w:cs="Times New Roman"/>
          <w:color w:val="FF0000"/>
          <w:sz w:val="20"/>
          <w:szCs w:val="20"/>
        </w:rPr>
        <w:t xml:space="preserve">Created </w:t>
      </w:r>
      <w:r>
        <w:rPr>
          <w:rFonts w:ascii="Times New Roman" w:eastAsia="Times New Roman" w:hAnsi="Times New Roman" w:cs="Times New Roman"/>
          <w:color w:val="FF0000"/>
          <w:sz w:val="20"/>
          <w:szCs w:val="20"/>
          <w:u w:val="single"/>
        </w:rPr>
        <w:t>aggregation doctrine</w:t>
      </w:r>
      <w:r>
        <w:rPr>
          <w:rFonts w:ascii="Times New Roman" w:eastAsia="Times New Roman" w:hAnsi="Times New Roman" w:cs="Times New Roman"/>
          <w:color w:val="FF0000"/>
          <w:sz w:val="20"/>
          <w:szCs w:val="20"/>
        </w:rPr>
        <w:t xml:space="preserve"> – that Filburn’s own contribution to the demand for wheat may be trivial by itself may be trivial is not enough to remo</w:t>
      </w:r>
      <w:r>
        <w:rPr>
          <w:rFonts w:ascii="Times New Roman" w:eastAsia="Times New Roman" w:hAnsi="Times New Roman" w:cs="Times New Roman"/>
          <w:color w:val="FF0000"/>
          <w:sz w:val="20"/>
          <w:szCs w:val="20"/>
        </w:rPr>
        <w:t>ve him from the scope of federal regulation where his contribution taken together with that of many others situated is far from trivial</w:t>
      </w:r>
    </w:p>
    <w:p w:rsidR="002D540A" w:rsidRDefault="00811F1E">
      <w:pPr>
        <w:numPr>
          <w:ilvl w:val="3"/>
          <w:numId w:val="14"/>
        </w:numPr>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Rationale – if Congress unable to regulate small amounts, then Congress wouldn’t be able to regulate the aggregation of similar incidences of small activity </w:t>
      </w:r>
    </w:p>
    <w:p w:rsidR="002D540A" w:rsidRDefault="00811F1E">
      <w:pPr>
        <w:numPr>
          <w:ilvl w:val="2"/>
          <w:numId w:val="14"/>
        </w:numPr>
        <w:rPr>
          <w:rFonts w:ascii="Times New Roman" w:eastAsia="Times New Roman" w:hAnsi="Times New Roman" w:cs="Times New Roman"/>
          <w:sz w:val="20"/>
          <w:szCs w:val="20"/>
        </w:rPr>
      </w:pPr>
      <w:r>
        <w:rPr>
          <w:rFonts w:ascii="Times New Roman" w:eastAsia="Times New Roman" w:hAnsi="Times New Roman" w:cs="Times New Roman"/>
          <w:color w:val="FF0000"/>
          <w:sz w:val="20"/>
          <w:szCs w:val="20"/>
        </w:rPr>
        <w:t>Noncommercial (Filburn isn’t going to sell his wheat) – even if assumed never marketed, it supplie</w:t>
      </w:r>
      <w:r>
        <w:rPr>
          <w:rFonts w:ascii="Times New Roman" w:eastAsia="Times New Roman" w:hAnsi="Times New Roman" w:cs="Times New Roman"/>
          <w:color w:val="FF0000"/>
          <w:sz w:val="20"/>
          <w:szCs w:val="20"/>
        </w:rPr>
        <w:t xml:space="preserve">s a need of the man who grew it which would otherwise be reflected by purchases in the open market; </w:t>
      </w:r>
      <w:r>
        <w:rPr>
          <w:rFonts w:ascii="Times New Roman" w:eastAsia="Times New Roman" w:hAnsi="Times New Roman" w:cs="Times New Roman"/>
          <w:color w:val="FF0000"/>
          <w:sz w:val="20"/>
          <w:szCs w:val="20"/>
          <w:u w:val="single"/>
        </w:rPr>
        <w:t>home-grown wheat competes with wheat in commerce</w:t>
      </w:r>
      <w:r>
        <w:rPr>
          <w:rFonts w:ascii="Times New Roman" w:eastAsia="Times New Roman" w:hAnsi="Times New Roman" w:cs="Times New Roman"/>
          <w:color w:val="FF0000"/>
          <w:sz w:val="20"/>
          <w:szCs w:val="20"/>
        </w:rPr>
        <w:t xml:space="preserve"> citing substantial effects test</w:t>
      </w:r>
    </w:p>
    <w:p w:rsidR="002D540A" w:rsidRDefault="00811F1E">
      <w:pPr>
        <w:numPr>
          <w:ilvl w:val="1"/>
          <w:numId w:val="14"/>
        </w:numPr>
        <w:contextualSpacing/>
        <w:rPr>
          <w:rFonts w:ascii="Times New Roman" w:eastAsia="Times New Roman" w:hAnsi="Times New Roman" w:cs="Times New Roman"/>
          <w:sz w:val="20"/>
          <w:szCs w:val="20"/>
        </w:rPr>
      </w:pPr>
      <w:r>
        <w:rPr>
          <w:rFonts w:ascii="Times New Roman" w:eastAsia="Times New Roman" w:hAnsi="Times New Roman" w:cs="Times New Roman"/>
          <w:i/>
          <w:color w:val="FF0000"/>
          <w:sz w:val="20"/>
          <w:szCs w:val="20"/>
        </w:rPr>
        <w:t>The Civil Rights Cases</w:t>
      </w:r>
      <w:r>
        <w:rPr>
          <w:rFonts w:ascii="Times New Roman" w:eastAsia="Times New Roman" w:hAnsi="Times New Roman" w:cs="Times New Roman"/>
          <w:color w:val="FF0000"/>
          <w:sz w:val="20"/>
          <w:szCs w:val="20"/>
        </w:rPr>
        <w:t xml:space="preserve"> – challenged constitutionality of Civil Rights Act of 1964</w:t>
      </w:r>
    </w:p>
    <w:p w:rsidR="002D540A" w:rsidRDefault="00811F1E">
      <w:pPr>
        <w:numPr>
          <w:ilvl w:val="2"/>
          <w:numId w:val="14"/>
        </w:numPr>
        <w:contextualSpacing/>
        <w:rPr>
          <w:rFonts w:ascii="Times New Roman" w:eastAsia="Times New Roman" w:hAnsi="Times New Roman" w:cs="Times New Roman"/>
          <w:sz w:val="20"/>
          <w:szCs w:val="20"/>
        </w:rPr>
      </w:pPr>
      <w:r>
        <w:rPr>
          <w:rFonts w:ascii="Times New Roman" w:eastAsia="Times New Roman" w:hAnsi="Times New Roman" w:cs="Times New Roman"/>
          <w:i/>
          <w:color w:val="FF0000"/>
          <w:sz w:val="20"/>
          <w:szCs w:val="20"/>
        </w:rPr>
        <w:t xml:space="preserve">Heart of Atlanta Motel </w:t>
      </w:r>
      <w:r>
        <w:rPr>
          <w:rFonts w:ascii="Times New Roman" w:eastAsia="Times New Roman" w:hAnsi="Times New Roman" w:cs="Times New Roman"/>
          <w:color w:val="FF0000"/>
          <w:sz w:val="20"/>
          <w:szCs w:val="20"/>
        </w:rPr>
        <w:t>(SCOTUS, 1964)</w:t>
      </w:r>
    </w:p>
    <w:p w:rsidR="002D540A" w:rsidRDefault="00811F1E">
      <w:pPr>
        <w:ind w:left="2160"/>
        <w:rPr>
          <w:rFonts w:ascii="Times New Roman" w:eastAsia="Times New Roman" w:hAnsi="Times New Roman" w:cs="Times New Roman"/>
          <w:color w:val="FF0000"/>
          <w:sz w:val="20"/>
          <w:szCs w:val="20"/>
        </w:rPr>
      </w:pPr>
      <w:r>
        <w:rPr>
          <w:rFonts w:ascii="Times New Roman" w:eastAsia="Times New Roman" w:hAnsi="Times New Roman" w:cs="Times New Roman"/>
          <w:b/>
          <w:color w:val="FF0000"/>
          <w:sz w:val="20"/>
          <w:szCs w:val="20"/>
        </w:rPr>
        <w:t>H:</w:t>
      </w:r>
      <w:r>
        <w:rPr>
          <w:rFonts w:ascii="Times New Roman" w:eastAsia="Times New Roman" w:hAnsi="Times New Roman" w:cs="Times New Roman"/>
          <w:color w:val="FF0000"/>
          <w:sz w:val="20"/>
          <w:szCs w:val="20"/>
        </w:rPr>
        <w:t xml:space="preserve"> Racial discrimination harms interstate commerce by providing disincentives for African Americans to travel; motives, commercial v. moral, irrelevant so lon</w:t>
      </w:r>
      <w:r>
        <w:rPr>
          <w:rFonts w:ascii="Times New Roman" w:eastAsia="Times New Roman" w:hAnsi="Times New Roman" w:cs="Times New Roman"/>
          <w:color w:val="FF0000"/>
          <w:sz w:val="20"/>
          <w:szCs w:val="20"/>
        </w:rPr>
        <w:t xml:space="preserve">g as substantial effect on interstate commerce </w:t>
      </w:r>
    </w:p>
    <w:p w:rsidR="002D540A" w:rsidRDefault="00811F1E">
      <w:pPr>
        <w:numPr>
          <w:ilvl w:val="2"/>
          <w:numId w:val="14"/>
        </w:numPr>
        <w:contextualSpacing/>
        <w:rPr>
          <w:rFonts w:ascii="Times New Roman" w:eastAsia="Times New Roman" w:hAnsi="Times New Roman" w:cs="Times New Roman"/>
          <w:sz w:val="20"/>
          <w:szCs w:val="20"/>
        </w:rPr>
      </w:pPr>
      <w:r>
        <w:rPr>
          <w:rFonts w:ascii="Times New Roman" w:eastAsia="Times New Roman" w:hAnsi="Times New Roman" w:cs="Times New Roman"/>
          <w:i/>
          <w:color w:val="FF0000"/>
          <w:sz w:val="20"/>
          <w:szCs w:val="20"/>
        </w:rPr>
        <w:t xml:space="preserve">Katzenbach v. McClunch </w:t>
      </w:r>
      <w:r>
        <w:rPr>
          <w:rFonts w:ascii="Times New Roman" w:eastAsia="Times New Roman" w:hAnsi="Times New Roman" w:cs="Times New Roman"/>
          <w:color w:val="FF0000"/>
          <w:sz w:val="20"/>
          <w:szCs w:val="20"/>
        </w:rPr>
        <w:t>(SCOTUS, 1964)</w:t>
      </w:r>
    </w:p>
    <w:p w:rsidR="002D540A" w:rsidRDefault="00811F1E">
      <w:pPr>
        <w:ind w:left="2160"/>
        <w:rPr>
          <w:rFonts w:ascii="Times New Roman" w:eastAsia="Times New Roman" w:hAnsi="Times New Roman" w:cs="Times New Roman"/>
          <w:color w:val="FF0000"/>
          <w:sz w:val="20"/>
          <w:szCs w:val="20"/>
        </w:rPr>
      </w:pPr>
      <w:r>
        <w:rPr>
          <w:rFonts w:ascii="Times New Roman" w:eastAsia="Times New Roman" w:hAnsi="Times New Roman" w:cs="Times New Roman"/>
          <w:b/>
          <w:color w:val="FF0000"/>
          <w:sz w:val="20"/>
          <w:szCs w:val="20"/>
        </w:rPr>
        <w:t xml:space="preserve">H: </w:t>
      </w:r>
      <w:r>
        <w:rPr>
          <w:rFonts w:ascii="Times New Roman" w:eastAsia="Times New Roman" w:hAnsi="Times New Roman" w:cs="Times New Roman"/>
          <w:color w:val="FF0000"/>
          <w:sz w:val="20"/>
          <w:szCs w:val="20"/>
        </w:rPr>
        <w:t>Court upholds CRA even absent evidence that any out-of-stater had been harmed because majority of meat comes from out-of-state (applying aggregation doctrine and subst</w:t>
      </w:r>
      <w:r>
        <w:rPr>
          <w:rFonts w:ascii="Times New Roman" w:eastAsia="Times New Roman" w:hAnsi="Times New Roman" w:cs="Times New Roman"/>
          <w:color w:val="FF0000"/>
          <w:sz w:val="20"/>
          <w:szCs w:val="20"/>
        </w:rPr>
        <w:t>antial effects test)</w:t>
      </w:r>
    </w:p>
    <w:p w:rsidR="002D540A" w:rsidRDefault="00811F1E">
      <w:pPr>
        <w:rPr>
          <w:rFonts w:ascii="Times New Roman" w:eastAsia="Times New Roman" w:hAnsi="Times New Roman" w:cs="Times New Roman"/>
          <w:i/>
          <w:color w:val="FF0000"/>
          <w:sz w:val="20"/>
          <w:szCs w:val="20"/>
        </w:rPr>
      </w:pPr>
      <w:r>
        <w:rPr>
          <w:rFonts w:ascii="Cardo" w:eastAsia="Cardo" w:hAnsi="Cardo" w:cs="Cardo"/>
          <w:color w:val="FF0000"/>
          <w:sz w:val="20"/>
          <w:szCs w:val="20"/>
        </w:rPr>
        <w:tab/>
      </w:r>
      <w:r>
        <w:rPr>
          <w:rFonts w:ascii="Cardo" w:eastAsia="Cardo" w:hAnsi="Cardo" w:cs="Cardo"/>
          <w:color w:val="FF0000"/>
          <w:sz w:val="20"/>
          <w:szCs w:val="20"/>
        </w:rPr>
        <w:tab/>
        <w:t>→ At this point Congressional CC power thought to be limitless</w:t>
      </w:r>
    </w:p>
    <w:p w:rsidR="002D540A" w:rsidRDefault="00811F1E">
      <w:pPr>
        <w:numPr>
          <w:ilvl w:val="1"/>
          <w:numId w:val="14"/>
        </w:numPr>
        <w:contextualSpacing/>
        <w:rPr>
          <w:rFonts w:ascii="Times New Roman" w:eastAsia="Times New Roman" w:hAnsi="Times New Roman" w:cs="Times New Roman"/>
          <w:sz w:val="20"/>
          <w:szCs w:val="20"/>
        </w:rPr>
      </w:pPr>
      <w:r>
        <w:rPr>
          <w:rFonts w:ascii="Times New Roman" w:eastAsia="Times New Roman" w:hAnsi="Times New Roman" w:cs="Times New Roman"/>
          <w:i/>
          <w:color w:val="FF0000"/>
          <w:sz w:val="20"/>
          <w:szCs w:val="20"/>
        </w:rPr>
        <w:t>United States v. Lopez</w:t>
      </w:r>
      <w:r>
        <w:rPr>
          <w:rFonts w:ascii="Times New Roman" w:eastAsia="Times New Roman" w:hAnsi="Times New Roman" w:cs="Times New Roman"/>
          <w:color w:val="FF0000"/>
          <w:sz w:val="20"/>
          <w:szCs w:val="20"/>
        </w:rPr>
        <w:t xml:space="preserve"> (SCOTUS, 1995)</w:t>
      </w:r>
    </w:p>
    <w:p w:rsidR="002D540A" w:rsidRDefault="00811F1E">
      <w:pPr>
        <w:ind w:left="1440"/>
        <w:rPr>
          <w:rFonts w:ascii="Times New Roman" w:eastAsia="Times New Roman" w:hAnsi="Times New Roman" w:cs="Times New Roman"/>
          <w:color w:val="FF0000"/>
          <w:sz w:val="20"/>
          <w:szCs w:val="20"/>
        </w:rPr>
      </w:pPr>
      <w:r>
        <w:rPr>
          <w:rFonts w:ascii="Times New Roman" w:eastAsia="Times New Roman" w:hAnsi="Times New Roman" w:cs="Times New Roman"/>
          <w:b/>
          <w:color w:val="FF0000"/>
          <w:sz w:val="20"/>
          <w:szCs w:val="20"/>
        </w:rPr>
        <w:t xml:space="preserve">H: </w:t>
      </w:r>
      <w:r>
        <w:rPr>
          <w:rFonts w:ascii="Times New Roman" w:eastAsia="Times New Roman" w:hAnsi="Times New Roman" w:cs="Times New Roman"/>
          <w:color w:val="FF0000"/>
          <w:sz w:val="20"/>
          <w:szCs w:val="20"/>
        </w:rPr>
        <w:t>Gun-Free School Zones Act of 1990 declared beyond Congressional CC powers, unconstitutional.  Failed to meet RBT for lack of econ</w:t>
      </w:r>
      <w:r>
        <w:rPr>
          <w:rFonts w:ascii="Times New Roman" w:eastAsia="Times New Roman" w:hAnsi="Times New Roman" w:cs="Times New Roman"/>
          <w:color w:val="FF0000"/>
          <w:sz w:val="20"/>
          <w:szCs w:val="20"/>
        </w:rPr>
        <w:t>omic/commercial activity, jurisdictional element (to move into/closer to categories 1&amp;2), or legislative findings</w:t>
      </w:r>
    </w:p>
    <w:p w:rsidR="002D540A" w:rsidRDefault="00811F1E">
      <w:pPr>
        <w:ind w:left="1440"/>
        <w:rPr>
          <w:rFonts w:ascii="Times New Roman" w:eastAsia="Times New Roman" w:hAnsi="Times New Roman" w:cs="Times New Roman"/>
          <w:color w:val="FF0000"/>
          <w:sz w:val="20"/>
          <w:szCs w:val="20"/>
        </w:rPr>
      </w:pPr>
      <w:r>
        <w:rPr>
          <w:rFonts w:ascii="Times New Roman" w:eastAsia="Times New Roman" w:hAnsi="Times New Roman" w:cs="Times New Roman"/>
          <w:b/>
          <w:color w:val="FF0000"/>
          <w:sz w:val="20"/>
          <w:szCs w:val="20"/>
        </w:rPr>
        <w:t xml:space="preserve">O’Connor Q: </w:t>
      </w:r>
      <w:r>
        <w:rPr>
          <w:rFonts w:ascii="Times New Roman" w:eastAsia="Times New Roman" w:hAnsi="Times New Roman" w:cs="Times New Roman"/>
          <w:color w:val="FF0000"/>
          <w:sz w:val="20"/>
          <w:szCs w:val="20"/>
        </w:rPr>
        <w:t>WHere can you not reach interstate commerce power if drawing a line – if drawing a line need to be able to say what’s on the other</w:t>
      </w:r>
      <w:r>
        <w:rPr>
          <w:rFonts w:ascii="Times New Roman" w:eastAsia="Times New Roman" w:hAnsi="Times New Roman" w:cs="Times New Roman"/>
          <w:color w:val="FF0000"/>
          <w:sz w:val="20"/>
          <w:szCs w:val="20"/>
        </w:rPr>
        <w:t xml:space="preserve"> side; Solicitor General fails to provide answer, so O’C votes with majority (swing vote)</w:t>
      </w:r>
    </w:p>
    <w:p w:rsidR="002D540A" w:rsidRDefault="00811F1E">
      <w:pPr>
        <w:ind w:left="720"/>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ab/>
      </w:r>
      <w:r>
        <w:rPr>
          <w:rFonts w:ascii="Times New Roman" w:eastAsia="Times New Roman" w:hAnsi="Times New Roman" w:cs="Times New Roman"/>
          <w:b/>
          <w:color w:val="FF0000"/>
          <w:sz w:val="20"/>
          <w:szCs w:val="20"/>
        </w:rPr>
        <w:t xml:space="preserve">Dissent: </w:t>
      </w:r>
      <w:r>
        <w:rPr>
          <w:rFonts w:ascii="Times New Roman" w:eastAsia="Times New Roman" w:hAnsi="Times New Roman" w:cs="Times New Roman"/>
          <w:color w:val="FF0000"/>
          <w:sz w:val="20"/>
          <w:szCs w:val="20"/>
        </w:rPr>
        <w:t>Don’t need legislative findings, substantial effect is self-evident:</w:t>
      </w:r>
    </w:p>
    <w:p w:rsidR="002D540A" w:rsidRDefault="00811F1E">
      <w:pPr>
        <w:numPr>
          <w:ilvl w:val="2"/>
          <w:numId w:val="14"/>
        </w:numPr>
        <w:contextualSpacing/>
        <w:rPr>
          <w:rFonts w:ascii="Times New Roman" w:eastAsia="Times New Roman" w:hAnsi="Times New Roman" w:cs="Times New Roman"/>
          <w:sz w:val="20"/>
          <w:szCs w:val="20"/>
        </w:rPr>
      </w:pPr>
      <w:r>
        <w:rPr>
          <w:rFonts w:ascii="Cardo" w:eastAsia="Cardo" w:hAnsi="Cardo" w:cs="Cardo"/>
          <w:color w:val="FF0000"/>
          <w:sz w:val="20"/>
          <w:szCs w:val="20"/>
        </w:rPr>
        <w:t>Guns in school make people insecure → insecurity interferes with quality of that educat</w:t>
      </w:r>
      <w:r>
        <w:rPr>
          <w:rFonts w:ascii="Cardo" w:eastAsia="Cardo" w:hAnsi="Cardo" w:cs="Cardo"/>
          <w:color w:val="FF0000"/>
          <w:sz w:val="20"/>
          <w:szCs w:val="20"/>
        </w:rPr>
        <w:t xml:space="preserve">ion → quality of education process will affect economic prospects of local community → local economic effects ripple through state and national economy and may even affect international competitiveness </w:t>
      </w:r>
    </w:p>
    <w:p w:rsidR="002D540A" w:rsidRDefault="00811F1E">
      <w:pPr>
        <w:numPr>
          <w:ilvl w:val="1"/>
          <w:numId w:val="14"/>
        </w:numPr>
        <w:contextualSpacing/>
        <w:rPr>
          <w:rFonts w:ascii="Times New Roman" w:eastAsia="Times New Roman" w:hAnsi="Times New Roman" w:cs="Times New Roman"/>
          <w:sz w:val="20"/>
          <w:szCs w:val="20"/>
        </w:rPr>
      </w:pPr>
      <w:r>
        <w:rPr>
          <w:rFonts w:ascii="Times New Roman" w:eastAsia="Times New Roman" w:hAnsi="Times New Roman" w:cs="Times New Roman"/>
          <w:i/>
          <w:color w:val="FF0000"/>
          <w:sz w:val="20"/>
          <w:szCs w:val="20"/>
        </w:rPr>
        <w:t>United States v. Morrison</w:t>
      </w:r>
      <w:r>
        <w:rPr>
          <w:rFonts w:ascii="Times New Roman" w:eastAsia="Times New Roman" w:hAnsi="Times New Roman" w:cs="Times New Roman"/>
          <w:color w:val="FF0000"/>
          <w:sz w:val="20"/>
          <w:szCs w:val="20"/>
        </w:rPr>
        <w:t xml:space="preserve"> (SCOTUS, 2000)</w:t>
      </w:r>
    </w:p>
    <w:p w:rsidR="002D540A" w:rsidRDefault="00811F1E">
      <w:pPr>
        <w:ind w:left="1440"/>
        <w:rPr>
          <w:rFonts w:ascii="Times New Roman" w:eastAsia="Times New Roman" w:hAnsi="Times New Roman" w:cs="Times New Roman"/>
          <w:i/>
          <w:color w:val="FF0000"/>
          <w:sz w:val="20"/>
          <w:szCs w:val="20"/>
        </w:rPr>
      </w:pPr>
      <w:r>
        <w:rPr>
          <w:rFonts w:ascii="Times New Roman" w:eastAsia="Times New Roman" w:hAnsi="Times New Roman" w:cs="Times New Roman"/>
          <w:b/>
          <w:color w:val="FF0000"/>
          <w:sz w:val="20"/>
          <w:szCs w:val="20"/>
        </w:rPr>
        <w:t xml:space="preserve">H: </w:t>
      </w:r>
      <w:r>
        <w:rPr>
          <w:rFonts w:ascii="Times New Roman" w:eastAsia="Times New Roman" w:hAnsi="Times New Roman" w:cs="Times New Roman"/>
          <w:color w:val="FF0000"/>
          <w:sz w:val="20"/>
          <w:szCs w:val="20"/>
        </w:rPr>
        <w:t xml:space="preserve">Violence </w:t>
      </w:r>
      <w:r>
        <w:rPr>
          <w:rFonts w:ascii="Times New Roman" w:eastAsia="Times New Roman" w:hAnsi="Times New Roman" w:cs="Times New Roman"/>
          <w:color w:val="FF0000"/>
          <w:sz w:val="20"/>
          <w:szCs w:val="20"/>
        </w:rPr>
        <w:t xml:space="preserve">Against Women Act unconstitutional under CC because even though substantial effects test (legislative findings included because of </w:t>
      </w:r>
      <w:r>
        <w:rPr>
          <w:rFonts w:ascii="Times New Roman" w:eastAsia="Times New Roman" w:hAnsi="Times New Roman" w:cs="Times New Roman"/>
          <w:i/>
          <w:color w:val="FF0000"/>
          <w:sz w:val="20"/>
          <w:szCs w:val="20"/>
        </w:rPr>
        <w:t>United States v. Lopez</w:t>
      </w:r>
      <w:r>
        <w:rPr>
          <w:rFonts w:ascii="Times New Roman" w:eastAsia="Times New Roman" w:hAnsi="Times New Roman" w:cs="Times New Roman"/>
          <w:color w:val="FF0000"/>
          <w:sz w:val="20"/>
          <w:szCs w:val="20"/>
        </w:rPr>
        <w:t xml:space="preserve"> but still noneconomic) not economic – reinforces </w:t>
      </w:r>
      <w:r>
        <w:rPr>
          <w:rFonts w:ascii="Times New Roman" w:eastAsia="Times New Roman" w:hAnsi="Times New Roman" w:cs="Times New Roman"/>
          <w:i/>
          <w:color w:val="FF0000"/>
          <w:sz w:val="20"/>
          <w:szCs w:val="20"/>
        </w:rPr>
        <w:t>US v. Lopez</w:t>
      </w:r>
    </w:p>
    <w:p w:rsidR="002D540A" w:rsidRDefault="00811F1E">
      <w:pPr>
        <w:numPr>
          <w:ilvl w:val="1"/>
          <w:numId w:val="14"/>
        </w:numPr>
        <w:contextualSpacing/>
        <w:rPr>
          <w:rFonts w:ascii="Times New Roman" w:eastAsia="Times New Roman" w:hAnsi="Times New Roman" w:cs="Times New Roman"/>
          <w:sz w:val="20"/>
          <w:szCs w:val="20"/>
        </w:rPr>
      </w:pPr>
      <w:r>
        <w:rPr>
          <w:rFonts w:ascii="Times New Roman" w:eastAsia="Times New Roman" w:hAnsi="Times New Roman" w:cs="Times New Roman"/>
          <w:i/>
          <w:color w:val="FF0000"/>
          <w:sz w:val="20"/>
          <w:szCs w:val="20"/>
        </w:rPr>
        <w:lastRenderedPageBreak/>
        <w:t>Gonzales v. Raich</w:t>
      </w:r>
      <w:r>
        <w:rPr>
          <w:rFonts w:ascii="Times New Roman" w:eastAsia="Times New Roman" w:hAnsi="Times New Roman" w:cs="Times New Roman"/>
          <w:color w:val="FF0000"/>
          <w:sz w:val="20"/>
          <w:szCs w:val="20"/>
        </w:rPr>
        <w:t xml:space="preserve"> (SCOTUS, 2005)</w:t>
      </w:r>
    </w:p>
    <w:p w:rsidR="002D540A" w:rsidRDefault="00811F1E">
      <w:pPr>
        <w:ind w:left="1440"/>
        <w:rPr>
          <w:rFonts w:ascii="Times New Roman" w:eastAsia="Times New Roman" w:hAnsi="Times New Roman" w:cs="Times New Roman"/>
          <w:color w:val="FF0000"/>
          <w:sz w:val="20"/>
          <w:szCs w:val="20"/>
        </w:rPr>
      </w:pPr>
      <w:r>
        <w:rPr>
          <w:rFonts w:ascii="Times New Roman" w:eastAsia="Times New Roman" w:hAnsi="Times New Roman" w:cs="Times New Roman"/>
          <w:b/>
          <w:color w:val="FF0000"/>
          <w:sz w:val="20"/>
          <w:szCs w:val="20"/>
        </w:rPr>
        <w:t xml:space="preserve">H: </w:t>
      </w:r>
      <w:r>
        <w:rPr>
          <w:rFonts w:ascii="Times New Roman" w:eastAsia="Times New Roman" w:hAnsi="Times New Roman" w:cs="Times New Roman"/>
          <w:color w:val="FF0000"/>
          <w:sz w:val="20"/>
          <w:szCs w:val="20"/>
        </w:rPr>
        <w:t>𝝅</w:t>
      </w:r>
      <w:r>
        <w:rPr>
          <w:rFonts w:ascii="Times New Roman" w:eastAsia="Times New Roman" w:hAnsi="Times New Roman" w:cs="Times New Roman"/>
          <w:color w:val="FF0000"/>
          <w:sz w:val="20"/>
          <w:szCs w:val="20"/>
        </w:rPr>
        <w:t xml:space="preserve"> br</w:t>
      </w:r>
      <w:r>
        <w:rPr>
          <w:rFonts w:ascii="Times New Roman" w:eastAsia="Times New Roman" w:hAnsi="Times New Roman" w:cs="Times New Roman"/>
          <w:color w:val="FF0000"/>
          <w:sz w:val="20"/>
          <w:szCs w:val="20"/>
        </w:rPr>
        <w:t xml:space="preserve">ings as-applied challenge to Controlled Substancess Act for  particular sect of people – purely personal, intrastate consumption of marijuana for medical purposes in state where medical consumption is legal – constitutional, relying on </w:t>
      </w:r>
      <w:r>
        <w:rPr>
          <w:rFonts w:ascii="Times New Roman" w:eastAsia="Times New Roman" w:hAnsi="Times New Roman" w:cs="Times New Roman"/>
          <w:i/>
          <w:color w:val="FF0000"/>
          <w:sz w:val="20"/>
          <w:szCs w:val="20"/>
        </w:rPr>
        <w:t xml:space="preserve">Wickard v. Filburn </w:t>
      </w:r>
      <w:r>
        <w:rPr>
          <w:rFonts w:ascii="Times New Roman" w:eastAsia="Times New Roman" w:hAnsi="Times New Roman" w:cs="Times New Roman"/>
          <w:color w:val="FF0000"/>
          <w:sz w:val="20"/>
          <w:szCs w:val="20"/>
        </w:rPr>
        <w:t xml:space="preserve">and distinguishing </w:t>
      </w:r>
      <w:r>
        <w:rPr>
          <w:rFonts w:ascii="Times New Roman" w:eastAsia="Times New Roman" w:hAnsi="Times New Roman" w:cs="Times New Roman"/>
          <w:i/>
          <w:color w:val="FF0000"/>
          <w:sz w:val="20"/>
          <w:szCs w:val="20"/>
        </w:rPr>
        <w:t>United States v. Morrison</w:t>
      </w:r>
    </w:p>
    <w:p w:rsidR="002D540A" w:rsidRDefault="00811F1E">
      <w:pPr>
        <w:numPr>
          <w:ilvl w:val="2"/>
          <w:numId w:val="14"/>
        </w:numPr>
        <w:rPr>
          <w:rFonts w:ascii="Times New Roman" w:eastAsia="Times New Roman" w:hAnsi="Times New Roman" w:cs="Times New Roman"/>
          <w:sz w:val="20"/>
          <w:szCs w:val="20"/>
        </w:rPr>
      </w:pPr>
      <w:r>
        <w:rPr>
          <w:rFonts w:ascii="Times New Roman" w:eastAsia="Times New Roman" w:hAnsi="Times New Roman" w:cs="Times New Roman"/>
          <w:color w:val="FF0000"/>
          <w:sz w:val="20"/>
          <w:szCs w:val="20"/>
        </w:rPr>
        <w:t xml:space="preserve">Analogizing </w:t>
      </w:r>
      <w:r>
        <w:rPr>
          <w:rFonts w:ascii="Times New Roman" w:eastAsia="Times New Roman" w:hAnsi="Times New Roman" w:cs="Times New Roman"/>
          <w:i/>
          <w:color w:val="FF0000"/>
          <w:sz w:val="20"/>
          <w:szCs w:val="20"/>
        </w:rPr>
        <w:t xml:space="preserve">Wickard v. Filburn </w:t>
      </w:r>
      <w:r>
        <w:rPr>
          <w:rFonts w:ascii="Times New Roman" w:eastAsia="Times New Roman" w:hAnsi="Times New Roman" w:cs="Times New Roman"/>
          <w:color w:val="FF0000"/>
          <w:sz w:val="20"/>
          <w:szCs w:val="20"/>
        </w:rPr>
        <w:t xml:space="preserve">– both growing for personal consumption – with wheat Congress trying to control supply, with marijuana Congress trying to eradicate supply, even if for personal consumption alone, </w:t>
      </w:r>
      <w:r>
        <w:rPr>
          <w:rFonts w:ascii="Times New Roman" w:eastAsia="Times New Roman" w:hAnsi="Times New Roman" w:cs="Times New Roman"/>
          <w:color w:val="FF0000"/>
          <w:sz w:val="20"/>
          <w:szCs w:val="20"/>
        </w:rPr>
        <w:t>𝝅</w:t>
      </w:r>
      <w:r>
        <w:rPr>
          <w:rFonts w:ascii="Times New Roman" w:eastAsia="Times New Roman" w:hAnsi="Times New Roman" w:cs="Times New Roman"/>
          <w:color w:val="FF0000"/>
          <w:sz w:val="20"/>
          <w:szCs w:val="20"/>
        </w:rPr>
        <w:t xml:space="preserve"> will likely sell for money and will inevitably end up across state lines and inhibit Congressional fight to eradicate supply</w:t>
      </w:r>
    </w:p>
    <w:p w:rsidR="002D540A" w:rsidRDefault="00811F1E">
      <w:pPr>
        <w:numPr>
          <w:ilvl w:val="2"/>
          <w:numId w:val="14"/>
        </w:numPr>
        <w:rPr>
          <w:rFonts w:ascii="Times New Roman" w:eastAsia="Times New Roman" w:hAnsi="Times New Roman" w:cs="Times New Roman"/>
          <w:sz w:val="20"/>
          <w:szCs w:val="20"/>
        </w:rPr>
      </w:pPr>
      <w:r>
        <w:rPr>
          <w:rFonts w:ascii="Times New Roman" w:eastAsia="Times New Roman" w:hAnsi="Times New Roman" w:cs="Times New Roman"/>
          <w:color w:val="FF0000"/>
          <w:sz w:val="20"/>
          <w:szCs w:val="20"/>
        </w:rPr>
        <w:t xml:space="preserve">Distinguishing </w:t>
      </w:r>
      <w:r>
        <w:rPr>
          <w:rFonts w:ascii="Times New Roman" w:eastAsia="Times New Roman" w:hAnsi="Times New Roman" w:cs="Times New Roman"/>
          <w:i/>
          <w:color w:val="FF0000"/>
          <w:sz w:val="20"/>
          <w:szCs w:val="20"/>
        </w:rPr>
        <w:t>United States v. Morrison</w:t>
      </w:r>
      <w:r>
        <w:rPr>
          <w:rFonts w:ascii="Times New Roman" w:eastAsia="Times New Roman" w:hAnsi="Times New Roman" w:cs="Times New Roman"/>
          <w:color w:val="FF0000"/>
          <w:sz w:val="20"/>
          <w:szCs w:val="20"/>
        </w:rPr>
        <w:t xml:space="preserve"> – defines economic ^, activities regulated under CSA quintessentially economic </w:t>
      </w:r>
    </w:p>
    <w:p w:rsidR="002D540A" w:rsidRDefault="00811F1E">
      <w:pPr>
        <w:ind w:left="1440"/>
        <w:rPr>
          <w:rFonts w:ascii="Times New Roman" w:eastAsia="Times New Roman" w:hAnsi="Times New Roman" w:cs="Times New Roman"/>
          <w:color w:val="FF0000"/>
          <w:sz w:val="20"/>
          <w:szCs w:val="20"/>
        </w:rPr>
      </w:pPr>
      <w:r>
        <w:rPr>
          <w:rFonts w:ascii="Times New Roman" w:eastAsia="Times New Roman" w:hAnsi="Times New Roman" w:cs="Times New Roman"/>
          <w:b/>
          <w:color w:val="FF0000"/>
          <w:sz w:val="20"/>
          <w:szCs w:val="20"/>
        </w:rPr>
        <w:t xml:space="preserve">Thomas </w:t>
      </w:r>
      <w:r>
        <w:rPr>
          <w:rFonts w:ascii="Times New Roman" w:eastAsia="Times New Roman" w:hAnsi="Times New Roman" w:cs="Times New Roman"/>
          <w:b/>
          <w:color w:val="FF0000"/>
          <w:sz w:val="20"/>
          <w:szCs w:val="20"/>
        </w:rPr>
        <w:t xml:space="preserve">Dissent: </w:t>
      </w:r>
      <w:r>
        <w:rPr>
          <w:rFonts w:ascii="Times New Roman" w:eastAsia="Times New Roman" w:hAnsi="Times New Roman" w:cs="Times New Roman"/>
          <w:color w:val="FF0000"/>
          <w:sz w:val="20"/>
          <w:szCs w:val="20"/>
        </w:rPr>
        <w:t xml:space="preserve">Majority considering marijuana consumption generally, here an as-applied challenge – BUT up to the court to determine level of generality, </w:t>
      </w:r>
      <w:r>
        <w:rPr>
          <w:rFonts w:ascii="Times New Roman" w:eastAsia="Times New Roman" w:hAnsi="Times New Roman" w:cs="Times New Roman"/>
          <w:color w:val="FF0000"/>
          <w:sz w:val="20"/>
          <w:szCs w:val="20"/>
        </w:rPr>
        <w:t>𝝅</w:t>
      </w:r>
      <w:r>
        <w:rPr>
          <w:rFonts w:ascii="Times New Roman" w:eastAsia="Times New Roman" w:hAnsi="Times New Roman" w:cs="Times New Roman"/>
          <w:color w:val="FF0000"/>
          <w:sz w:val="20"/>
          <w:szCs w:val="20"/>
        </w:rPr>
        <w:t xml:space="preserve">s framed narrowly but court framed generally  </w:t>
      </w:r>
    </w:p>
    <w:p w:rsidR="002D540A" w:rsidRDefault="00811F1E">
      <w:pPr>
        <w:numPr>
          <w:ilvl w:val="2"/>
          <w:numId w:val="14"/>
        </w:numPr>
        <w:contextualSpacing/>
        <w:rPr>
          <w:rFonts w:ascii="Times New Roman" w:eastAsia="Times New Roman" w:hAnsi="Times New Roman" w:cs="Times New Roman"/>
          <w:sz w:val="20"/>
          <w:szCs w:val="20"/>
        </w:rPr>
      </w:pPr>
      <w:r>
        <w:rPr>
          <w:rFonts w:ascii="Times New Roman" w:eastAsia="Times New Roman" w:hAnsi="Times New Roman" w:cs="Times New Roman"/>
          <w:color w:val="FF0000"/>
          <w:sz w:val="20"/>
          <w:szCs w:val="20"/>
          <w:u w:val="single"/>
        </w:rPr>
        <w:t>Level of generality problem</w:t>
      </w:r>
      <w:r>
        <w:rPr>
          <w:rFonts w:ascii="Times New Roman" w:eastAsia="Times New Roman" w:hAnsi="Times New Roman" w:cs="Times New Roman"/>
          <w:color w:val="FF0000"/>
          <w:sz w:val="20"/>
          <w:szCs w:val="20"/>
        </w:rPr>
        <w:t xml:space="preserve"> – the more generally we define </w:t>
      </w:r>
      <w:r>
        <w:rPr>
          <w:rFonts w:ascii="Times New Roman" w:eastAsia="Times New Roman" w:hAnsi="Times New Roman" w:cs="Times New Roman"/>
          <w:color w:val="FF0000"/>
          <w:sz w:val="20"/>
          <w:szCs w:val="20"/>
        </w:rPr>
        <w:t>the activity, the more plausible it is that Congress can regulate it (if narrow, narrowing the possibility of substantial effect on interstate commerce)</w:t>
      </w:r>
    </w:p>
    <w:p w:rsidR="002D540A" w:rsidRDefault="00811F1E">
      <w:pPr>
        <w:ind w:left="1440"/>
        <w:rPr>
          <w:rFonts w:ascii="Times New Roman" w:eastAsia="Times New Roman" w:hAnsi="Times New Roman" w:cs="Times New Roman"/>
          <w:color w:val="FF0000"/>
          <w:sz w:val="20"/>
          <w:szCs w:val="20"/>
        </w:rPr>
      </w:pPr>
      <w:r>
        <w:rPr>
          <w:rFonts w:ascii="Times New Roman" w:eastAsia="Times New Roman" w:hAnsi="Times New Roman" w:cs="Times New Roman"/>
          <w:b/>
          <w:color w:val="FF0000"/>
          <w:sz w:val="20"/>
          <w:szCs w:val="20"/>
        </w:rPr>
        <w:t xml:space="preserve">O’Connor Dissent: </w:t>
      </w:r>
      <w:r>
        <w:rPr>
          <w:rFonts w:ascii="Times New Roman" w:eastAsia="Times New Roman" w:hAnsi="Times New Roman" w:cs="Times New Roman"/>
          <w:color w:val="FF0000"/>
          <w:sz w:val="20"/>
          <w:szCs w:val="20"/>
        </w:rPr>
        <w:t xml:space="preserve">States as </w:t>
      </w:r>
      <w:r>
        <w:rPr>
          <w:rFonts w:ascii="Times New Roman" w:eastAsia="Times New Roman" w:hAnsi="Times New Roman" w:cs="Times New Roman"/>
          <w:color w:val="FF0000"/>
          <w:sz w:val="20"/>
          <w:szCs w:val="20"/>
          <w:u w:val="single"/>
        </w:rPr>
        <w:t>laboratories of experiment argument</w:t>
      </w:r>
      <w:r>
        <w:rPr>
          <w:rFonts w:ascii="Times New Roman" w:eastAsia="Times New Roman" w:hAnsi="Times New Roman" w:cs="Times New Roman"/>
          <w:color w:val="FF0000"/>
          <w:sz w:val="20"/>
          <w:szCs w:val="20"/>
        </w:rPr>
        <w:t xml:space="preserve"> – if successful, can adopt, if disastro</w:t>
      </w:r>
      <w:r>
        <w:rPr>
          <w:rFonts w:ascii="Times New Roman" w:eastAsia="Times New Roman" w:hAnsi="Times New Roman" w:cs="Times New Roman"/>
          <w:color w:val="FF0000"/>
          <w:sz w:val="20"/>
          <w:szCs w:val="20"/>
        </w:rPr>
        <w:t xml:space="preserve">us, can avoid/adjust, those effects limited to states only – courts are extinguishing experiment </w:t>
      </w:r>
    </w:p>
    <w:p w:rsidR="002D540A" w:rsidRDefault="00811F1E">
      <w:pPr>
        <w:ind w:left="1440"/>
        <w:rPr>
          <w:rFonts w:ascii="Times New Roman" w:eastAsia="Times New Roman" w:hAnsi="Times New Roman" w:cs="Times New Roman"/>
          <w:color w:val="FF0000"/>
          <w:sz w:val="20"/>
          <w:szCs w:val="20"/>
        </w:rPr>
      </w:pPr>
      <w:r>
        <w:rPr>
          <w:rFonts w:ascii="Times New Roman" w:eastAsia="Times New Roman" w:hAnsi="Times New Roman" w:cs="Times New Roman"/>
          <w:b/>
          <w:color w:val="FF0000"/>
          <w:sz w:val="20"/>
          <w:szCs w:val="20"/>
        </w:rPr>
        <w:t>Scalia Concurrence</w:t>
      </w:r>
      <w:r>
        <w:rPr>
          <w:rFonts w:ascii="Times New Roman" w:eastAsia="Times New Roman" w:hAnsi="Times New Roman" w:cs="Times New Roman"/>
          <w:color w:val="FF0000"/>
          <w:sz w:val="20"/>
          <w:szCs w:val="20"/>
        </w:rPr>
        <w:t>: To determine whether in category 3 need N&amp;P, here N&amp;P to regulate purely intrastate activities like marijuana due to effect on supply/erad</w:t>
      </w:r>
      <w:r>
        <w:rPr>
          <w:rFonts w:ascii="Times New Roman" w:eastAsia="Times New Roman" w:hAnsi="Times New Roman" w:cs="Times New Roman"/>
          <w:color w:val="FF0000"/>
          <w:sz w:val="20"/>
          <w:szCs w:val="20"/>
        </w:rPr>
        <w:t>ication nationally of marijuana</w:t>
      </w:r>
    </w:p>
    <w:p w:rsidR="002D540A" w:rsidRDefault="00811F1E">
      <w:pPr>
        <w:numPr>
          <w:ilvl w:val="1"/>
          <w:numId w:val="14"/>
        </w:numPr>
        <w:contextualSpacing/>
        <w:rPr>
          <w:rFonts w:ascii="Times New Roman" w:eastAsia="Times New Roman" w:hAnsi="Times New Roman" w:cs="Times New Roman"/>
          <w:sz w:val="20"/>
          <w:szCs w:val="20"/>
        </w:rPr>
      </w:pPr>
      <w:r>
        <w:rPr>
          <w:rFonts w:ascii="Times New Roman" w:eastAsia="Times New Roman" w:hAnsi="Times New Roman" w:cs="Times New Roman"/>
          <w:i/>
          <w:color w:val="FF0000"/>
          <w:sz w:val="20"/>
          <w:szCs w:val="20"/>
        </w:rPr>
        <w:t>National Federation of Independent Business v. Sebelius, Secretary of Health and Human Services</w:t>
      </w:r>
      <w:r>
        <w:rPr>
          <w:rFonts w:ascii="Times New Roman" w:eastAsia="Times New Roman" w:hAnsi="Times New Roman" w:cs="Times New Roman"/>
          <w:color w:val="FF0000"/>
          <w:sz w:val="20"/>
          <w:szCs w:val="20"/>
        </w:rPr>
        <w:t xml:space="preserve"> (SCOTUS, 2012)</w:t>
      </w:r>
    </w:p>
    <w:p w:rsidR="002D540A" w:rsidRDefault="00811F1E">
      <w:pPr>
        <w:ind w:left="1440"/>
        <w:rPr>
          <w:rFonts w:ascii="Times New Roman" w:eastAsia="Times New Roman" w:hAnsi="Times New Roman" w:cs="Times New Roman"/>
          <w:color w:val="FF0000"/>
          <w:sz w:val="20"/>
          <w:szCs w:val="20"/>
        </w:rPr>
      </w:pPr>
      <w:r>
        <w:rPr>
          <w:rFonts w:ascii="Times New Roman" w:eastAsia="Times New Roman" w:hAnsi="Times New Roman" w:cs="Times New Roman"/>
          <w:b/>
          <w:color w:val="FF0000"/>
          <w:sz w:val="20"/>
          <w:szCs w:val="20"/>
        </w:rPr>
        <w:t xml:space="preserve">H: </w:t>
      </w:r>
      <w:r>
        <w:rPr>
          <w:rFonts w:ascii="Times New Roman" w:eastAsia="Times New Roman" w:hAnsi="Times New Roman" w:cs="Times New Roman"/>
          <w:color w:val="FF0000"/>
          <w:sz w:val="20"/>
          <w:szCs w:val="20"/>
        </w:rPr>
        <w:t xml:space="preserve">ACA individual mandate requiring individuals to purchase health insurance </w:t>
      </w:r>
      <w:r>
        <w:rPr>
          <w:rFonts w:ascii="Times New Roman" w:eastAsia="Times New Roman" w:hAnsi="Times New Roman" w:cs="Times New Roman"/>
          <w:color w:val="FF0000"/>
          <w:sz w:val="20"/>
          <w:szCs w:val="20"/>
          <w:u w:val="single"/>
        </w:rPr>
        <w:t>unconstitutional because compels people to become activity in commerce</w:t>
      </w:r>
      <w:r>
        <w:rPr>
          <w:rFonts w:ascii="Times New Roman" w:eastAsia="Times New Roman" w:hAnsi="Times New Roman" w:cs="Times New Roman"/>
          <w:color w:val="FF0000"/>
          <w:sz w:val="20"/>
          <w:szCs w:val="20"/>
        </w:rPr>
        <w:t xml:space="preserve"> by purchasing a product (v. regulating existing commerce/activity) – </w:t>
      </w:r>
      <w:r>
        <w:rPr>
          <w:rFonts w:ascii="Times New Roman" w:eastAsia="Times New Roman" w:hAnsi="Times New Roman" w:cs="Times New Roman"/>
          <w:color w:val="FF0000"/>
          <w:sz w:val="20"/>
          <w:szCs w:val="20"/>
          <w:u w:val="single"/>
        </w:rPr>
        <w:t>regulate presupposes existence of activity to be regulated</w:t>
      </w:r>
    </w:p>
    <w:p w:rsidR="002D540A" w:rsidRDefault="00811F1E">
      <w:pPr>
        <w:numPr>
          <w:ilvl w:val="2"/>
          <w:numId w:val="14"/>
        </w:numPr>
        <w:rPr>
          <w:rFonts w:ascii="Times New Roman" w:eastAsia="Times New Roman" w:hAnsi="Times New Roman" w:cs="Times New Roman"/>
          <w:sz w:val="20"/>
          <w:szCs w:val="20"/>
        </w:rPr>
      </w:pPr>
      <w:r>
        <w:rPr>
          <w:rFonts w:ascii="Times New Roman" w:eastAsia="Times New Roman" w:hAnsi="Times New Roman" w:cs="Times New Roman"/>
          <w:color w:val="FF0000"/>
          <w:sz w:val="20"/>
          <w:szCs w:val="20"/>
        </w:rPr>
        <w:t>Needed because another part of program is community ratin</w:t>
      </w:r>
      <w:r>
        <w:rPr>
          <w:rFonts w:ascii="Times New Roman" w:eastAsia="Times New Roman" w:hAnsi="Times New Roman" w:cs="Times New Roman"/>
          <w:color w:val="FF0000"/>
          <w:sz w:val="20"/>
          <w:szCs w:val="20"/>
        </w:rPr>
        <w:t>g and guaranteed issue requirements so that insurance companies cannot deny coverage due to pre-existing conditions and cannot charge higher premiums to sick individuals – without IM, would create perverse incentive for consumers to wait to purchase insura</w:t>
      </w:r>
      <w:r>
        <w:rPr>
          <w:rFonts w:ascii="Times New Roman" w:eastAsia="Times New Roman" w:hAnsi="Times New Roman" w:cs="Times New Roman"/>
          <w:color w:val="FF0000"/>
          <w:sz w:val="20"/>
          <w:szCs w:val="20"/>
        </w:rPr>
        <w:t>nce until sick, could lead to massive increase in premiums and insurance companies going out of business – known via labs of experiment states</w:t>
      </w:r>
    </w:p>
    <w:p w:rsidR="002D540A" w:rsidRDefault="00811F1E">
      <w:pPr>
        <w:numPr>
          <w:ilvl w:val="2"/>
          <w:numId w:val="14"/>
        </w:numPr>
        <w:rPr>
          <w:rFonts w:ascii="Times New Roman" w:eastAsia="Times New Roman" w:hAnsi="Times New Roman" w:cs="Times New Roman"/>
          <w:sz w:val="20"/>
          <w:szCs w:val="20"/>
        </w:rPr>
      </w:pPr>
      <w:r>
        <w:rPr>
          <w:rFonts w:ascii="Times New Roman" w:eastAsia="Times New Roman" w:hAnsi="Times New Roman" w:cs="Times New Roman"/>
          <w:color w:val="FF0000"/>
          <w:sz w:val="20"/>
          <w:szCs w:val="20"/>
        </w:rPr>
        <w:t xml:space="preserve">Distinguishes </w:t>
      </w:r>
      <w:r>
        <w:rPr>
          <w:rFonts w:ascii="Times New Roman" w:eastAsia="Times New Roman" w:hAnsi="Times New Roman" w:cs="Times New Roman"/>
          <w:i/>
          <w:color w:val="FF0000"/>
          <w:sz w:val="20"/>
          <w:szCs w:val="20"/>
        </w:rPr>
        <w:t xml:space="preserve">Wickard v. Filburn </w:t>
      </w:r>
      <w:r>
        <w:rPr>
          <w:rFonts w:ascii="Times New Roman" w:eastAsia="Times New Roman" w:hAnsi="Times New Roman" w:cs="Times New Roman"/>
          <w:color w:val="FF0000"/>
          <w:sz w:val="20"/>
          <w:szCs w:val="20"/>
        </w:rPr>
        <w:t xml:space="preserve">and </w:t>
      </w:r>
      <w:r>
        <w:rPr>
          <w:rFonts w:ascii="Times New Roman" w:eastAsia="Times New Roman" w:hAnsi="Times New Roman" w:cs="Times New Roman"/>
          <w:i/>
          <w:color w:val="FF0000"/>
          <w:sz w:val="20"/>
          <w:szCs w:val="20"/>
        </w:rPr>
        <w:t>Gonzales v. Raich</w:t>
      </w:r>
      <w:r>
        <w:rPr>
          <w:rFonts w:ascii="Times New Roman" w:eastAsia="Times New Roman" w:hAnsi="Times New Roman" w:cs="Times New Roman"/>
          <w:color w:val="FF0000"/>
          <w:sz w:val="20"/>
          <w:szCs w:val="20"/>
        </w:rPr>
        <w:t xml:space="preserve"> – both actively engaged in growing. an activity (v. inacti</w:t>
      </w:r>
      <w:r>
        <w:rPr>
          <w:rFonts w:ascii="Times New Roman" w:eastAsia="Times New Roman" w:hAnsi="Times New Roman" w:cs="Times New Roman"/>
          <w:color w:val="FF0000"/>
          <w:sz w:val="20"/>
          <w:szCs w:val="20"/>
        </w:rPr>
        <w:t>vity)</w:t>
      </w:r>
    </w:p>
    <w:p w:rsidR="002D540A" w:rsidRDefault="00811F1E">
      <w:pPr>
        <w:numPr>
          <w:ilvl w:val="2"/>
          <w:numId w:val="14"/>
        </w:numPr>
        <w:rPr>
          <w:rFonts w:ascii="Times New Roman" w:eastAsia="Times New Roman" w:hAnsi="Times New Roman" w:cs="Times New Roman"/>
          <w:sz w:val="20"/>
          <w:szCs w:val="20"/>
        </w:rPr>
      </w:pPr>
      <w:r>
        <w:rPr>
          <w:rFonts w:ascii="Times New Roman" w:eastAsia="Times New Roman" w:hAnsi="Times New Roman" w:cs="Times New Roman"/>
          <w:color w:val="FF0000"/>
          <w:sz w:val="20"/>
          <w:szCs w:val="20"/>
        </w:rPr>
        <w:t>To broccoli argument – distinguishes health care consumption from health insurance – get one from a hospital, one from an insurance company, just because active in health care consumption market does not mean active in insurance market, Congress tryi</w:t>
      </w:r>
      <w:r>
        <w:rPr>
          <w:rFonts w:ascii="Times New Roman" w:eastAsia="Times New Roman" w:hAnsi="Times New Roman" w:cs="Times New Roman"/>
          <w:color w:val="FF0000"/>
          <w:sz w:val="20"/>
          <w:szCs w:val="20"/>
        </w:rPr>
        <w:t xml:space="preserve">ng to regulate insurance market by saying everyone’s active in healthcare consumption market </w:t>
      </w:r>
    </w:p>
    <w:p w:rsidR="002D540A" w:rsidRDefault="00811F1E">
      <w:pPr>
        <w:numPr>
          <w:ilvl w:val="2"/>
          <w:numId w:val="14"/>
        </w:numPr>
        <w:rPr>
          <w:rFonts w:ascii="Times New Roman" w:eastAsia="Times New Roman" w:hAnsi="Times New Roman" w:cs="Times New Roman"/>
          <w:sz w:val="20"/>
          <w:szCs w:val="20"/>
        </w:rPr>
      </w:pPr>
      <w:r>
        <w:rPr>
          <w:rFonts w:ascii="Times New Roman" w:eastAsia="Times New Roman" w:hAnsi="Times New Roman" w:cs="Times New Roman"/>
          <w:color w:val="FF0000"/>
          <w:sz w:val="20"/>
          <w:szCs w:val="20"/>
        </w:rPr>
        <w:t xml:space="preserve">To N&amp;P argument – N&amp;P vests Congress authority to enact provisions incidental to enumerated powers and conducive to its exercise BUT no end/enumerated power, </w:t>
      </w:r>
      <w:r>
        <w:rPr>
          <w:rFonts w:ascii="Times New Roman" w:eastAsia="Times New Roman" w:hAnsi="Times New Roman" w:cs="Times New Roman"/>
          <w:color w:val="FF0000"/>
          <w:sz w:val="20"/>
          <w:szCs w:val="20"/>
          <w:u w:val="single"/>
        </w:rPr>
        <w:t>Cong</w:t>
      </w:r>
      <w:r>
        <w:rPr>
          <w:rFonts w:ascii="Times New Roman" w:eastAsia="Times New Roman" w:hAnsi="Times New Roman" w:cs="Times New Roman"/>
          <w:color w:val="FF0000"/>
          <w:sz w:val="20"/>
          <w:szCs w:val="20"/>
          <w:u w:val="single"/>
        </w:rPr>
        <w:t>ress creating problem (IM problem) that it’s trying to resolve</w:t>
      </w:r>
      <w:r>
        <w:rPr>
          <w:rFonts w:ascii="Times New Roman" w:eastAsia="Times New Roman" w:hAnsi="Times New Roman" w:cs="Times New Roman"/>
          <w:color w:val="FF0000"/>
          <w:sz w:val="20"/>
          <w:szCs w:val="20"/>
        </w:rPr>
        <w:t xml:space="preserve">, can’t do </w:t>
      </w:r>
    </w:p>
    <w:p w:rsidR="002D540A" w:rsidRDefault="00811F1E">
      <w:pPr>
        <w:ind w:left="1440"/>
        <w:rPr>
          <w:rFonts w:ascii="Times New Roman" w:eastAsia="Times New Roman" w:hAnsi="Times New Roman" w:cs="Times New Roman"/>
          <w:color w:val="FF0000"/>
          <w:sz w:val="20"/>
          <w:szCs w:val="20"/>
        </w:rPr>
      </w:pPr>
      <w:r>
        <w:rPr>
          <w:rFonts w:ascii="Times New Roman" w:eastAsia="Times New Roman" w:hAnsi="Times New Roman" w:cs="Times New Roman"/>
          <w:b/>
          <w:color w:val="FF0000"/>
          <w:sz w:val="20"/>
          <w:szCs w:val="20"/>
        </w:rPr>
        <w:t xml:space="preserve">Gov’t: </w:t>
      </w:r>
      <w:r>
        <w:rPr>
          <w:rFonts w:ascii="Times New Roman" w:eastAsia="Times New Roman" w:hAnsi="Times New Roman" w:cs="Times New Roman"/>
          <w:color w:val="FF0000"/>
          <w:sz w:val="20"/>
          <w:szCs w:val="20"/>
        </w:rPr>
        <w:t>Argues that IM similar to compelling Filburn to purchase wheat in the market (court rejects ^)</w:t>
      </w:r>
    </w:p>
    <w:p w:rsidR="002D540A" w:rsidRDefault="00811F1E">
      <w:pPr>
        <w:ind w:left="1440"/>
        <w:rPr>
          <w:rFonts w:ascii="Times New Roman" w:eastAsia="Times New Roman" w:hAnsi="Times New Roman" w:cs="Times New Roman"/>
          <w:color w:val="FF0000"/>
          <w:sz w:val="20"/>
          <w:szCs w:val="20"/>
        </w:rPr>
      </w:pPr>
      <w:r>
        <w:rPr>
          <w:rFonts w:ascii="Times New Roman" w:eastAsia="Times New Roman" w:hAnsi="Times New Roman" w:cs="Times New Roman"/>
          <w:b/>
          <w:color w:val="FF0000"/>
          <w:sz w:val="20"/>
          <w:szCs w:val="20"/>
        </w:rPr>
        <w:t xml:space="preserve">Ginsberg Dissent: </w:t>
      </w:r>
      <w:r>
        <w:rPr>
          <w:rFonts w:ascii="Times New Roman" w:eastAsia="Times New Roman" w:hAnsi="Times New Roman" w:cs="Times New Roman"/>
          <w:color w:val="FF0000"/>
          <w:sz w:val="20"/>
          <w:szCs w:val="20"/>
        </w:rPr>
        <w:t>We are all active in healthcare market (broccoli argument: cou</w:t>
      </w:r>
      <w:r>
        <w:rPr>
          <w:rFonts w:ascii="Times New Roman" w:eastAsia="Times New Roman" w:hAnsi="Times New Roman" w:cs="Times New Roman"/>
          <w:color w:val="FF0000"/>
          <w:sz w:val="20"/>
          <w:szCs w:val="20"/>
        </w:rPr>
        <w:t>ld mandate that we purchase it but could not mandate how we eat/cook it, further political checks to ensure doesn’t happen); also N&amp;P because states’ “lab experiments” showed that required/goal would be undermined without</w:t>
      </w:r>
    </w:p>
    <w:p w:rsidR="002D540A" w:rsidRDefault="00811F1E">
      <w:pPr>
        <w:ind w:left="1440"/>
        <w:rPr>
          <w:rFonts w:ascii="Times New Roman" w:eastAsia="Times New Roman" w:hAnsi="Times New Roman" w:cs="Times New Roman"/>
          <w:color w:val="FF0000"/>
          <w:sz w:val="20"/>
          <w:szCs w:val="20"/>
        </w:rPr>
      </w:pPr>
      <w:r>
        <w:rPr>
          <w:rFonts w:ascii="Cardo" w:eastAsia="Cardo" w:hAnsi="Cardo" w:cs="Cardo"/>
          <w:color w:val="FF0000"/>
          <w:sz w:val="20"/>
          <w:szCs w:val="20"/>
        </w:rPr>
        <w:t>→ Roberts: Reach limited, unprecedented use of the CC and future cases will show clear connection with enumerated powers</w:t>
      </w:r>
    </w:p>
    <w:p w:rsidR="002D540A" w:rsidRDefault="00811F1E">
      <w:pPr>
        <w:numPr>
          <w:ilvl w:val="0"/>
          <w:numId w:val="14"/>
        </w:numPr>
        <w:contextualSpacing/>
        <w:rPr>
          <w:rFonts w:ascii="Times New Roman" w:eastAsia="Times New Roman" w:hAnsi="Times New Roman" w:cs="Times New Roman"/>
          <w:sz w:val="20"/>
          <w:szCs w:val="20"/>
        </w:rPr>
      </w:pPr>
      <w:r>
        <w:rPr>
          <w:rFonts w:ascii="Times New Roman" w:eastAsia="Times New Roman" w:hAnsi="Times New Roman" w:cs="Times New Roman"/>
          <w:b/>
          <w:i/>
          <w:sz w:val="20"/>
          <w:szCs w:val="20"/>
        </w:rPr>
        <w:t>The Taxing and Spending Clause</w:t>
      </w:r>
    </w:p>
    <w:p w:rsidR="002D540A" w:rsidRDefault="00811F1E">
      <w:pPr>
        <w:numPr>
          <w:ilvl w:val="1"/>
          <w:numId w:val="1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Background – Madison’s v. Hamilton’s view</w:t>
      </w:r>
    </w:p>
    <w:p w:rsidR="002D540A" w:rsidRDefault="00811F1E">
      <w:pPr>
        <w:numPr>
          <w:ilvl w:val="2"/>
          <w:numId w:val="1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Madison – Congress can only tax and spend to carry out its oth</w:t>
      </w:r>
      <w:r>
        <w:rPr>
          <w:rFonts w:ascii="Times New Roman" w:eastAsia="Times New Roman" w:hAnsi="Times New Roman" w:cs="Times New Roman"/>
          <w:sz w:val="20"/>
          <w:szCs w:val="20"/>
        </w:rPr>
        <w:t xml:space="preserve">er expressly enumerated constitutional powers </w:t>
      </w:r>
    </w:p>
    <w:p w:rsidR="002D540A" w:rsidRDefault="00811F1E">
      <w:pPr>
        <w:numPr>
          <w:ilvl w:val="2"/>
          <w:numId w:val="1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Hamilton – </w:t>
      </w:r>
      <w:r>
        <w:rPr>
          <w:rFonts w:ascii="Times New Roman" w:eastAsia="Times New Roman" w:hAnsi="Times New Roman" w:cs="Times New Roman"/>
          <w:sz w:val="20"/>
          <w:szCs w:val="20"/>
          <w:u w:val="single"/>
        </w:rPr>
        <w:t>Congress’s taxing and spending powers not limited to the enumerated grants of legislative power in the constitution</w:t>
      </w:r>
      <w:r>
        <w:rPr>
          <w:rFonts w:ascii="Times New Roman" w:eastAsia="Times New Roman" w:hAnsi="Times New Roman" w:cs="Times New Roman"/>
          <w:sz w:val="20"/>
          <w:szCs w:val="20"/>
        </w:rPr>
        <w:t xml:space="preserve"> </w:t>
      </w:r>
    </w:p>
    <w:p w:rsidR="002D540A" w:rsidRDefault="00811F1E">
      <w:pPr>
        <w:ind w:left="2160"/>
        <w:rPr>
          <w:rFonts w:ascii="Times New Roman" w:eastAsia="Times New Roman" w:hAnsi="Times New Roman" w:cs="Times New Roman"/>
          <w:sz w:val="20"/>
          <w:szCs w:val="20"/>
        </w:rPr>
      </w:pPr>
      <w:r>
        <w:rPr>
          <w:rFonts w:ascii="Cardo" w:eastAsia="Cardo" w:hAnsi="Cardo" w:cs="Cardo"/>
          <w:sz w:val="20"/>
          <w:szCs w:val="20"/>
        </w:rPr>
        <w:lastRenderedPageBreak/>
        <w:t>→ SCOTUS agrees with Hamilton – T&amp;S power nearly limitless (even more so than the</w:t>
      </w:r>
      <w:r>
        <w:rPr>
          <w:rFonts w:ascii="Cardo" w:eastAsia="Cardo" w:hAnsi="Cardo" w:cs="Cardo"/>
          <w:sz w:val="20"/>
          <w:szCs w:val="20"/>
        </w:rPr>
        <w:t xml:space="preserve"> CC) because greater political implications – people are more generally opposed to taxes so can (and will) vote elected officials out of office</w:t>
      </w:r>
    </w:p>
    <w:p w:rsidR="002D540A" w:rsidRDefault="00811F1E">
      <w:pPr>
        <w:numPr>
          <w:ilvl w:val="1"/>
          <w:numId w:val="1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Three components:</w:t>
      </w:r>
    </w:p>
    <w:p w:rsidR="002D540A" w:rsidRDefault="00811F1E">
      <w:pPr>
        <w:numPr>
          <w:ilvl w:val="2"/>
          <w:numId w:val="1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(1) Congress can tax and spend for the general welfare of the US</w:t>
      </w:r>
    </w:p>
    <w:p w:rsidR="002D540A" w:rsidRDefault="00811F1E">
      <w:pPr>
        <w:numPr>
          <w:ilvl w:val="2"/>
          <w:numId w:val="1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Congress can enact a tax </w:t>
      </w:r>
      <w:r>
        <w:rPr>
          <w:rFonts w:ascii="Times New Roman" w:eastAsia="Times New Roman" w:hAnsi="Times New Roman" w:cs="Times New Roman"/>
          <w:sz w:val="20"/>
          <w:szCs w:val="20"/>
        </w:rPr>
        <w:t>on an activity that it otherwise could not authorize, forbid, or control (i.e. tax on cigarettes, ACA individual mandate)</w:t>
      </w:r>
    </w:p>
    <w:p w:rsidR="002D540A" w:rsidRDefault="00811F1E">
      <w:pPr>
        <w:numPr>
          <w:ilvl w:val="2"/>
          <w:numId w:val="1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(3) Congress can offer funds to the States and may condition those offers on compliance with specified conditions, which may in turn i</w:t>
      </w:r>
      <w:r>
        <w:rPr>
          <w:rFonts w:ascii="Times New Roman" w:eastAsia="Times New Roman" w:hAnsi="Times New Roman" w:cs="Times New Roman"/>
          <w:sz w:val="20"/>
          <w:szCs w:val="20"/>
        </w:rPr>
        <w:t xml:space="preserve">nduce the states to adopt policies that Congress could not directly impose (i.e. </w:t>
      </w:r>
      <w:r>
        <w:rPr>
          <w:rFonts w:ascii="Times New Roman" w:eastAsia="Times New Roman" w:hAnsi="Times New Roman" w:cs="Times New Roman"/>
          <w:i/>
          <w:sz w:val="20"/>
          <w:szCs w:val="20"/>
        </w:rPr>
        <w:t>South Dakota v. Dole</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No Child Left Behind</w:t>
      </w:r>
      <w:r>
        <w:rPr>
          <w:rFonts w:ascii="Times New Roman" w:eastAsia="Times New Roman" w:hAnsi="Times New Roman" w:cs="Times New Roman"/>
          <w:sz w:val="20"/>
          <w:szCs w:val="20"/>
        </w:rPr>
        <w:t>)</w:t>
      </w:r>
    </w:p>
    <w:p w:rsidR="002D540A" w:rsidRDefault="00811F1E">
      <w:pPr>
        <w:numPr>
          <w:ilvl w:val="1"/>
          <w:numId w:val="14"/>
        </w:numPr>
        <w:contextualSpacing/>
        <w:rPr>
          <w:rFonts w:ascii="Times New Roman" w:eastAsia="Times New Roman" w:hAnsi="Times New Roman" w:cs="Times New Roman"/>
          <w:sz w:val="20"/>
          <w:szCs w:val="20"/>
        </w:rPr>
      </w:pPr>
      <w:r>
        <w:rPr>
          <w:rFonts w:ascii="Times New Roman" w:eastAsia="Times New Roman" w:hAnsi="Times New Roman" w:cs="Times New Roman"/>
          <w:i/>
          <w:color w:val="FF0000"/>
          <w:sz w:val="20"/>
          <w:szCs w:val="20"/>
        </w:rPr>
        <w:t>South Dakota v. Dole</w:t>
      </w:r>
      <w:r>
        <w:rPr>
          <w:rFonts w:ascii="Times New Roman" w:eastAsia="Times New Roman" w:hAnsi="Times New Roman" w:cs="Times New Roman"/>
          <w:color w:val="FF0000"/>
          <w:sz w:val="20"/>
          <w:szCs w:val="20"/>
        </w:rPr>
        <w:t xml:space="preserve"> (SCOTUS, 1987) </w:t>
      </w:r>
      <w:r>
        <w:rPr>
          <w:rFonts w:ascii="Times New Roman" w:eastAsia="Times New Roman" w:hAnsi="Times New Roman" w:cs="Times New Roman"/>
          <w:sz w:val="20"/>
          <w:szCs w:val="20"/>
        </w:rPr>
        <w:t>– limitations on use of public funds to expand public policy; Federal spending constitutional i</w:t>
      </w:r>
      <w:r>
        <w:rPr>
          <w:rFonts w:ascii="Times New Roman" w:eastAsia="Times New Roman" w:hAnsi="Times New Roman" w:cs="Times New Roman"/>
          <w:sz w:val="20"/>
          <w:szCs w:val="20"/>
        </w:rPr>
        <w:t>f</w:t>
      </w:r>
    </w:p>
    <w:p w:rsidR="002D540A" w:rsidRDefault="00811F1E">
      <w:pPr>
        <w:numPr>
          <w:ilvl w:val="2"/>
          <w:numId w:val="1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 particular expenditure must be intended in pursuit of the general welfare</w:t>
      </w:r>
    </w:p>
    <w:p w:rsidR="002D540A" w:rsidRDefault="00811F1E">
      <w:pPr>
        <w:numPr>
          <w:ilvl w:val="3"/>
          <w:numId w:val="1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Defer substantially to Congress in these determinations</w:t>
      </w:r>
    </w:p>
    <w:p w:rsidR="002D540A" w:rsidRDefault="00811F1E">
      <w:pPr>
        <w:numPr>
          <w:ilvl w:val="2"/>
          <w:numId w:val="1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Conditions on the expenditures must be applied unambiguously, enabling the states to exercise their choice knowingly, cognizant of the  consequences of their participation </w:t>
      </w:r>
    </w:p>
    <w:p w:rsidR="002D540A" w:rsidRDefault="00811F1E">
      <w:pPr>
        <w:numPr>
          <w:ilvl w:val="2"/>
          <w:numId w:val="1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Conditions must be related the federal interest in the particular project or progra</w:t>
      </w:r>
      <w:r>
        <w:rPr>
          <w:rFonts w:ascii="Times New Roman" w:eastAsia="Times New Roman" w:hAnsi="Times New Roman" w:cs="Times New Roman"/>
          <w:sz w:val="20"/>
          <w:szCs w:val="20"/>
        </w:rPr>
        <w:t>m</w:t>
      </w:r>
    </w:p>
    <w:p w:rsidR="002D540A" w:rsidRDefault="00811F1E">
      <w:pPr>
        <w:numPr>
          <w:ilvl w:val="3"/>
          <w:numId w:val="1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Congress needs to reach this conclusion reasonable </w:t>
      </w:r>
    </w:p>
    <w:p w:rsidR="002D540A" w:rsidRDefault="00811F1E">
      <w:pPr>
        <w:numPr>
          <w:ilvl w:val="3"/>
          <w:numId w:val="14"/>
        </w:numPr>
        <w:contextualSpacing/>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Related to safe interstate travel, a main purpose for which highway funds expended, and various drinking ages an impediment to the federal highway system and Congress is condition receipt of funds to ad</w:t>
      </w:r>
      <w:r>
        <w:rPr>
          <w:rFonts w:ascii="Times New Roman" w:eastAsia="Times New Roman" w:hAnsi="Times New Roman" w:cs="Times New Roman"/>
          <w:color w:val="FF0000"/>
          <w:sz w:val="20"/>
          <w:szCs w:val="20"/>
        </w:rPr>
        <w:t xml:space="preserve">dress this particular impediment – condition furthers or is related to the purpose of highway safety </w:t>
      </w:r>
    </w:p>
    <w:p w:rsidR="002D540A" w:rsidRDefault="00811F1E">
      <w:pPr>
        <w:numPr>
          <w:ilvl w:val="2"/>
          <w:numId w:val="1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The conditions on federal funds cannot be used to induce the states to engage in activities that would themselves be unconstitutional</w:t>
      </w:r>
    </w:p>
    <w:p w:rsidR="002D540A" w:rsidRDefault="00811F1E">
      <w:pPr>
        <w:numPr>
          <w:ilvl w:val="3"/>
          <w:numId w:val="14"/>
        </w:numPr>
        <w:contextualSpacing/>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No constitutional right to drinking alcohol under age of 21</w:t>
      </w:r>
    </w:p>
    <w:p w:rsidR="002D540A" w:rsidRDefault="00811F1E">
      <w:pPr>
        <w:numPr>
          <w:ilvl w:val="2"/>
          <w:numId w:val="1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Federal spending may be unconstitutional if the financial inducement offered by Congress might be so coercive as to pass the point at which pressure turns into compulsion</w:t>
      </w:r>
    </w:p>
    <w:p w:rsidR="002D540A" w:rsidRDefault="00811F1E">
      <w:pPr>
        <w:numPr>
          <w:ilvl w:val="3"/>
          <w:numId w:val="1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No bright-line rule on wh</w:t>
      </w:r>
      <w:r>
        <w:rPr>
          <w:rFonts w:ascii="Times New Roman" w:eastAsia="Times New Roman" w:hAnsi="Times New Roman" w:cs="Times New Roman"/>
          <w:sz w:val="20"/>
          <w:szCs w:val="20"/>
        </w:rPr>
        <w:t xml:space="preserve">en inducement turns to compulsion – ACA’s medicaid expansion compulsion because states refusal of funds would also lose previously obtained medicaid funds, previously making up over 10% of states’ </w:t>
      </w:r>
      <w:r>
        <w:rPr>
          <w:rFonts w:ascii="Times New Roman" w:eastAsia="Times New Roman" w:hAnsi="Times New Roman" w:cs="Times New Roman"/>
          <w:i/>
          <w:sz w:val="20"/>
          <w:szCs w:val="20"/>
        </w:rPr>
        <w:t xml:space="preserve">total budget </w:t>
      </w:r>
      <w:r>
        <w:rPr>
          <w:rFonts w:ascii="Times New Roman" w:eastAsia="Times New Roman" w:hAnsi="Times New Roman" w:cs="Times New Roman"/>
          <w:sz w:val="20"/>
          <w:szCs w:val="20"/>
        </w:rPr>
        <w:t xml:space="preserve">(“this is beyond it”) – </w:t>
      </w:r>
      <w:r>
        <w:rPr>
          <w:rFonts w:ascii="Times New Roman" w:eastAsia="Times New Roman" w:hAnsi="Times New Roman" w:cs="Times New Roman"/>
          <w:i/>
          <w:sz w:val="20"/>
          <w:szCs w:val="20"/>
        </w:rPr>
        <w:t>NFIB v. Sebelius</w:t>
      </w:r>
      <w:r>
        <w:rPr>
          <w:rFonts w:ascii="Times New Roman" w:eastAsia="Times New Roman" w:hAnsi="Times New Roman" w:cs="Times New Roman"/>
          <w:sz w:val="20"/>
          <w:szCs w:val="20"/>
        </w:rPr>
        <w:t>; 5% l</w:t>
      </w:r>
      <w:r>
        <w:rPr>
          <w:rFonts w:ascii="Times New Roman" w:eastAsia="Times New Roman" w:hAnsi="Times New Roman" w:cs="Times New Roman"/>
          <w:sz w:val="20"/>
          <w:szCs w:val="20"/>
        </w:rPr>
        <w:t xml:space="preserve">oss of </w:t>
      </w:r>
      <w:r>
        <w:rPr>
          <w:rFonts w:ascii="Times New Roman" w:eastAsia="Times New Roman" w:hAnsi="Times New Roman" w:cs="Times New Roman"/>
          <w:i/>
          <w:sz w:val="20"/>
          <w:szCs w:val="20"/>
        </w:rPr>
        <w:t>highway funding</w:t>
      </w:r>
      <w:r>
        <w:rPr>
          <w:rFonts w:ascii="Times New Roman" w:eastAsia="Times New Roman" w:hAnsi="Times New Roman" w:cs="Times New Roman"/>
          <w:sz w:val="20"/>
          <w:szCs w:val="20"/>
        </w:rPr>
        <w:t xml:space="preserve"> (about .05 of total budge)</w:t>
      </w:r>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 xml:space="preserve">from refusal in </w:t>
      </w:r>
      <w:r>
        <w:rPr>
          <w:rFonts w:ascii="Times New Roman" w:eastAsia="Times New Roman" w:hAnsi="Times New Roman" w:cs="Times New Roman"/>
          <w:i/>
          <w:sz w:val="20"/>
          <w:szCs w:val="20"/>
        </w:rPr>
        <w:t>South Dakota v. Dole</w:t>
      </w:r>
      <w:r>
        <w:rPr>
          <w:rFonts w:ascii="Times New Roman" w:eastAsia="Times New Roman" w:hAnsi="Times New Roman" w:cs="Times New Roman"/>
          <w:sz w:val="20"/>
          <w:szCs w:val="20"/>
        </w:rPr>
        <w:t xml:space="preserve"> not considered so compulsive because relatively small percentage affected therefore state has power to refuse without feeling coerced  (“this is not beyond it”)   </w:t>
      </w:r>
    </w:p>
    <w:p w:rsidR="002D540A" w:rsidRDefault="00811F1E">
      <w:pPr>
        <w:numPr>
          <w:ilvl w:val="3"/>
          <w:numId w:val="1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Canno</w:t>
      </w:r>
      <w:r>
        <w:rPr>
          <w:rFonts w:ascii="Times New Roman" w:eastAsia="Times New Roman" w:hAnsi="Times New Roman" w:cs="Times New Roman"/>
          <w:sz w:val="20"/>
          <w:szCs w:val="20"/>
        </w:rPr>
        <w:t>t judge coercion off of success (i.e. every other state’s compliance)</w:t>
      </w:r>
    </w:p>
    <w:p w:rsidR="002D540A" w:rsidRDefault="00811F1E">
      <w:pPr>
        <w:numPr>
          <w:ilvl w:val="3"/>
          <w:numId w:val="1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Consider whether new pot of money or old (already receiving) for conditioning state compliance (</w:t>
      </w:r>
      <w:r>
        <w:rPr>
          <w:rFonts w:ascii="Times New Roman" w:eastAsia="Times New Roman" w:hAnsi="Times New Roman" w:cs="Times New Roman"/>
          <w:i/>
          <w:sz w:val="20"/>
          <w:szCs w:val="20"/>
        </w:rPr>
        <w:t>NFIB v. Sebelius</w:t>
      </w:r>
      <w:r>
        <w:rPr>
          <w:rFonts w:ascii="Times New Roman" w:eastAsia="Times New Roman" w:hAnsi="Times New Roman" w:cs="Times New Roman"/>
          <w:sz w:val="20"/>
          <w:szCs w:val="20"/>
        </w:rPr>
        <w:t>)</w:t>
      </w:r>
    </w:p>
    <w:p w:rsidR="002D540A" w:rsidRDefault="00811F1E">
      <w:pPr>
        <w:ind w:left="1440"/>
        <w:rPr>
          <w:rFonts w:ascii="Times New Roman" w:eastAsia="Times New Roman" w:hAnsi="Times New Roman" w:cs="Times New Roman"/>
          <w:color w:val="FF0000"/>
          <w:sz w:val="20"/>
          <w:szCs w:val="20"/>
        </w:rPr>
      </w:pPr>
      <w:r>
        <w:rPr>
          <w:rFonts w:ascii="Times New Roman" w:eastAsia="Times New Roman" w:hAnsi="Times New Roman" w:cs="Times New Roman"/>
          <w:b/>
          <w:color w:val="FF0000"/>
          <w:sz w:val="20"/>
          <w:szCs w:val="20"/>
        </w:rPr>
        <w:t>H:</w:t>
      </w:r>
      <w:r>
        <w:rPr>
          <w:rFonts w:ascii="Times New Roman" w:eastAsia="Times New Roman" w:hAnsi="Times New Roman" w:cs="Times New Roman"/>
          <w:color w:val="FF0000"/>
          <w:sz w:val="20"/>
          <w:szCs w:val="20"/>
        </w:rPr>
        <w:t xml:space="preserve">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FF0000"/>
          <w:sz w:val="20"/>
          <w:szCs w:val="20"/>
        </w:rPr>
        <w:t>Federal gov’t’s conditioning highway funds on states’ raising the dr</w:t>
      </w:r>
      <w:r>
        <w:rPr>
          <w:rFonts w:ascii="Times New Roman" w:eastAsia="Times New Roman" w:hAnsi="Times New Roman" w:cs="Times New Roman"/>
          <w:color w:val="FF0000"/>
          <w:sz w:val="20"/>
          <w:szCs w:val="20"/>
        </w:rPr>
        <w:t>inking age to 21 in pursuance of remedying interstate problem of young people’s desire to drink and their ability to drive deemed constitutional</w:t>
      </w:r>
    </w:p>
    <w:p w:rsidR="002D540A" w:rsidRDefault="00811F1E">
      <w:pPr>
        <w:numPr>
          <w:ilvl w:val="2"/>
          <w:numId w:val="14"/>
        </w:numPr>
        <w:contextualSpacing/>
        <w:rPr>
          <w:rFonts w:ascii="Times New Roman" w:eastAsia="Times New Roman" w:hAnsi="Times New Roman" w:cs="Times New Roman"/>
          <w:sz w:val="20"/>
          <w:szCs w:val="20"/>
        </w:rPr>
      </w:pPr>
      <w:r>
        <w:rPr>
          <w:rFonts w:ascii="Times New Roman" w:eastAsia="Times New Roman" w:hAnsi="Times New Roman" w:cs="Times New Roman"/>
          <w:color w:val="FF0000"/>
          <w:sz w:val="20"/>
          <w:szCs w:val="20"/>
        </w:rPr>
        <w:t>Qs: (3) How closely related do conditions have to be?, (4) After the 21st amendment, can the federal gov’t regu</w:t>
      </w:r>
      <w:r>
        <w:rPr>
          <w:rFonts w:ascii="Times New Roman" w:eastAsia="Times New Roman" w:hAnsi="Times New Roman" w:cs="Times New Roman"/>
          <w:color w:val="FF0000"/>
          <w:sz w:val="20"/>
          <w:szCs w:val="20"/>
        </w:rPr>
        <w:t>late liquor or reserved entirely to the states?, and (5)?</w:t>
      </w:r>
    </w:p>
    <w:p w:rsidR="002D540A" w:rsidRDefault="00811F1E">
      <w:pPr>
        <w:ind w:left="1440"/>
        <w:rPr>
          <w:rFonts w:ascii="Times New Roman" w:eastAsia="Times New Roman" w:hAnsi="Times New Roman" w:cs="Times New Roman"/>
          <w:i/>
          <w:color w:val="FF0000"/>
          <w:sz w:val="20"/>
          <w:szCs w:val="20"/>
        </w:rPr>
      </w:pPr>
      <w:r>
        <w:rPr>
          <w:rFonts w:ascii="Times New Roman" w:eastAsia="Times New Roman" w:hAnsi="Times New Roman" w:cs="Times New Roman"/>
          <w:b/>
          <w:color w:val="FF0000"/>
          <w:sz w:val="20"/>
          <w:szCs w:val="20"/>
        </w:rPr>
        <w:t xml:space="preserve">O’Connor Dissent: </w:t>
      </w:r>
      <w:r>
        <w:rPr>
          <w:rFonts w:ascii="Times New Roman" w:eastAsia="Times New Roman" w:hAnsi="Times New Roman" w:cs="Times New Roman"/>
          <w:color w:val="FF0000"/>
          <w:sz w:val="20"/>
          <w:szCs w:val="20"/>
        </w:rPr>
        <w:t>(3) Relatedness both underinclusive (teenagers same portion of highway drivers) and overinclusive (may insist on safe highways but not condition use of funds to impose/change regul</w:t>
      </w:r>
      <w:r>
        <w:rPr>
          <w:rFonts w:ascii="Times New Roman" w:eastAsia="Times New Roman" w:hAnsi="Times New Roman" w:cs="Times New Roman"/>
          <w:color w:val="FF0000"/>
          <w:sz w:val="20"/>
          <w:szCs w:val="20"/>
        </w:rPr>
        <w:t>ations in other areas of state’s social and economic life – Congress otherwise could effectively regulate almost any area of state’s social, political, or economic life)</w:t>
      </w:r>
    </w:p>
    <w:p w:rsidR="002D540A" w:rsidRDefault="00811F1E">
      <w:pPr>
        <w:numPr>
          <w:ilvl w:val="1"/>
          <w:numId w:val="14"/>
        </w:numPr>
        <w:contextualSpacing/>
        <w:rPr>
          <w:rFonts w:ascii="Times New Roman" w:eastAsia="Times New Roman" w:hAnsi="Times New Roman" w:cs="Times New Roman"/>
          <w:sz w:val="20"/>
          <w:szCs w:val="20"/>
        </w:rPr>
      </w:pPr>
      <w:r>
        <w:rPr>
          <w:rFonts w:ascii="Times New Roman" w:eastAsia="Times New Roman" w:hAnsi="Times New Roman" w:cs="Times New Roman"/>
          <w:i/>
          <w:color w:val="FF0000"/>
          <w:sz w:val="20"/>
          <w:szCs w:val="20"/>
        </w:rPr>
        <w:t>National Federation of Independent Business v. Sebelius, Secretary of Health and Human</w:t>
      </w:r>
      <w:r>
        <w:rPr>
          <w:rFonts w:ascii="Times New Roman" w:eastAsia="Times New Roman" w:hAnsi="Times New Roman" w:cs="Times New Roman"/>
          <w:i/>
          <w:color w:val="FF0000"/>
          <w:sz w:val="20"/>
          <w:szCs w:val="20"/>
        </w:rPr>
        <w:t xml:space="preserve"> Services</w:t>
      </w:r>
      <w:r>
        <w:rPr>
          <w:rFonts w:ascii="Times New Roman" w:eastAsia="Times New Roman" w:hAnsi="Times New Roman" w:cs="Times New Roman"/>
          <w:color w:val="FF0000"/>
          <w:sz w:val="20"/>
          <w:szCs w:val="20"/>
        </w:rPr>
        <w:t xml:space="preserve"> (SCOTUS, 2012)</w:t>
      </w:r>
    </w:p>
    <w:p w:rsidR="002D540A" w:rsidRDefault="00811F1E">
      <w:pPr>
        <w:ind w:left="1440"/>
        <w:rPr>
          <w:rFonts w:ascii="Times New Roman" w:eastAsia="Times New Roman" w:hAnsi="Times New Roman" w:cs="Times New Roman"/>
          <w:color w:val="FF0000"/>
          <w:sz w:val="20"/>
          <w:szCs w:val="20"/>
        </w:rPr>
      </w:pPr>
      <w:r>
        <w:rPr>
          <w:rFonts w:ascii="Times New Roman" w:eastAsia="Times New Roman" w:hAnsi="Times New Roman" w:cs="Times New Roman"/>
          <w:b/>
          <w:color w:val="FF0000"/>
          <w:sz w:val="20"/>
          <w:szCs w:val="20"/>
        </w:rPr>
        <w:t xml:space="preserve">H: </w:t>
      </w:r>
      <w:r>
        <w:rPr>
          <w:rFonts w:ascii="Times New Roman" w:eastAsia="Times New Roman" w:hAnsi="Times New Roman" w:cs="Times New Roman"/>
          <w:color w:val="FF0000"/>
          <w:sz w:val="20"/>
          <w:szCs w:val="20"/>
        </w:rPr>
        <w:t xml:space="preserve">ACA medicaid expansion to expand scope and category of people medicaid is available to exceeds Congressional power (unconstitutional) because state refusal means losing </w:t>
      </w:r>
      <w:r>
        <w:rPr>
          <w:rFonts w:ascii="Times New Roman" w:eastAsia="Times New Roman" w:hAnsi="Times New Roman" w:cs="Times New Roman"/>
          <w:i/>
          <w:color w:val="FF0000"/>
          <w:sz w:val="20"/>
          <w:szCs w:val="20"/>
        </w:rPr>
        <w:t>all</w:t>
      </w:r>
      <w:r>
        <w:rPr>
          <w:rFonts w:ascii="Times New Roman" w:eastAsia="Times New Roman" w:hAnsi="Times New Roman" w:cs="Times New Roman"/>
          <w:color w:val="FF0000"/>
          <w:sz w:val="20"/>
          <w:szCs w:val="20"/>
        </w:rPr>
        <w:t xml:space="preserve"> (not just new) medicaid funding – over 10% of states’ total revenue, realistically states cannot refuse funds because makes up such a significant portion of state funding</w:t>
      </w:r>
    </w:p>
    <w:p w:rsidR="002D540A" w:rsidRDefault="00811F1E">
      <w:pPr>
        <w:ind w:left="1440"/>
        <w:rPr>
          <w:rFonts w:ascii="Times New Roman" w:eastAsia="Times New Roman" w:hAnsi="Times New Roman" w:cs="Times New Roman"/>
          <w:color w:val="FF0000"/>
          <w:sz w:val="20"/>
          <w:szCs w:val="20"/>
        </w:rPr>
      </w:pPr>
      <w:r>
        <w:rPr>
          <w:rFonts w:ascii="Times New Roman" w:eastAsia="Times New Roman" w:hAnsi="Times New Roman" w:cs="Times New Roman"/>
          <w:b/>
          <w:color w:val="FF0000"/>
          <w:sz w:val="20"/>
          <w:szCs w:val="20"/>
        </w:rPr>
        <w:lastRenderedPageBreak/>
        <w:t xml:space="preserve">Ginsberg Dissent: </w:t>
      </w:r>
      <w:r>
        <w:rPr>
          <w:rFonts w:ascii="Times New Roman" w:eastAsia="Times New Roman" w:hAnsi="Times New Roman" w:cs="Times New Roman"/>
          <w:color w:val="FF0000"/>
          <w:sz w:val="20"/>
          <w:szCs w:val="20"/>
        </w:rPr>
        <w:t xml:space="preserve">Argues in favor of conditioning new </w:t>
      </w:r>
      <w:r>
        <w:rPr>
          <w:rFonts w:ascii="Times New Roman" w:eastAsia="Times New Roman" w:hAnsi="Times New Roman" w:cs="Times New Roman"/>
          <w:i/>
          <w:color w:val="FF0000"/>
          <w:sz w:val="20"/>
          <w:szCs w:val="20"/>
        </w:rPr>
        <w:t>and old</w:t>
      </w:r>
      <w:r>
        <w:rPr>
          <w:rFonts w:ascii="Times New Roman" w:eastAsia="Times New Roman" w:hAnsi="Times New Roman" w:cs="Times New Roman"/>
          <w:color w:val="FF0000"/>
          <w:sz w:val="20"/>
          <w:szCs w:val="20"/>
        </w:rPr>
        <w:t xml:space="preserve"> medicaid funding – (1)</w:t>
      </w:r>
      <w:r>
        <w:rPr>
          <w:rFonts w:ascii="Times New Roman" w:eastAsia="Times New Roman" w:hAnsi="Times New Roman" w:cs="Times New Roman"/>
          <w:color w:val="FF0000"/>
          <w:sz w:val="20"/>
          <w:szCs w:val="20"/>
        </w:rPr>
        <w:t xml:space="preserve"> when medicaid enacted in 1965, states knew could be changed, (2) Congress not bound by decisions of prior sessions, (3) express statutory language that requirements on program might change, (4) Congress could’ve repealed and created a new program, (5) sta</w:t>
      </w:r>
      <w:r>
        <w:rPr>
          <w:rFonts w:ascii="Times New Roman" w:eastAsia="Times New Roman" w:hAnsi="Times New Roman" w:cs="Times New Roman"/>
          <w:color w:val="FF0000"/>
          <w:sz w:val="20"/>
          <w:szCs w:val="20"/>
        </w:rPr>
        <w:t>tes don’t have a right of receipt because Congress has right to change its mind</w:t>
      </w:r>
    </w:p>
    <w:p w:rsidR="002D540A" w:rsidRDefault="00811F1E">
      <w:pPr>
        <w:numPr>
          <w:ilvl w:val="2"/>
          <w:numId w:val="1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Majority’s Rebuttal: No prior expansion/alteration of this kind, politically difficult to repeal and create a new program, states have no right </w:t>
      </w:r>
      <w:r>
        <w:rPr>
          <w:rFonts w:ascii="Times New Roman" w:eastAsia="Times New Roman" w:hAnsi="Times New Roman" w:cs="Times New Roman"/>
          <w:i/>
          <w:sz w:val="20"/>
          <w:szCs w:val="20"/>
        </w:rPr>
        <w:t>but</w:t>
      </w:r>
      <w:r>
        <w:rPr>
          <w:rFonts w:ascii="Times New Roman" w:eastAsia="Times New Roman" w:hAnsi="Times New Roman" w:cs="Times New Roman"/>
          <w:sz w:val="20"/>
          <w:szCs w:val="20"/>
        </w:rPr>
        <w:t xml:space="preserve"> structures have be so create</w:t>
      </w:r>
      <w:r>
        <w:rPr>
          <w:rFonts w:ascii="Times New Roman" w:eastAsia="Times New Roman" w:hAnsi="Times New Roman" w:cs="Times New Roman"/>
          <w:sz w:val="20"/>
          <w:szCs w:val="20"/>
        </w:rPr>
        <w:t>d to administer medicaid and states rely on medicaid</w:t>
      </w:r>
    </w:p>
    <w:p w:rsidR="002D540A" w:rsidRDefault="00811F1E">
      <w:pPr>
        <w:numPr>
          <w:ilvl w:val="0"/>
          <w:numId w:val="14"/>
        </w:numPr>
        <w:contextualSpacing/>
        <w:rPr>
          <w:rFonts w:ascii="Times New Roman" w:eastAsia="Times New Roman" w:hAnsi="Times New Roman" w:cs="Times New Roman"/>
          <w:sz w:val="20"/>
          <w:szCs w:val="20"/>
        </w:rPr>
      </w:pPr>
      <w:r>
        <w:rPr>
          <w:rFonts w:ascii="Times New Roman" w:eastAsia="Times New Roman" w:hAnsi="Times New Roman" w:cs="Times New Roman"/>
          <w:b/>
          <w:i/>
          <w:sz w:val="20"/>
          <w:szCs w:val="20"/>
        </w:rPr>
        <w:t>Implementing Treaties</w:t>
      </w:r>
      <w:r>
        <w:rPr>
          <w:rFonts w:ascii="Times New Roman" w:eastAsia="Times New Roman" w:hAnsi="Times New Roman" w:cs="Times New Roman"/>
          <w:sz w:val="20"/>
          <w:szCs w:val="20"/>
        </w:rPr>
        <w:t xml:space="preserve"> – Presidential power, ⅔ Senate confirmation vote (procedural limitation); once implemented treaties fall within Supremacy Clause </w:t>
      </w:r>
    </w:p>
    <w:p w:rsidR="002D540A" w:rsidRDefault="00811F1E">
      <w:pPr>
        <w:numPr>
          <w:ilvl w:val="1"/>
          <w:numId w:val="1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Treaty power delegated to the federal gov’t so long</w:t>
      </w:r>
      <w:r>
        <w:rPr>
          <w:rFonts w:ascii="Times New Roman" w:eastAsia="Times New Roman" w:hAnsi="Times New Roman" w:cs="Times New Roman"/>
          <w:sz w:val="20"/>
          <w:szCs w:val="20"/>
        </w:rPr>
        <w:t xml:space="preserve"> as (1) valid and (2) constitutional (substantive limitation)</w:t>
      </w:r>
    </w:p>
    <w:p w:rsidR="002D540A" w:rsidRDefault="00811F1E">
      <w:pPr>
        <w:numPr>
          <w:ilvl w:val="2"/>
          <w:numId w:val="1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No limitation regarding subject matter </w:t>
      </w:r>
    </w:p>
    <w:p w:rsidR="002D540A" w:rsidRDefault="00811F1E">
      <w:pPr>
        <w:numPr>
          <w:ilvl w:val="2"/>
          <w:numId w:val="1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Treaties not self-executing may need statute to put into effect, permitted via N&amp;P (</w:t>
      </w:r>
      <w:r>
        <w:rPr>
          <w:rFonts w:ascii="Times New Roman" w:eastAsia="Times New Roman" w:hAnsi="Times New Roman" w:cs="Times New Roman"/>
          <w:i/>
          <w:sz w:val="20"/>
          <w:szCs w:val="20"/>
        </w:rPr>
        <w:t>Missouri v. Holland</w:t>
      </w:r>
      <w:r>
        <w:rPr>
          <w:rFonts w:ascii="Times New Roman" w:eastAsia="Times New Roman" w:hAnsi="Times New Roman" w:cs="Times New Roman"/>
          <w:sz w:val="20"/>
          <w:szCs w:val="20"/>
        </w:rPr>
        <w:t>)</w:t>
      </w:r>
    </w:p>
    <w:p w:rsidR="002D540A" w:rsidRDefault="00811F1E">
      <w:pPr>
        <w:numPr>
          <w:ilvl w:val="1"/>
          <w:numId w:val="14"/>
        </w:numPr>
        <w:contextualSpacing/>
        <w:rPr>
          <w:rFonts w:ascii="Times New Roman" w:eastAsia="Times New Roman" w:hAnsi="Times New Roman" w:cs="Times New Roman"/>
          <w:sz w:val="20"/>
          <w:szCs w:val="20"/>
        </w:rPr>
      </w:pPr>
      <w:r>
        <w:rPr>
          <w:rFonts w:ascii="Times New Roman" w:eastAsia="Times New Roman" w:hAnsi="Times New Roman" w:cs="Times New Roman"/>
          <w:i/>
          <w:color w:val="FF0000"/>
          <w:sz w:val="20"/>
          <w:szCs w:val="20"/>
        </w:rPr>
        <w:t>Missouri v. Holland</w:t>
      </w:r>
      <w:r>
        <w:rPr>
          <w:rFonts w:ascii="Times New Roman" w:eastAsia="Times New Roman" w:hAnsi="Times New Roman" w:cs="Times New Roman"/>
          <w:color w:val="FF0000"/>
          <w:sz w:val="20"/>
          <w:szCs w:val="20"/>
        </w:rPr>
        <w:t xml:space="preserve"> (SCOTUS, 1920)</w:t>
      </w:r>
    </w:p>
    <w:p w:rsidR="002D540A" w:rsidRDefault="00811F1E">
      <w:pPr>
        <w:ind w:left="1440"/>
        <w:rPr>
          <w:rFonts w:ascii="Times New Roman" w:eastAsia="Times New Roman" w:hAnsi="Times New Roman" w:cs="Times New Roman"/>
          <w:color w:val="FF0000"/>
          <w:sz w:val="20"/>
          <w:szCs w:val="20"/>
        </w:rPr>
      </w:pPr>
      <w:r>
        <w:rPr>
          <w:rFonts w:ascii="Times New Roman" w:eastAsia="Times New Roman" w:hAnsi="Times New Roman" w:cs="Times New Roman"/>
          <w:b/>
          <w:color w:val="FF0000"/>
          <w:sz w:val="20"/>
          <w:szCs w:val="20"/>
        </w:rPr>
        <w:t xml:space="preserve">H: </w:t>
      </w:r>
      <w:r>
        <w:rPr>
          <w:rFonts w:ascii="Times New Roman" w:eastAsia="Times New Roman" w:hAnsi="Times New Roman" w:cs="Times New Roman"/>
          <w:color w:val="FF0000"/>
          <w:sz w:val="20"/>
          <w:szCs w:val="20"/>
        </w:rPr>
        <w:t>Treaty with</w:t>
      </w:r>
      <w:r>
        <w:rPr>
          <w:rFonts w:ascii="Times New Roman" w:eastAsia="Times New Roman" w:hAnsi="Times New Roman" w:cs="Times New Roman"/>
          <w:color w:val="FF0000"/>
          <w:sz w:val="20"/>
          <w:szCs w:val="20"/>
        </w:rPr>
        <w:t xml:space="preserve"> Canada and UK to protect migratory birds and relevant statute not an interference with Missouri’s reserved state power (via 10th), constitutional via N&amp;P </w:t>
      </w:r>
    </w:p>
    <w:p w:rsidR="002D540A" w:rsidRDefault="00811F1E">
      <w:pPr>
        <w:numPr>
          <w:ilvl w:val="1"/>
          <w:numId w:val="14"/>
        </w:numPr>
        <w:contextualSpacing/>
        <w:rPr>
          <w:rFonts w:ascii="Times New Roman" w:eastAsia="Times New Roman" w:hAnsi="Times New Roman" w:cs="Times New Roman"/>
          <w:sz w:val="20"/>
          <w:szCs w:val="20"/>
        </w:rPr>
      </w:pPr>
      <w:r>
        <w:rPr>
          <w:rFonts w:ascii="Times New Roman" w:eastAsia="Times New Roman" w:hAnsi="Times New Roman" w:cs="Times New Roman"/>
          <w:i/>
          <w:color w:val="FF0000"/>
          <w:sz w:val="20"/>
          <w:szCs w:val="20"/>
        </w:rPr>
        <w:t>Bond v. United States</w:t>
      </w:r>
      <w:r>
        <w:rPr>
          <w:rFonts w:ascii="Times New Roman" w:eastAsia="Times New Roman" w:hAnsi="Times New Roman" w:cs="Times New Roman"/>
          <w:color w:val="FF0000"/>
          <w:sz w:val="20"/>
          <w:szCs w:val="20"/>
        </w:rPr>
        <w:t xml:space="preserve"> (SCOTUS, 2014)</w:t>
      </w:r>
    </w:p>
    <w:p w:rsidR="002D540A" w:rsidRDefault="00811F1E">
      <w:pPr>
        <w:ind w:left="1440"/>
        <w:rPr>
          <w:rFonts w:ascii="Times New Roman" w:eastAsia="Times New Roman" w:hAnsi="Times New Roman" w:cs="Times New Roman"/>
          <w:color w:val="FF0000"/>
          <w:sz w:val="20"/>
          <w:szCs w:val="20"/>
        </w:rPr>
      </w:pPr>
      <w:r>
        <w:rPr>
          <w:rFonts w:ascii="Times New Roman" w:eastAsia="Times New Roman" w:hAnsi="Times New Roman" w:cs="Times New Roman"/>
          <w:b/>
          <w:color w:val="FF0000"/>
          <w:sz w:val="20"/>
          <w:szCs w:val="20"/>
        </w:rPr>
        <w:t xml:space="preserve">H: </w:t>
      </w:r>
      <w:r>
        <w:rPr>
          <w:rFonts w:ascii="Times New Roman" w:eastAsia="Times New Roman" w:hAnsi="Times New Roman" w:cs="Times New Roman"/>
          <w:color w:val="FF0000"/>
          <w:sz w:val="20"/>
          <w:szCs w:val="20"/>
        </w:rPr>
        <w:t xml:space="preserve">Constitutional avoidance doctrine – in signing the Chemical </w:t>
      </w:r>
      <w:r>
        <w:rPr>
          <w:rFonts w:ascii="Times New Roman" w:eastAsia="Times New Roman" w:hAnsi="Times New Roman" w:cs="Times New Roman"/>
          <w:color w:val="FF0000"/>
          <w:sz w:val="20"/>
          <w:szCs w:val="20"/>
        </w:rPr>
        <w:t xml:space="preserve">Weapons Convention did not intend to reach Bond’s actions in trying to poison her husband’s mistress, if intended to reach minor crimes should make more clear </w:t>
      </w:r>
    </w:p>
    <w:p w:rsidR="002D540A" w:rsidRDefault="00811F1E">
      <w:pPr>
        <w:ind w:left="720"/>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ab/>
      </w:r>
      <w:r>
        <w:rPr>
          <w:rFonts w:ascii="Times New Roman" w:eastAsia="Times New Roman" w:hAnsi="Times New Roman" w:cs="Times New Roman"/>
          <w:b/>
          <w:color w:val="FF0000"/>
          <w:sz w:val="20"/>
          <w:szCs w:val="20"/>
        </w:rPr>
        <w:t xml:space="preserve">Dissent: </w:t>
      </w:r>
      <w:r>
        <w:rPr>
          <w:rFonts w:ascii="Times New Roman" w:eastAsia="Times New Roman" w:hAnsi="Times New Roman" w:cs="Times New Roman"/>
          <w:color w:val="FF0000"/>
          <w:sz w:val="20"/>
          <w:szCs w:val="20"/>
        </w:rPr>
        <w:t xml:space="preserve">Three justices argued for overruling </w:t>
      </w:r>
      <w:r>
        <w:rPr>
          <w:rFonts w:ascii="Times New Roman" w:eastAsia="Times New Roman" w:hAnsi="Times New Roman" w:cs="Times New Roman"/>
          <w:i/>
          <w:color w:val="FF0000"/>
          <w:sz w:val="20"/>
          <w:szCs w:val="20"/>
        </w:rPr>
        <w:t>Missouri v. Holland</w:t>
      </w:r>
    </w:p>
    <w:p w:rsidR="002D540A" w:rsidRDefault="00811F1E">
      <w:pPr>
        <w:numPr>
          <w:ilvl w:val="0"/>
          <w:numId w:val="14"/>
        </w:numPr>
        <w:contextualSpacing/>
        <w:rPr>
          <w:rFonts w:ascii="Times New Roman" w:eastAsia="Times New Roman" w:hAnsi="Times New Roman" w:cs="Times New Roman"/>
          <w:sz w:val="20"/>
          <w:szCs w:val="20"/>
        </w:rPr>
      </w:pPr>
      <w:r>
        <w:rPr>
          <w:rFonts w:ascii="Times New Roman" w:eastAsia="Times New Roman" w:hAnsi="Times New Roman" w:cs="Times New Roman"/>
          <w:b/>
          <w:i/>
          <w:sz w:val="20"/>
          <w:szCs w:val="20"/>
        </w:rPr>
        <w:t>The Tenth Amendment</w:t>
      </w:r>
      <w:r>
        <w:rPr>
          <w:rFonts w:ascii="Times New Roman" w:eastAsia="Times New Roman" w:hAnsi="Times New Roman" w:cs="Times New Roman"/>
          <w:sz w:val="20"/>
          <w:szCs w:val="20"/>
        </w:rPr>
        <w:t xml:space="preserve"> – division of labor between the federal and state gov’ts </w:t>
      </w:r>
    </w:p>
    <w:p w:rsidR="002D540A" w:rsidRDefault="00811F1E">
      <w:pPr>
        <w:numPr>
          <w:ilvl w:val="1"/>
          <w:numId w:val="1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10th amendment provides no legal restrictions on Congressional power so long as constitutionally delegated to act</w:t>
      </w:r>
    </w:p>
    <w:p w:rsidR="002D540A" w:rsidRDefault="00811F1E">
      <w:pPr>
        <w:numPr>
          <w:ilvl w:val="2"/>
          <w:numId w:val="1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Exception: Anti-Commandeering Principle – Congress may not compel state legislature</w:t>
      </w:r>
      <w:r>
        <w:rPr>
          <w:rFonts w:ascii="Times New Roman" w:eastAsia="Times New Roman" w:hAnsi="Times New Roman" w:cs="Times New Roman"/>
          <w:sz w:val="20"/>
          <w:szCs w:val="20"/>
        </w:rPr>
        <w:t>s to enact and enforce a federal regulatory program under state law, even if authorized to act, otherwise in violation of 10th Amendment and unconstitutional; federal gov’t may encourage states but not command/compel (</w:t>
      </w:r>
      <w:r>
        <w:rPr>
          <w:rFonts w:ascii="Times New Roman" w:eastAsia="Times New Roman" w:hAnsi="Times New Roman" w:cs="Times New Roman"/>
          <w:i/>
          <w:sz w:val="20"/>
          <w:szCs w:val="20"/>
        </w:rPr>
        <w:t>New York v. United States</w:t>
      </w:r>
      <w:r>
        <w:rPr>
          <w:rFonts w:ascii="Times New Roman" w:eastAsia="Times New Roman" w:hAnsi="Times New Roman" w:cs="Times New Roman"/>
          <w:sz w:val="20"/>
          <w:szCs w:val="20"/>
        </w:rPr>
        <w:t>)</w:t>
      </w:r>
    </w:p>
    <w:p w:rsidR="002D540A" w:rsidRDefault="00811F1E">
      <w:pPr>
        <w:numPr>
          <w:ilvl w:val="3"/>
          <w:numId w:val="1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Accountability principle – people need to be able to see clearly which gov’t is imposing on them, applies also to state officers (BUT when federal gov’t encourages, citizens may blame state BUT states have a </w:t>
      </w:r>
      <w:r>
        <w:rPr>
          <w:rFonts w:ascii="Times New Roman" w:eastAsia="Times New Roman" w:hAnsi="Times New Roman" w:cs="Times New Roman"/>
          <w:i/>
          <w:sz w:val="20"/>
          <w:szCs w:val="20"/>
        </w:rPr>
        <w:t>choice</w:t>
      </w:r>
      <w:r>
        <w:rPr>
          <w:rFonts w:ascii="Times New Roman" w:eastAsia="Times New Roman" w:hAnsi="Times New Roman" w:cs="Times New Roman"/>
          <w:sz w:val="20"/>
          <w:szCs w:val="20"/>
        </w:rPr>
        <w:t xml:space="preserve"> and could place a disclaimer on the legis</w:t>
      </w:r>
      <w:r>
        <w:rPr>
          <w:rFonts w:ascii="Times New Roman" w:eastAsia="Times New Roman" w:hAnsi="Times New Roman" w:cs="Times New Roman"/>
          <w:sz w:val="20"/>
          <w:szCs w:val="20"/>
        </w:rPr>
        <w:t>lation telling citizens to blame the federal gov’t)</w:t>
      </w:r>
    </w:p>
    <w:p w:rsidR="002D540A" w:rsidRDefault="00811F1E">
      <w:pPr>
        <w:numPr>
          <w:ilvl w:val="1"/>
          <w:numId w:val="14"/>
        </w:numPr>
        <w:contextualSpacing/>
        <w:rPr>
          <w:rFonts w:ascii="Times New Roman" w:eastAsia="Times New Roman" w:hAnsi="Times New Roman" w:cs="Times New Roman"/>
          <w:sz w:val="20"/>
          <w:szCs w:val="20"/>
        </w:rPr>
      </w:pPr>
      <w:r>
        <w:rPr>
          <w:rFonts w:ascii="Times New Roman" w:eastAsia="Times New Roman" w:hAnsi="Times New Roman" w:cs="Times New Roman"/>
          <w:i/>
          <w:color w:val="FF0000"/>
          <w:sz w:val="20"/>
          <w:szCs w:val="20"/>
        </w:rPr>
        <w:t xml:space="preserve">Garcia v. San Antonio Metropolitan Transit Authority </w:t>
      </w:r>
      <w:r>
        <w:rPr>
          <w:rFonts w:ascii="Times New Roman" w:eastAsia="Times New Roman" w:hAnsi="Times New Roman" w:cs="Times New Roman"/>
          <w:color w:val="FF0000"/>
          <w:sz w:val="20"/>
          <w:szCs w:val="20"/>
        </w:rPr>
        <w:t>(SCOTUS, 1985)</w:t>
      </w:r>
    </w:p>
    <w:p w:rsidR="002D540A" w:rsidRDefault="00811F1E">
      <w:pPr>
        <w:ind w:left="1440"/>
        <w:rPr>
          <w:rFonts w:ascii="Times New Roman" w:eastAsia="Times New Roman" w:hAnsi="Times New Roman" w:cs="Times New Roman"/>
          <w:color w:val="FF0000"/>
          <w:sz w:val="20"/>
          <w:szCs w:val="20"/>
        </w:rPr>
      </w:pPr>
      <w:r>
        <w:rPr>
          <w:rFonts w:ascii="Times New Roman" w:eastAsia="Times New Roman" w:hAnsi="Times New Roman" w:cs="Times New Roman"/>
          <w:b/>
          <w:color w:val="FF0000"/>
          <w:sz w:val="20"/>
          <w:szCs w:val="20"/>
        </w:rPr>
        <w:t>H:</w:t>
      </w:r>
      <w:r>
        <w:rPr>
          <w:rFonts w:ascii="Times New Roman" w:eastAsia="Times New Roman" w:hAnsi="Times New Roman" w:cs="Times New Roman"/>
          <w:color w:val="FF0000"/>
          <w:sz w:val="20"/>
          <w:szCs w:val="20"/>
        </w:rPr>
        <w:t xml:space="preserve"> Federal law mandating minimum wages and hours for gov’t employees Constitutional – 10th amendment is a truism providing no legal rest</w:t>
      </w:r>
      <w:r>
        <w:rPr>
          <w:rFonts w:ascii="Times New Roman" w:eastAsia="Times New Roman" w:hAnsi="Times New Roman" w:cs="Times New Roman"/>
          <w:color w:val="FF0000"/>
          <w:sz w:val="20"/>
          <w:szCs w:val="20"/>
        </w:rPr>
        <w:t xml:space="preserve">rictions once federal legislation pursuant to authorized constitutional power – </w:t>
      </w:r>
      <w:r>
        <w:rPr>
          <w:rFonts w:ascii="Times New Roman" w:eastAsia="Times New Roman" w:hAnsi="Times New Roman" w:cs="Times New Roman"/>
          <w:b/>
          <w:color w:val="FF0000"/>
          <w:sz w:val="20"/>
          <w:szCs w:val="20"/>
        </w:rPr>
        <w:t>R:</w:t>
      </w:r>
      <w:r>
        <w:rPr>
          <w:rFonts w:ascii="Times New Roman" w:eastAsia="Times New Roman" w:hAnsi="Times New Roman" w:cs="Times New Roman"/>
          <w:color w:val="FF0000"/>
          <w:sz w:val="20"/>
          <w:szCs w:val="20"/>
        </w:rPr>
        <w:t xml:space="preserve"> Says procedural limitations/safeguards inherent in separation of powers (BUT arguably states aren’t as well represented in political process today as court makes them out to</w:t>
      </w:r>
      <w:r>
        <w:rPr>
          <w:rFonts w:ascii="Times New Roman" w:eastAsia="Times New Roman" w:hAnsi="Times New Roman" w:cs="Times New Roman"/>
          <w:color w:val="FF0000"/>
          <w:sz w:val="20"/>
          <w:szCs w:val="20"/>
        </w:rPr>
        <w:t xml:space="preserve"> be) </w:t>
      </w:r>
    </w:p>
    <w:p w:rsidR="002D540A" w:rsidRDefault="00811F1E">
      <w:pPr>
        <w:numPr>
          <w:ilvl w:val="2"/>
          <w:numId w:val="14"/>
        </w:numPr>
        <w:contextualSpacing/>
        <w:rPr>
          <w:rFonts w:ascii="Times New Roman" w:eastAsia="Times New Roman" w:hAnsi="Times New Roman" w:cs="Times New Roman"/>
          <w:sz w:val="20"/>
          <w:szCs w:val="20"/>
        </w:rPr>
      </w:pPr>
      <w:r>
        <w:rPr>
          <w:rFonts w:ascii="Times New Roman" w:eastAsia="Times New Roman" w:hAnsi="Times New Roman" w:cs="Times New Roman"/>
          <w:color w:val="FF0000"/>
          <w:sz w:val="20"/>
          <w:szCs w:val="20"/>
        </w:rPr>
        <w:t xml:space="preserve">Overrules </w:t>
      </w:r>
      <w:r>
        <w:rPr>
          <w:rFonts w:ascii="Times New Roman" w:eastAsia="Times New Roman" w:hAnsi="Times New Roman" w:cs="Times New Roman"/>
          <w:i/>
          <w:color w:val="FF0000"/>
          <w:sz w:val="20"/>
          <w:szCs w:val="20"/>
        </w:rPr>
        <w:t>National League of Cities</w:t>
      </w:r>
      <w:r>
        <w:rPr>
          <w:rFonts w:ascii="Times New Roman" w:eastAsia="Times New Roman" w:hAnsi="Times New Roman" w:cs="Times New Roman"/>
          <w:color w:val="FF0000"/>
          <w:sz w:val="20"/>
          <w:szCs w:val="20"/>
        </w:rPr>
        <w:t xml:space="preserve">’ traditional gov’t functions approach because unworkable (resurrected in </w:t>
      </w:r>
      <w:r>
        <w:rPr>
          <w:rFonts w:ascii="Times New Roman" w:eastAsia="Times New Roman" w:hAnsi="Times New Roman" w:cs="Times New Roman"/>
          <w:i/>
          <w:color w:val="FF0000"/>
          <w:sz w:val="20"/>
          <w:szCs w:val="20"/>
        </w:rPr>
        <w:t>United Haulers Ass’n v. Oneida-Herkimer Solid Waste Management Authority</w:t>
      </w:r>
      <w:r>
        <w:rPr>
          <w:rFonts w:ascii="Times New Roman" w:eastAsia="Times New Roman" w:hAnsi="Times New Roman" w:cs="Times New Roman"/>
          <w:color w:val="FF0000"/>
          <w:sz w:val="20"/>
          <w:szCs w:val="20"/>
        </w:rPr>
        <w:t xml:space="preserve"> exception (new context))</w:t>
      </w:r>
    </w:p>
    <w:p w:rsidR="002D540A" w:rsidRDefault="00811F1E">
      <w:pPr>
        <w:numPr>
          <w:ilvl w:val="1"/>
          <w:numId w:val="14"/>
        </w:numPr>
        <w:contextualSpacing/>
        <w:rPr>
          <w:rFonts w:ascii="Times New Roman" w:eastAsia="Times New Roman" w:hAnsi="Times New Roman" w:cs="Times New Roman"/>
          <w:sz w:val="20"/>
          <w:szCs w:val="20"/>
        </w:rPr>
      </w:pPr>
      <w:r>
        <w:rPr>
          <w:rFonts w:ascii="Times New Roman" w:eastAsia="Times New Roman" w:hAnsi="Times New Roman" w:cs="Times New Roman"/>
          <w:i/>
          <w:color w:val="FF0000"/>
          <w:sz w:val="20"/>
          <w:szCs w:val="20"/>
        </w:rPr>
        <w:t>New York v. United States</w:t>
      </w:r>
      <w:r>
        <w:rPr>
          <w:rFonts w:ascii="Times New Roman" w:eastAsia="Times New Roman" w:hAnsi="Times New Roman" w:cs="Times New Roman"/>
          <w:color w:val="FF0000"/>
          <w:sz w:val="20"/>
          <w:szCs w:val="20"/>
        </w:rPr>
        <w:t xml:space="preserve"> (SCOTUS, 1992)</w:t>
      </w:r>
    </w:p>
    <w:p w:rsidR="002D540A" w:rsidRDefault="00811F1E">
      <w:pPr>
        <w:ind w:left="1440"/>
        <w:rPr>
          <w:rFonts w:ascii="Times New Roman" w:eastAsia="Times New Roman" w:hAnsi="Times New Roman" w:cs="Times New Roman"/>
          <w:color w:val="FF0000"/>
          <w:sz w:val="20"/>
          <w:szCs w:val="20"/>
        </w:rPr>
      </w:pPr>
      <w:r>
        <w:rPr>
          <w:rFonts w:ascii="Times New Roman" w:eastAsia="Times New Roman" w:hAnsi="Times New Roman" w:cs="Times New Roman"/>
          <w:b/>
          <w:color w:val="FF0000"/>
          <w:sz w:val="20"/>
          <w:szCs w:val="20"/>
        </w:rPr>
        <w:t>H:</w:t>
      </w:r>
      <w:r>
        <w:rPr>
          <w:rFonts w:ascii="Times New Roman" w:eastAsia="Times New Roman" w:hAnsi="Times New Roman" w:cs="Times New Roman"/>
          <w:b/>
          <w:color w:val="FF0000"/>
          <w:sz w:val="20"/>
          <w:szCs w:val="20"/>
        </w:rPr>
        <w:t xml:space="preserve"> </w:t>
      </w:r>
      <w:r>
        <w:rPr>
          <w:rFonts w:ascii="Times New Roman" w:eastAsia="Times New Roman" w:hAnsi="Times New Roman" w:cs="Times New Roman"/>
          <w:color w:val="FF0000"/>
          <w:sz w:val="20"/>
          <w:szCs w:val="20"/>
        </w:rPr>
        <w:t xml:space="preserve">1st/2nd monetary and access incentives constitutional because giving states a choice (not anti-commandeering), not demanding action under CC (distinguishing </w:t>
      </w:r>
      <w:r>
        <w:rPr>
          <w:rFonts w:ascii="Times New Roman" w:eastAsia="Times New Roman" w:hAnsi="Times New Roman" w:cs="Times New Roman"/>
          <w:i/>
          <w:color w:val="FF0000"/>
          <w:sz w:val="20"/>
          <w:szCs w:val="20"/>
        </w:rPr>
        <w:t>NFIB v. Sebelius</w:t>
      </w:r>
      <w:r>
        <w:rPr>
          <w:rFonts w:ascii="Times New Roman" w:eastAsia="Times New Roman" w:hAnsi="Times New Roman" w:cs="Times New Roman"/>
          <w:color w:val="FF0000"/>
          <w:sz w:val="20"/>
          <w:szCs w:val="20"/>
        </w:rPr>
        <w:t xml:space="preserve"> CC holding on individual mandate); 3rd incentive of Low-Level Radioactive Waste P</w:t>
      </w:r>
      <w:r>
        <w:rPr>
          <w:rFonts w:ascii="Times New Roman" w:eastAsia="Times New Roman" w:hAnsi="Times New Roman" w:cs="Times New Roman"/>
          <w:color w:val="FF0000"/>
          <w:sz w:val="20"/>
          <w:szCs w:val="20"/>
        </w:rPr>
        <w:t>olicy Amendments Act of 1985 requiring states to take title to all waste generated within its borders unconstitutional via anti-commandeering principle (and accountability principle) – not mere encouragement</w:t>
      </w:r>
    </w:p>
    <w:p w:rsidR="002D540A" w:rsidRDefault="00811F1E">
      <w:pPr>
        <w:ind w:left="1440"/>
        <w:rPr>
          <w:rFonts w:ascii="Times New Roman" w:eastAsia="Times New Roman" w:hAnsi="Times New Roman" w:cs="Times New Roman"/>
          <w:color w:val="FF0000"/>
          <w:sz w:val="20"/>
          <w:szCs w:val="20"/>
        </w:rPr>
      </w:pPr>
      <w:r>
        <w:rPr>
          <w:rFonts w:ascii="Cardo" w:eastAsia="Cardo" w:hAnsi="Cardo" w:cs="Cardo"/>
          <w:color w:val="FF0000"/>
          <w:sz w:val="20"/>
          <w:szCs w:val="20"/>
        </w:rPr>
        <w:t>→ Federal gov’t could have accomplished same goa</w:t>
      </w:r>
      <w:r>
        <w:rPr>
          <w:rFonts w:ascii="Cardo" w:eastAsia="Cardo" w:hAnsi="Cardo" w:cs="Cardo"/>
          <w:color w:val="FF0000"/>
          <w:sz w:val="20"/>
          <w:szCs w:val="20"/>
        </w:rPr>
        <w:t>l(s) via complicated incentive scheme but didn’t because this legislation actually lobbied for by by the states</w:t>
      </w:r>
    </w:p>
    <w:p w:rsidR="002D540A" w:rsidRDefault="00811F1E">
      <w:pPr>
        <w:numPr>
          <w:ilvl w:val="2"/>
          <w:numId w:val="14"/>
        </w:numPr>
        <w:contextualSpacing/>
        <w:rPr>
          <w:rFonts w:ascii="Times New Roman" w:eastAsia="Times New Roman" w:hAnsi="Times New Roman" w:cs="Times New Roman"/>
          <w:sz w:val="20"/>
          <w:szCs w:val="20"/>
        </w:rPr>
      </w:pPr>
      <w:r>
        <w:rPr>
          <w:rFonts w:ascii="Times New Roman" w:eastAsia="Times New Roman" w:hAnsi="Times New Roman" w:cs="Times New Roman"/>
          <w:color w:val="FF0000"/>
          <w:sz w:val="20"/>
          <w:szCs w:val="20"/>
        </w:rPr>
        <w:t>Could New York have waived 10th amendment rights in lobbying for enactment? Problems:</w:t>
      </w:r>
    </w:p>
    <w:p w:rsidR="002D540A" w:rsidRDefault="00811F1E">
      <w:pPr>
        <w:numPr>
          <w:ilvl w:val="3"/>
          <w:numId w:val="14"/>
        </w:numPr>
        <w:contextualSpacing/>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Change in leadership – binds future state gov’t leaders</w:t>
      </w:r>
    </w:p>
    <w:p w:rsidR="002D540A" w:rsidRDefault="00811F1E">
      <w:pPr>
        <w:numPr>
          <w:ilvl w:val="3"/>
          <w:numId w:val="14"/>
        </w:numPr>
        <w:contextualSpacing/>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lastRenderedPageBreak/>
        <w:t xml:space="preserve">10th amendment protects states </w:t>
      </w:r>
      <w:r>
        <w:rPr>
          <w:rFonts w:ascii="Times New Roman" w:eastAsia="Times New Roman" w:hAnsi="Times New Roman" w:cs="Times New Roman"/>
          <w:i/>
          <w:color w:val="FF0000"/>
          <w:sz w:val="20"/>
          <w:szCs w:val="20"/>
        </w:rPr>
        <w:t>and</w:t>
      </w:r>
      <w:r>
        <w:rPr>
          <w:rFonts w:ascii="Times New Roman" w:eastAsia="Times New Roman" w:hAnsi="Times New Roman" w:cs="Times New Roman"/>
          <w:color w:val="FF0000"/>
          <w:sz w:val="20"/>
          <w:szCs w:val="20"/>
        </w:rPr>
        <w:t xml:space="preserve"> </w:t>
      </w:r>
      <w:r>
        <w:rPr>
          <w:rFonts w:ascii="Times New Roman" w:eastAsia="Times New Roman" w:hAnsi="Times New Roman" w:cs="Times New Roman"/>
          <w:i/>
          <w:color w:val="FF0000"/>
          <w:sz w:val="20"/>
          <w:szCs w:val="20"/>
        </w:rPr>
        <w:t>citizens</w:t>
      </w:r>
      <w:r>
        <w:rPr>
          <w:rFonts w:ascii="Times New Roman" w:eastAsia="Times New Roman" w:hAnsi="Times New Roman" w:cs="Times New Roman"/>
          <w:color w:val="FF0000"/>
          <w:sz w:val="20"/>
          <w:szCs w:val="20"/>
        </w:rPr>
        <w:t xml:space="preserve"> – division between state and federal sovereignty intended to protect individual liberties, New York shouldn’t be able to unilaterally waive the rights of everyone in that state </w:t>
      </w:r>
    </w:p>
    <w:p w:rsidR="002D540A" w:rsidRDefault="00811F1E">
      <w:pPr>
        <w:numPr>
          <w:ilvl w:val="1"/>
          <w:numId w:val="14"/>
        </w:numPr>
        <w:contextualSpacing/>
        <w:rPr>
          <w:rFonts w:ascii="Times New Roman" w:eastAsia="Times New Roman" w:hAnsi="Times New Roman" w:cs="Times New Roman"/>
          <w:sz w:val="20"/>
          <w:szCs w:val="20"/>
        </w:rPr>
      </w:pPr>
      <w:r>
        <w:rPr>
          <w:rFonts w:ascii="Times New Roman" w:eastAsia="Times New Roman" w:hAnsi="Times New Roman" w:cs="Times New Roman"/>
          <w:i/>
          <w:color w:val="FF0000"/>
          <w:sz w:val="20"/>
          <w:szCs w:val="20"/>
        </w:rPr>
        <w:t>Printz v. United States</w:t>
      </w:r>
      <w:r>
        <w:rPr>
          <w:rFonts w:ascii="Times New Roman" w:eastAsia="Times New Roman" w:hAnsi="Times New Roman" w:cs="Times New Roman"/>
          <w:color w:val="FF0000"/>
          <w:sz w:val="20"/>
          <w:szCs w:val="20"/>
        </w:rPr>
        <w:t xml:space="preserve"> (SCOTUS, 1</w:t>
      </w:r>
      <w:r>
        <w:rPr>
          <w:rFonts w:ascii="Times New Roman" w:eastAsia="Times New Roman" w:hAnsi="Times New Roman" w:cs="Times New Roman"/>
          <w:color w:val="FF0000"/>
          <w:sz w:val="20"/>
          <w:szCs w:val="20"/>
        </w:rPr>
        <w:t>997)</w:t>
      </w:r>
    </w:p>
    <w:p w:rsidR="002D540A" w:rsidRDefault="00811F1E">
      <w:pPr>
        <w:ind w:left="1440"/>
        <w:rPr>
          <w:rFonts w:ascii="Times New Roman" w:eastAsia="Times New Roman" w:hAnsi="Times New Roman" w:cs="Times New Roman"/>
          <w:color w:val="FF0000"/>
          <w:sz w:val="20"/>
          <w:szCs w:val="20"/>
        </w:rPr>
      </w:pPr>
      <w:r>
        <w:rPr>
          <w:rFonts w:ascii="Times New Roman" w:eastAsia="Times New Roman" w:hAnsi="Times New Roman" w:cs="Times New Roman"/>
          <w:b/>
          <w:color w:val="FF0000"/>
          <w:sz w:val="20"/>
          <w:szCs w:val="20"/>
        </w:rPr>
        <w:t>H:</w:t>
      </w:r>
      <w:r>
        <w:rPr>
          <w:rFonts w:ascii="Times New Roman" w:eastAsia="Times New Roman" w:hAnsi="Times New Roman" w:cs="Times New Roman"/>
          <w:color w:val="FF0000"/>
          <w:sz w:val="20"/>
          <w:szCs w:val="20"/>
        </w:rPr>
        <w:t xml:space="preserve"> Federal law requiring state officers to perform background checks on prospective handgun purchasers pending development of national instant background check unconstitutional via accountability principle</w:t>
      </w:r>
    </w:p>
    <w:p w:rsidR="002D540A" w:rsidRDefault="00811F1E">
      <w:pPr>
        <w:numPr>
          <w:ilvl w:val="0"/>
          <w:numId w:val="14"/>
        </w:numPr>
        <w:contextualSpacing/>
        <w:rPr>
          <w:rFonts w:ascii="Times New Roman" w:eastAsia="Times New Roman" w:hAnsi="Times New Roman" w:cs="Times New Roman"/>
          <w:sz w:val="20"/>
          <w:szCs w:val="20"/>
        </w:rPr>
      </w:pPr>
      <w:r>
        <w:rPr>
          <w:rFonts w:ascii="Times New Roman" w:eastAsia="Times New Roman" w:hAnsi="Times New Roman" w:cs="Times New Roman"/>
          <w:b/>
          <w:i/>
          <w:sz w:val="20"/>
          <w:szCs w:val="20"/>
        </w:rPr>
        <w:t>The Civil War Amendments</w:t>
      </w:r>
      <w:r>
        <w:rPr>
          <w:rFonts w:ascii="Times New Roman" w:eastAsia="Times New Roman" w:hAnsi="Times New Roman" w:cs="Times New Roman"/>
          <w:sz w:val="20"/>
          <w:szCs w:val="20"/>
        </w:rPr>
        <w:t xml:space="preserve"> – confer additional </w:t>
      </w:r>
      <w:r>
        <w:rPr>
          <w:rFonts w:ascii="Times New Roman" w:eastAsia="Times New Roman" w:hAnsi="Times New Roman" w:cs="Times New Roman"/>
          <w:sz w:val="20"/>
          <w:szCs w:val="20"/>
        </w:rPr>
        <w:t xml:space="preserve">powers to Congress (adding to Congressional toolbox, stronger than other Congressional tools) as each amendment includes a provision permitting Congress to enforce the amendment by “appropriate legislation” </w:t>
      </w:r>
    </w:p>
    <w:p w:rsidR="002D540A" w:rsidRDefault="00811F1E">
      <w:pPr>
        <w:numPr>
          <w:ilvl w:val="1"/>
          <w:numId w:val="1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13th – prohibits “all badges and incidents of sl</w:t>
      </w:r>
      <w:r>
        <w:rPr>
          <w:rFonts w:ascii="Times New Roman" w:eastAsia="Times New Roman" w:hAnsi="Times New Roman" w:cs="Times New Roman"/>
          <w:sz w:val="20"/>
          <w:szCs w:val="20"/>
        </w:rPr>
        <w:t xml:space="preserve">avery,” applies to both public </w:t>
      </w:r>
      <w:r>
        <w:rPr>
          <w:rFonts w:ascii="Times New Roman" w:eastAsia="Times New Roman" w:hAnsi="Times New Roman" w:cs="Times New Roman"/>
          <w:i/>
          <w:sz w:val="20"/>
          <w:szCs w:val="20"/>
        </w:rPr>
        <w:t xml:space="preserve">and private </w:t>
      </w:r>
      <w:r>
        <w:rPr>
          <w:rFonts w:ascii="Times New Roman" w:eastAsia="Times New Roman" w:hAnsi="Times New Roman" w:cs="Times New Roman"/>
          <w:sz w:val="20"/>
          <w:szCs w:val="20"/>
        </w:rPr>
        <w:t>conduct</w:t>
      </w:r>
    </w:p>
    <w:p w:rsidR="002D540A" w:rsidRDefault="00811F1E">
      <w:pPr>
        <w:numPr>
          <w:ilvl w:val="2"/>
          <w:numId w:val="14"/>
        </w:numPr>
        <w:rPr>
          <w:rFonts w:ascii="Times New Roman" w:eastAsia="Times New Roman" w:hAnsi="Times New Roman" w:cs="Times New Roman"/>
          <w:sz w:val="20"/>
          <w:szCs w:val="20"/>
        </w:rPr>
      </w:pPr>
      <w:r>
        <w:rPr>
          <w:rFonts w:ascii="Times New Roman" w:eastAsia="Times New Roman" w:hAnsi="Times New Roman" w:cs="Times New Roman"/>
          <w:sz w:val="20"/>
          <w:szCs w:val="20"/>
        </w:rPr>
        <w:t>Congress has the power to rationally determine, via rational basis test granting Congressional discretion, what are badges/incidents of slavery and the authority to translate that determination into effect</w:t>
      </w:r>
      <w:r>
        <w:rPr>
          <w:rFonts w:ascii="Times New Roman" w:eastAsia="Times New Roman" w:hAnsi="Times New Roman" w:cs="Times New Roman"/>
          <w:sz w:val="20"/>
          <w:szCs w:val="20"/>
        </w:rPr>
        <w:t xml:space="preserve">ive legislation </w:t>
      </w:r>
    </w:p>
    <w:p w:rsidR="002D540A" w:rsidRDefault="00811F1E">
      <w:pPr>
        <w:numPr>
          <w:ilvl w:val="1"/>
          <w:numId w:val="1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14th – prohibits the states from denying to any person within their jurisdiction the equal protection of the laws, applies only to state (v. private) conduct – cannot provide a basis for federal laws regulating private discriminatory condu</w:t>
      </w:r>
      <w:r>
        <w:rPr>
          <w:rFonts w:ascii="Times New Roman" w:eastAsia="Times New Roman" w:hAnsi="Times New Roman" w:cs="Times New Roman"/>
          <w:sz w:val="20"/>
          <w:szCs w:val="20"/>
        </w:rPr>
        <w:t xml:space="preserve">ct </w:t>
      </w:r>
    </w:p>
    <w:p w:rsidR="002D540A" w:rsidRDefault="00811F1E">
      <w:pPr>
        <w:numPr>
          <w:ilvl w:val="2"/>
          <w:numId w:val="1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State action principle – 14th provides odes of relief against state action/legislation only, does not authorize Congress to create a coe of municipal law for the regulation of private rights (</w:t>
      </w:r>
      <w:r>
        <w:rPr>
          <w:rFonts w:ascii="Times New Roman" w:eastAsia="Times New Roman" w:hAnsi="Times New Roman" w:cs="Times New Roman"/>
          <w:i/>
          <w:sz w:val="20"/>
          <w:szCs w:val="20"/>
        </w:rPr>
        <w:t>Civil Rights Cases</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United States v. Morrison</w:t>
      </w:r>
      <w:r>
        <w:rPr>
          <w:rFonts w:ascii="Times New Roman" w:eastAsia="Times New Roman" w:hAnsi="Times New Roman" w:cs="Times New Roman"/>
          <w:sz w:val="20"/>
          <w:szCs w:val="20"/>
        </w:rPr>
        <w:t>)</w:t>
      </w:r>
    </w:p>
    <w:p w:rsidR="002D540A" w:rsidRDefault="00811F1E">
      <w:pPr>
        <w:numPr>
          <w:ilvl w:val="2"/>
          <w:numId w:val="1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Congress can </w:t>
      </w:r>
      <w:r>
        <w:rPr>
          <w:rFonts w:ascii="Times New Roman" w:eastAsia="Times New Roman" w:hAnsi="Times New Roman" w:cs="Times New Roman"/>
          <w:sz w:val="20"/>
          <w:szCs w:val="20"/>
        </w:rPr>
        <w:t xml:space="preserve">prevent/remedy an </w:t>
      </w:r>
      <w:r>
        <w:rPr>
          <w:rFonts w:ascii="Times New Roman" w:eastAsia="Times New Roman" w:hAnsi="Times New Roman" w:cs="Times New Roman"/>
          <w:i/>
          <w:sz w:val="20"/>
          <w:szCs w:val="20"/>
        </w:rPr>
        <w:t>actual</w:t>
      </w:r>
      <w:r>
        <w:rPr>
          <w:rFonts w:ascii="Times New Roman" w:eastAsia="Times New Roman" w:hAnsi="Times New Roman" w:cs="Times New Roman"/>
          <w:sz w:val="20"/>
          <w:szCs w:val="20"/>
        </w:rPr>
        <w:t xml:space="preserve"> constitutional violation by a state so long as that legislation is congruent and proportional to the constitutional violation in terms of scope and duration </w:t>
      </w:r>
    </w:p>
    <w:p w:rsidR="002D540A" w:rsidRDefault="00811F1E">
      <w:pPr>
        <w:numPr>
          <w:ilvl w:val="3"/>
          <w:numId w:val="14"/>
        </w:numPr>
        <w:contextualSpacing/>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City of Boerne v. Flores </w:t>
      </w:r>
      <w:r>
        <w:rPr>
          <w:rFonts w:ascii="Times New Roman" w:eastAsia="Times New Roman" w:hAnsi="Times New Roman" w:cs="Times New Roman"/>
          <w:sz w:val="20"/>
          <w:szCs w:val="20"/>
        </w:rPr>
        <w:t>– Congressional interpretation not proportionate</w:t>
      </w:r>
      <w:r>
        <w:rPr>
          <w:rFonts w:ascii="Times New Roman" w:eastAsia="Times New Roman" w:hAnsi="Times New Roman" w:cs="Times New Roman"/>
          <w:sz w:val="20"/>
          <w:szCs w:val="20"/>
        </w:rPr>
        <w:t xml:space="preserve"> because court’s interpretation of the Free Exercise Clause is narrow while RFRA’s interpretation is broad – applies to every state regardless of subject, limited evidence of state-level violations of religious freedoms; contrasted with Voting Rights Act –</w:t>
      </w:r>
      <w:r>
        <w:rPr>
          <w:rFonts w:ascii="Times New Roman" w:eastAsia="Times New Roman" w:hAnsi="Times New Roman" w:cs="Times New Roman"/>
          <w:sz w:val="20"/>
          <w:szCs w:val="20"/>
        </w:rPr>
        <w:t xml:space="preserve"> literacy tests narrowly tailored only to state laws requiring literacy tests for voting and clear evidence that literacy tests being used</w:t>
      </w:r>
    </w:p>
    <w:p w:rsidR="002D540A" w:rsidRDefault="00811F1E">
      <w:pPr>
        <w:numPr>
          <w:ilvl w:val="3"/>
          <w:numId w:val="14"/>
        </w:numPr>
        <w:contextualSpacing/>
        <w:rPr>
          <w:rFonts w:ascii="Times New Roman" w:eastAsia="Times New Roman" w:hAnsi="Times New Roman" w:cs="Times New Roman"/>
          <w:color w:val="434343"/>
          <w:sz w:val="20"/>
          <w:szCs w:val="20"/>
        </w:rPr>
      </w:pPr>
      <w:r>
        <w:rPr>
          <w:rFonts w:ascii="Times New Roman" w:eastAsia="Times New Roman" w:hAnsi="Times New Roman" w:cs="Times New Roman"/>
          <w:color w:val="434343"/>
          <w:sz w:val="20"/>
          <w:szCs w:val="20"/>
        </w:rPr>
        <w:t xml:space="preserve">Congress has the power to enforce the 14th amendment but not to change its meaning as interpreted by SCOTUS </w:t>
      </w:r>
      <w:r>
        <w:rPr>
          <w:rFonts w:ascii="Times New Roman" w:eastAsia="Times New Roman" w:hAnsi="Times New Roman" w:cs="Times New Roman"/>
          <w:sz w:val="20"/>
          <w:szCs w:val="20"/>
        </w:rPr>
        <w:t>(</w:t>
      </w:r>
      <w:r>
        <w:rPr>
          <w:rFonts w:ascii="Times New Roman" w:eastAsia="Times New Roman" w:hAnsi="Times New Roman" w:cs="Times New Roman"/>
          <w:i/>
          <w:sz w:val="20"/>
          <w:szCs w:val="20"/>
        </w:rPr>
        <w:t>City of Boerne v. Flores</w:t>
      </w:r>
      <w:r>
        <w:rPr>
          <w:rFonts w:ascii="Times New Roman" w:eastAsia="Times New Roman" w:hAnsi="Times New Roman" w:cs="Times New Roman"/>
          <w:sz w:val="20"/>
          <w:szCs w:val="20"/>
        </w:rPr>
        <w:t>)</w:t>
      </w:r>
    </w:p>
    <w:p w:rsidR="002D540A" w:rsidRDefault="00811F1E">
      <w:pPr>
        <w:numPr>
          <w:ilvl w:val="1"/>
          <w:numId w:val="1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15th – prohibits a state from denying the right to vote on account of race  </w:t>
      </w:r>
    </w:p>
    <w:p w:rsidR="002D540A" w:rsidRDefault="00811F1E">
      <w:pPr>
        <w:numPr>
          <w:ilvl w:val="1"/>
          <w:numId w:val="1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Abrogates  states’ 11th amendment immunities if suit filed pursuant to one of the Civil War Amendments</w:t>
      </w:r>
    </w:p>
    <w:p w:rsidR="002D540A" w:rsidRDefault="00811F1E">
      <w:pPr>
        <w:numPr>
          <w:ilvl w:val="1"/>
          <w:numId w:val="14"/>
        </w:numPr>
        <w:contextualSpacing/>
        <w:rPr>
          <w:rFonts w:ascii="Times New Roman" w:eastAsia="Times New Roman" w:hAnsi="Times New Roman" w:cs="Times New Roman"/>
          <w:sz w:val="20"/>
          <w:szCs w:val="20"/>
        </w:rPr>
      </w:pPr>
      <w:r>
        <w:rPr>
          <w:rFonts w:ascii="Times New Roman" w:eastAsia="Times New Roman" w:hAnsi="Times New Roman" w:cs="Times New Roman"/>
          <w:i/>
          <w:color w:val="FF0000"/>
          <w:sz w:val="20"/>
          <w:szCs w:val="20"/>
        </w:rPr>
        <w:t>The Civil Rights Cases</w:t>
      </w:r>
      <w:r>
        <w:rPr>
          <w:rFonts w:ascii="Times New Roman" w:eastAsia="Times New Roman" w:hAnsi="Times New Roman" w:cs="Times New Roman"/>
          <w:color w:val="FF0000"/>
          <w:sz w:val="20"/>
          <w:szCs w:val="20"/>
        </w:rPr>
        <w:t xml:space="preserve"> (SCOTUS, 1883)</w:t>
      </w:r>
    </w:p>
    <w:p w:rsidR="002D540A" w:rsidRDefault="00811F1E">
      <w:pPr>
        <w:ind w:left="1440"/>
        <w:rPr>
          <w:rFonts w:ascii="Times New Roman" w:eastAsia="Times New Roman" w:hAnsi="Times New Roman" w:cs="Times New Roman"/>
          <w:color w:val="FF0000"/>
          <w:sz w:val="20"/>
          <w:szCs w:val="20"/>
          <w:u w:val="single"/>
        </w:rPr>
      </w:pPr>
      <w:r>
        <w:rPr>
          <w:rFonts w:ascii="Times New Roman" w:eastAsia="Times New Roman" w:hAnsi="Times New Roman" w:cs="Times New Roman"/>
          <w:b/>
          <w:color w:val="FF0000"/>
          <w:sz w:val="20"/>
          <w:szCs w:val="20"/>
        </w:rPr>
        <w:t xml:space="preserve">H: </w:t>
      </w:r>
      <w:r>
        <w:rPr>
          <w:rFonts w:ascii="Times New Roman" w:eastAsia="Times New Roman" w:hAnsi="Times New Roman" w:cs="Times New Roman"/>
          <w:color w:val="FF0000"/>
          <w:sz w:val="20"/>
          <w:szCs w:val="20"/>
        </w:rPr>
        <w:t>Five cons</w:t>
      </w:r>
      <w:r>
        <w:rPr>
          <w:rFonts w:ascii="Times New Roman" w:eastAsia="Times New Roman" w:hAnsi="Times New Roman" w:cs="Times New Roman"/>
          <w:color w:val="FF0000"/>
          <w:sz w:val="20"/>
          <w:szCs w:val="20"/>
        </w:rPr>
        <w:t xml:space="preserve">olidated cases from lower courts with blacks Americans suing theatres, hotels, and transit companies that had refused them admittance or excluded them from “white only” facilities considered constitutional – </w:t>
      </w:r>
      <w:r>
        <w:rPr>
          <w:rFonts w:ascii="Times New Roman" w:eastAsia="Times New Roman" w:hAnsi="Times New Roman" w:cs="Times New Roman"/>
          <w:b/>
          <w:color w:val="FF0000"/>
          <w:sz w:val="20"/>
          <w:szCs w:val="20"/>
        </w:rPr>
        <w:t xml:space="preserve">R: </w:t>
      </w:r>
      <w:r>
        <w:rPr>
          <w:rFonts w:ascii="Times New Roman" w:eastAsia="Times New Roman" w:hAnsi="Times New Roman" w:cs="Times New Roman"/>
          <w:color w:val="FF0000"/>
          <w:sz w:val="20"/>
          <w:szCs w:val="20"/>
          <w:u w:val="single"/>
        </w:rPr>
        <w:t>14th – state action principle ^</w:t>
      </w:r>
      <w:r>
        <w:rPr>
          <w:rFonts w:ascii="Times New Roman" w:eastAsia="Times New Roman" w:hAnsi="Times New Roman" w:cs="Times New Roman"/>
          <w:color w:val="FF0000"/>
          <w:sz w:val="20"/>
          <w:szCs w:val="20"/>
        </w:rPr>
        <w:t xml:space="preserve">; </w:t>
      </w:r>
      <w:r>
        <w:rPr>
          <w:rFonts w:ascii="Times New Roman" w:eastAsia="Times New Roman" w:hAnsi="Times New Roman" w:cs="Times New Roman"/>
          <w:color w:val="FF0000"/>
          <w:sz w:val="20"/>
          <w:szCs w:val="20"/>
          <w:u w:val="single"/>
        </w:rPr>
        <w:t>13th – appli</w:t>
      </w:r>
      <w:r>
        <w:rPr>
          <w:rFonts w:ascii="Times New Roman" w:eastAsia="Times New Roman" w:hAnsi="Times New Roman" w:cs="Times New Roman"/>
          <w:color w:val="FF0000"/>
          <w:sz w:val="20"/>
          <w:szCs w:val="20"/>
          <w:u w:val="single"/>
        </w:rPr>
        <w:t xml:space="preserve">es to private conduct as well, mere discriminations on account of race/color are </w:t>
      </w:r>
      <w:r>
        <w:rPr>
          <w:rFonts w:ascii="Times New Roman" w:eastAsia="Times New Roman" w:hAnsi="Times New Roman" w:cs="Times New Roman"/>
          <w:i/>
          <w:color w:val="FF0000"/>
          <w:sz w:val="20"/>
          <w:szCs w:val="20"/>
          <w:u w:val="single"/>
        </w:rPr>
        <w:t>not</w:t>
      </w:r>
      <w:r>
        <w:rPr>
          <w:rFonts w:ascii="Times New Roman" w:eastAsia="Times New Roman" w:hAnsi="Times New Roman" w:cs="Times New Roman"/>
          <w:color w:val="FF0000"/>
          <w:sz w:val="20"/>
          <w:szCs w:val="20"/>
          <w:u w:val="single"/>
        </w:rPr>
        <w:t xml:space="preserve"> regarded as badges of slavery</w:t>
      </w:r>
    </w:p>
    <w:p w:rsidR="002D540A" w:rsidRDefault="00811F1E">
      <w:pPr>
        <w:ind w:left="1440"/>
        <w:rPr>
          <w:rFonts w:ascii="Times New Roman" w:eastAsia="Times New Roman" w:hAnsi="Times New Roman" w:cs="Times New Roman"/>
          <w:i/>
          <w:color w:val="FF0000"/>
          <w:sz w:val="20"/>
          <w:szCs w:val="20"/>
        </w:rPr>
      </w:pPr>
      <w:r>
        <w:rPr>
          <w:rFonts w:ascii="Times New Roman" w:eastAsia="Times New Roman" w:hAnsi="Times New Roman" w:cs="Times New Roman"/>
          <w:b/>
          <w:color w:val="FF0000"/>
          <w:sz w:val="20"/>
          <w:szCs w:val="20"/>
        </w:rPr>
        <w:t xml:space="preserve">Harlan Dissent: </w:t>
      </w:r>
      <w:r>
        <w:rPr>
          <w:rFonts w:ascii="Times New Roman" w:eastAsia="Times New Roman" w:hAnsi="Times New Roman" w:cs="Times New Roman"/>
          <w:color w:val="FF0000"/>
          <w:sz w:val="20"/>
          <w:szCs w:val="20"/>
        </w:rPr>
        <w:t xml:space="preserve">Majority interprets 14th too narrowly – Congress shouldn’t have to wait for state misconduct to act, frustrates purpose of 14th enactment; interprets 13th amendment to mean freedom from slavery </w:t>
      </w:r>
      <w:r>
        <w:rPr>
          <w:rFonts w:ascii="Times New Roman" w:eastAsia="Times New Roman" w:hAnsi="Times New Roman" w:cs="Times New Roman"/>
          <w:i/>
          <w:color w:val="FF0000"/>
          <w:sz w:val="20"/>
          <w:szCs w:val="20"/>
        </w:rPr>
        <w:t>and discrimination</w:t>
      </w:r>
    </w:p>
    <w:p w:rsidR="002D540A" w:rsidRDefault="00811F1E">
      <w:pPr>
        <w:ind w:left="1440"/>
        <w:rPr>
          <w:rFonts w:ascii="Times New Roman" w:eastAsia="Times New Roman" w:hAnsi="Times New Roman" w:cs="Times New Roman"/>
          <w:i/>
          <w:color w:val="FF0000"/>
          <w:sz w:val="20"/>
          <w:szCs w:val="20"/>
        </w:rPr>
      </w:pPr>
      <w:r>
        <w:rPr>
          <w:rFonts w:ascii="Cardo" w:eastAsia="Cardo" w:hAnsi="Cardo" w:cs="Cardo"/>
          <w:color w:val="FF0000"/>
          <w:sz w:val="20"/>
          <w:szCs w:val="20"/>
        </w:rPr>
        <w:t>→ Congress eventually able to prohibit discrimination in hotels and restaurants (not covered by 14th due to state action principle) via Commerce Clause power (not argued at time because prior to New Deal Era expansion of CC)</w:t>
      </w:r>
    </w:p>
    <w:p w:rsidR="002D540A" w:rsidRDefault="00811F1E">
      <w:pPr>
        <w:numPr>
          <w:ilvl w:val="1"/>
          <w:numId w:val="14"/>
        </w:numPr>
        <w:contextualSpacing/>
        <w:rPr>
          <w:rFonts w:ascii="Times New Roman" w:eastAsia="Times New Roman" w:hAnsi="Times New Roman" w:cs="Times New Roman"/>
          <w:sz w:val="20"/>
          <w:szCs w:val="20"/>
        </w:rPr>
      </w:pPr>
      <w:r>
        <w:rPr>
          <w:rFonts w:ascii="Times New Roman" w:eastAsia="Times New Roman" w:hAnsi="Times New Roman" w:cs="Times New Roman"/>
          <w:i/>
          <w:color w:val="FF0000"/>
          <w:sz w:val="20"/>
          <w:szCs w:val="20"/>
        </w:rPr>
        <w:t xml:space="preserve">Jones v. Alfred H. Mayer Co. </w:t>
      </w:r>
      <w:r>
        <w:rPr>
          <w:rFonts w:ascii="Times New Roman" w:eastAsia="Times New Roman" w:hAnsi="Times New Roman" w:cs="Times New Roman"/>
          <w:color w:val="FF0000"/>
          <w:sz w:val="20"/>
          <w:szCs w:val="20"/>
        </w:rPr>
        <w:t>(S</w:t>
      </w:r>
      <w:r>
        <w:rPr>
          <w:rFonts w:ascii="Times New Roman" w:eastAsia="Times New Roman" w:hAnsi="Times New Roman" w:cs="Times New Roman"/>
          <w:color w:val="FF0000"/>
          <w:sz w:val="20"/>
          <w:szCs w:val="20"/>
        </w:rPr>
        <w:t>COTUS, 1968)</w:t>
      </w:r>
    </w:p>
    <w:p w:rsidR="002D540A" w:rsidRDefault="00811F1E">
      <w:pPr>
        <w:ind w:left="1440"/>
        <w:rPr>
          <w:rFonts w:ascii="Times New Roman" w:eastAsia="Times New Roman" w:hAnsi="Times New Roman" w:cs="Times New Roman"/>
          <w:color w:val="FF0000"/>
          <w:sz w:val="20"/>
          <w:szCs w:val="20"/>
        </w:rPr>
      </w:pPr>
      <w:r>
        <w:rPr>
          <w:rFonts w:ascii="Times New Roman" w:eastAsia="Times New Roman" w:hAnsi="Times New Roman" w:cs="Times New Roman"/>
          <w:b/>
          <w:color w:val="FF0000"/>
          <w:sz w:val="20"/>
          <w:szCs w:val="20"/>
        </w:rPr>
        <w:t xml:space="preserve">H: </w:t>
      </w:r>
      <w:r>
        <w:rPr>
          <w:rFonts w:ascii="Times New Roman" w:eastAsia="Times New Roman" w:hAnsi="Times New Roman" w:cs="Times New Roman"/>
          <w:color w:val="FF0000"/>
          <w:sz w:val="20"/>
          <w:szCs w:val="20"/>
        </w:rPr>
        <w:t>The Civil Rights Act of 1866 prohibiting race discrimination in selling and leasing of property Constitutional under the 13th amendment.</w:t>
      </w:r>
      <w:r>
        <w:rPr>
          <w:rFonts w:ascii="Times New Roman" w:eastAsia="Times New Roman" w:hAnsi="Times New Roman" w:cs="Times New Roman"/>
          <w:color w:val="FF0000"/>
          <w:sz w:val="20"/>
          <w:szCs w:val="20"/>
          <w:u w:val="single"/>
        </w:rPr>
        <w:t xml:space="preserve">  Congress has the power to rationally determine what are badges/incidents of slavery and the authority </w:t>
      </w:r>
      <w:r>
        <w:rPr>
          <w:rFonts w:ascii="Times New Roman" w:eastAsia="Times New Roman" w:hAnsi="Times New Roman" w:cs="Times New Roman"/>
          <w:color w:val="FF0000"/>
          <w:sz w:val="20"/>
          <w:szCs w:val="20"/>
          <w:u w:val="single"/>
        </w:rPr>
        <w:t>to translate that determination into effective legislation</w:t>
      </w:r>
      <w:r>
        <w:rPr>
          <w:rFonts w:ascii="Times New Roman" w:eastAsia="Times New Roman" w:hAnsi="Times New Roman" w:cs="Times New Roman"/>
          <w:color w:val="FF0000"/>
          <w:sz w:val="20"/>
          <w:szCs w:val="20"/>
        </w:rPr>
        <w:t xml:space="preserve"> </w:t>
      </w:r>
      <w:r>
        <w:rPr>
          <w:rFonts w:ascii="Times New Roman" w:eastAsia="Times New Roman" w:hAnsi="Times New Roman" w:cs="Times New Roman"/>
          <w:b/>
          <w:color w:val="FF0000"/>
          <w:sz w:val="20"/>
          <w:szCs w:val="20"/>
        </w:rPr>
        <w:t>(</w:t>
      </w:r>
      <w:r>
        <w:rPr>
          <w:rFonts w:ascii="Times New Roman" w:eastAsia="Times New Roman" w:hAnsi="Times New Roman" w:cs="Times New Roman"/>
          <w:color w:val="FF0000"/>
          <w:sz w:val="20"/>
          <w:szCs w:val="20"/>
        </w:rPr>
        <w:t xml:space="preserve">impliedly (not explicit) </w:t>
      </w:r>
      <w:r>
        <w:rPr>
          <w:rFonts w:ascii="Times New Roman" w:eastAsia="Times New Roman" w:hAnsi="Times New Roman" w:cs="Times New Roman"/>
          <w:color w:val="FF0000"/>
          <w:sz w:val="20"/>
          <w:szCs w:val="20"/>
          <w:u w:val="single"/>
        </w:rPr>
        <w:t xml:space="preserve">overrules 13th amendment holding in </w:t>
      </w:r>
      <w:r>
        <w:rPr>
          <w:rFonts w:ascii="Times New Roman" w:eastAsia="Times New Roman" w:hAnsi="Times New Roman" w:cs="Times New Roman"/>
          <w:i/>
          <w:color w:val="FF0000"/>
          <w:sz w:val="20"/>
          <w:szCs w:val="20"/>
          <w:u w:val="single"/>
        </w:rPr>
        <w:t>The</w:t>
      </w:r>
      <w:r>
        <w:rPr>
          <w:rFonts w:ascii="Times New Roman" w:eastAsia="Times New Roman" w:hAnsi="Times New Roman" w:cs="Times New Roman"/>
          <w:color w:val="FF0000"/>
          <w:sz w:val="20"/>
          <w:szCs w:val="20"/>
          <w:u w:val="single"/>
        </w:rPr>
        <w:t xml:space="preserve"> </w:t>
      </w:r>
      <w:r>
        <w:rPr>
          <w:rFonts w:ascii="Times New Roman" w:eastAsia="Times New Roman" w:hAnsi="Times New Roman" w:cs="Times New Roman"/>
          <w:i/>
          <w:color w:val="FF0000"/>
          <w:sz w:val="20"/>
          <w:szCs w:val="20"/>
          <w:u w:val="single"/>
        </w:rPr>
        <w:t>Civil Rights Cases</w:t>
      </w:r>
      <w:r>
        <w:rPr>
          <w:rFonts w:ascii="Times New Roman" w:eastAsia="Times New Roman" w:hAnsi="Times New Roman" w:cs="Times New Roman"/>
          <w:color w:val="FF0000"/>
          <w:sz w:val="20"/>
          <w:szCs w:val="20"/>
        </w:rPr>
        <w:t xml:space="preserve"> – instead follows Harlan’s dissent)  </w:t>
      </w:r>
    </w:p>
    <w:p w:rsidR="002D540A" w:rsidRDefault="00811F1E">
      <w:pPr>
        <w:numPr>
          <w:ilvl w:val="2"/>
          <w:numId w:val="14"/>
        </w:numPr>
        <w:contextualSpacing/>
        <w:rPr>
          <w:rFonts w:ascii="Times New Roman" w:eastAsia="Times New Roman" w:hAnsi="Times New Roman" w:cs="Times New Roman"/>
          <w:sz w:val="20"/>
          <w:szCs w:val="20"/>
        </w:rPr>
      </w:pPr>
      <w:r>
        <w:rPr>
          <w:rFonts w:ascii="Times New Roman" w:eastAsia="Times New Roman" w:hAnsi="Times New Roman" w:cs="Times New Roman"/>
          <w:color w:val="FF0000"/>
          <w:sz w:val="20"/>
          <w:szCs w:val="20"/>
        </w:rPr>
        <w:t>Applies rational basis test to Congressional determination of what are bad</w:t>
      </w:r>
      <w:r>
        <w:rPr>
          <w:rFonts w:ascii="Times New Roman" w:eastAsia="Times New Roman" w:hAnsi="Times New Roman" w:cs="Times New Roman"/>
          <w:color w:val="FF0000"/>
          <w:sz w:val="20"/>
          <w:szCs w:val="20"/>
        </w:rPr>
        <w:t>ges/incidents of slavery – granting Congress discretion</w:t>
      </w:r>
    </w:p>
    <w:p w:rsidR="002D540A" w:rsidRDefault="00811F1E">
      <w:pPr>
        <w:numPr>
          <w:ilvl w:val="1"/>
          <w:numId w:val="14"/>
        </w:numPr>
        <w:contextualSpacing/>
        <w:rPr>
          <w:rFonts w:ascii="Times New Roman" w:eastAsia="Times New Roman" w:hAnsi="Times New Roman" w:cs="Times New Roman"/>
          <w:sz w:val="20"/>
          <w:szCs w:val="20"/>
        </w:rPr>
      </w:pPr>
      <w:r>
        <w:rPr>
          <w:rFonts w:ascii="Times New Roman" w:eastAsia="Times New Roman" w:hAnsi="Times New Roman" w:cs="Times New Roman"/>
          <w:i/>
          <w:color w:val="FF0000"/>
          <w:sz w:val="20"/>
          <w:szCs w:val="20"/>
        </w:rPr>
        <w:t>U.S. v. Morrison</w:t>
      </w:r>
      <w:r>
        <w:rPr>
          <w:rFonts w:ascii="Times New Roman" w:eastAsia="Times New Roman" w:hAnsi="Times New Roman" w:cs="Times New Roman"/>
          <w:color w:val="FF0000"/>
          <w:sz w:val="20"/>
          <w:szCs w:val="20"/>
        </w:rPr>
        <w:t xml:space="preserve"> (SCOTUS, 2000)</w:t>
      </w:r>
    </w:p>
    <w:p w:rsidR="002D540A" w:rsidRDefault="00811F1E">
      <w:pPr>
        <w:ind w:left="1440"/>
        <w:rPr>
          <w:rFonts w:ascii="Times New Roman" w:eastAsia="Times New Roman" w:hAnsi="Times New Roman" w:cs="Times New Roman"/>
          <w:b/>
          <w:color w:val="FF0000"/>
          <w:sz w:val="20"/>
          <w:szCs w:val="20"/>
        </w:rPr>
      </w:pPr>
      <w:r>
        <w:rPr>
          <w:rFonts w:ascii="Times New Roman" w:eastAsia="Times New Roman" w:hAnsi="Times New Roman" w:cs="Times New Roman"/>
          <w:b/>
          <w:color w:val="FF0000"/>
          <w:sz w:val="20"/>
          <w:szCs w:val="20"/>
        </w:rPr>
        <w:lastRenderedPageBreak/>
        <w:t xml:space="preserve">H: </w:t>
      </w:r>
      <w:r>
        <w:rPr>
          <w:rFonts w:ascii="Times New Roman" w:eastAsia="Times New Roman" w:hAnsi="Times New Roman" w:cs="Times New Roman"/>
          <w:color w:val="FF0000"/>
          <w:sz w:val="20"/>
          <w:szCs w:val="20"/>
        </w:rPr>
        <w:t>Federal legislation in pursuance of adequate prosecution of cases of gender motivated bias unconstitutional under the 14th amendment (and the CC) because directed at private individuals, the perpetrators of gender-motivated violence, rather than state/stat</w:t>
      </w:r>
      <w:r>
        <w:rPr>
          <w:rFonts w:ascii="Times New Roman" w:eastAsia="Times New Roman" w:hAnsi="Times New Roman" w:cs="Times New Roman"/>
          <w:color w:val="FF0000"/>
          <w:sz w:val="20"/>
          <w:szCs w:val="20"/>
        </w:rPr>
        <w:t xml:space="preserve">e officers as Congress contends (state action principle – cites </w:t>
      </w:r>
      <w:r>
        <w:rPr>
          <w:rFonts w:ascii="Times New Roman" w:eastAsia="Times New Roman" w:hAnsi="Times New Roman" w:cs="Times New Roman"/>
          <w:i/>
          <w:color w:val="FF0000"/>
          <w:sz w:val="20"/>
          <w:szCs w:val="20"/>
        </w:rPr>
        <w:t>The Civil Rights Cases</w:t>
      </w:r>
      <w:r>
        <w:rPr>
          <w:rFonts w:ascii="Times New Roman" w:eastAsia="Times New Roman" w:hAnsi="Times New Roman" w:cs="Times New Roman"/>
          <w:color w:val="FF0000"/>
          <w:sz w:val="20"/>
          <w:szCs w:val="20"/>
        </w:rPr>
        <w:t xml:space="preserve"> – OK because only overruled its 13th amendment provision, not 14th)</w:t>
      </w:r>
      <w:r>
        <w:rPr>
          <w:rFonts w:ascii="Times New Roman" w:eastAsia="Times New Roman" w:hAnsi="Times New Roman" w:cs="Times New Roman"/>
          <w:b/>
          <w:color w:val="FF0000"/>
          <w:sz w:val="20"/>
          <w:szCs w:val="20"/>
        </w:rPr>
        <w:t xml:space="preserve"> </w:t>
      </w:r>
    </w:p>
    <w:p w:rsidR="002D540A" w:rsidRDefault="00811F1E">
      <w:pPr>
        <w:ind w:left="1440"/>
        <w:rPr>
          <w:rFonts w:ascii="Times New Roman" w:eastAsia="Times New Roman" w:hAnsi="Times New Roman" w:cs="Times New Roman"/>
          <w:color w:val="FF0000"/>
          <w:sz w:val="20"/>
          <w:szCs w:val="20"/>
        </w:rPr>
      </w:pPr>
      <w:r>
        <w:rPr>
          <w:rFonts w:ascii="Cardo" w:eastAsia="Cardo" w:hAnsi="Cardo" w:cs="Cardo"/>
          <w:b/>
          <w:color w:val="FF0000"/>
          <w:sz w:val="20"/>
          <w:szCs w:val="20"/>
        </w:rPr>
        <w:t xml:space="preserve">→ </w:t>
      </w:r>
      <w:r>
        <w:rPr>
          <w:rFonts w:ascii="Times New Roman" w:eastAsia="Times New Roman" w:hAnsi="Times New Roman" w:cs="Times New Roman"/>
          <w:color w:val="FF0000"/>
          <w:sz w:val="20"/>
          <w:szCs w:val="20"/>
        </w:rPr>
        <w:t>13th amendment inapplicable because only interpreted as preventing racial discrimination (14th mor</w:t>
      </w:r>
      <w:r>
        <w:rPr>
          <w:rFonts w:ascii="Times New Roman" w:eastAsia="Times New Roman" w:hAnsi="Times New Roman" w:cs="Times New Roman"/>
          <w:color w:val="FF0000"/>
          <w:sz w:val="20"/>
          <w:szCs w:val="20"/>
        </w:rPr>
        <w:t>e general, not interpreted to be limited to race)</w:t>
      </w:r>
    </w:p>
    <w:p w:rsidR="002D540A" w:rsidRDefault="00811F1E">
      <w:pPr>
        <w:ind w:left="1440"/>
        <w:rPr>
          <w:rFonts w:ascii="Times New Roman" w:eastAsia="Times New Roman" w:hAnsi="Times New Roman" w:cs="Times New Roman"/>
          <w:color w:val="FF0000"/>
          <w:sz w:val="20"/>
          <w:szCs w:val="20"/>
        </w:rPr>
      </w:pPr>
      <w:r>
        <w:rPr>
          <w:rFonts w:ascii="Cardo" w:eastAsia="Cardo" w:hAnsi="Cardo" w:cs="Cardo"/>
          <w:b/>
          <w:color w:val="FF0000"/>
          <w:sz w:val="20"/>
          <w:szCs w:val="20"/>
        </w:rPr>
        <w:t>→</w:t>
      </w:r>
      <w:r>
        <w:rPr>
          <w:rFonts w:ascii="Times New Roman" w:eastAsia="Times New Roman" w:hAnsi="Times New Roman" w:cs="Times New Roman"/>
          <w:color w:val="FF0000"/>
          <w:sz w:val="20"/>
          <w:szCs w:val="20"/>
        </w:rPr>
        <w:t xml:space="preserve"> AG can’t force better litigation by states via anti-commandeering doctrine</w:t>
      </w:r>
    </w:p>
    <w:p w:rsidR="002D540A" w:rsidRDefault="00811F1E">
      <w:pPr>
        <w:ind w:left="1440"/>
        <w:rPr>
          <w:rFonts w:ascii="Times New Roman" w:eastAsia="Times New Roman" w:hAnsi="Times New Roman" w:cs="Times New Roman"/>
          <w:color w:val="FF0000"/>
          <w:sz w:val="20"/>
          <w:szCs w:val="20"/>
        </w:rPr>
      </w:pPr>
      <w:r>
        <w:rPr>
          <w:rFonts w:ascii="Times New Roman" w:eastAsia="Times New Roman" w:hAnsi="Times New Roman" w:cs="Times New Roman"/>
          <w:b/>
          <w:color w:val="FF0000"/>
          <w:sz w:val="20"/>
          <w:szCs w:val="20"/>
        </w:rPr>
        <w:t xml:space="preserve">Breyer Dissent: </w:t>
      </w:r>
      <w:r>
        <w:rPr>
          <w:rFonts w:ascii="Times New Roman" w:eastAsia="Times New Roman" w:hAnsi="Times New Roman" w:cs="Times New Roman"/>
          <w:color w:val="FF0000"/>
          <w:sz w:val="20"/>
          <w:szCs w:val="20"/>
        </w:rPr>
        <w:t>Doubts that legislation directed at private individuals v. state misconduct because crimes of gender-motivated vi</w:t>
      </w:r>
      <w:r>
        <w:rPr>
          <w:rFonts w:ascii="Times New Roman" w:eastAsia="Times New Roman" w:hAnsi="Times New Roman" w:cs="Times New Roman"/>
          <w:color w:val="FF0000"/>
          <w:sz w:val="20"/>
          <w:szCs w:val="20"/>
        </w:rPr>
        <w:t>olence already prohibited under state law so not targeting perpetrators but state misconduct by providing an alternative avenue in federal court for relief (already believes constitutional under the CC, doesn’t fully address here just notes doubt)</w:t>
      </w:r>
      <w:r>
        <w:rPr>
          <w:rFonts w:ascii="Times New Roman" w:eastAsia="Times New Roman" w:hAnsi="Times New Roman" w:cs="Times New Roman"/>
          <w:b/>
          <w:color w:val="FF0000"/>
          <w:sz w:val="20"/>
          <w:szCs w:val="20"/>
        </w:rPr>
        <w:tab/>
      </w:r>
    </w:p>
    <w:p w:rsidR="002D540A" w:rsidRDefault="00811F1E">
      <w:pPr>
        <w:numPr>
          <w:ilvl w:val="1"/>
          <w:numId w:val="14"/>
        </w:numPr>
        <w:contextualSpacing/>
        <w:rPr>
          <w:rFonts w:ascii="Times New Roman" w:eastAsia="Times New Roman" w:hAnsi="Times New Roman" w:cs="Times New Roman"/>
          <w:sz w:val="20"/>
          <w:szCs w:val="20"/>
        </w:rPr>
      </w:pPr>
      <w:r>
        <w:rPr>
          <w:rFonts w:ascii="Times New Roman" w:eastAsia="Times New Roman" w:hAnsi="Times New Roman" w:cs="Times New Roman"/>
          <w:i/>
          <w:color w:val="FF0000"/>
          <w:sz w:val="20"/>
          <w:szCs w:val="20"/>
        </w:rPr>
        <w:t>Employm</w:t>
      </w:r>
      <w:r>
        <w:rPr>
          <w:rFonts w:ascii="Times New Roman" w:eastAsia="Times New Roman" w:hAnsi="Times New Roman" w:cs="Times New Roman"/>
          <w:i/>
          <w:color w:val="FF0000"/>
          <w:sz w:val="20"/>
          <w:szCs w:val="20"/>
        </w:rPr>
        <w:t xml:space="preserve">ent Div. v. Smith </w:t>
      </w:r>
      <w:r>
        <w:rPr>
          <w:rFonts w:ascii="Times New Roman" w:eastAsia="Times New Roman" w:hAnsi="Times New Roman" w:cs="Times New Roman"/>
          <w:color w:val="FF0000"/>
          <w:sz w:val="20"/>
          <w:szCs w:val="20"/>
        </w:rPr>
        <w:t xml:space="preserve">(SCOTUS, 1990) </w:t>
      </w:r>
    </w:p>
    <w:p w:rsidR="002D540A" w:rsidRDefault="00811F1E">
      <w:pPr>
        <w:ind w:left="1440"/>
        <w:rPr>
          <w:rFonts w:ascii="Times New Roman" w:eastAsia="Times New Roman" w:hAnsi="Times New Roman" w:cs="Times New Roman"/>
          <w:color w:val="FF0000"/>
          <w:sz w:val="20"/>
          <w:szCs w:val="20"/>
        </w:rPr>
      </w:pPr>
      <w:r>
        <w:rPr>
          <w:rFonts w:ascii="Times New Roman" w:eastAsia="Times New Roman" w:hAnsi="Times New Roman" w:cs="Times New Roman"/>
          <w:b/>
          <w:color w:val="FF0000"/>
          <w:sz w:val="20"/>
          <w:szCs w:val="20"/>
        </w:rPr>
        <w:t xml:space="preserve">H: </w:t>
      </w:r>
      <w:r>
        <w:rPr>
          <w:rFonts w:ascii="Times New Roman" w:eastAsia="Times New Roman" w:hAnsi="Times New Roman" w:cs="Times New Roman"/>
          <w:color w:val="FF0000"/>
          <w:sz w:val="20"/>
          <w:szCs w:val="20"/>
        </w:rPr>
        <w:t>𝝅</w:t>
      </w:r>
      <w:r>
        <w:rPr>
          <w:rFonts w:ascii="Times New Roman" w:eastAsia="Times New Roman" w:hAnsi="Times New Roman" w:cs="Times New Roman"/>
          <w:color w:val="FF0000"/>
          <w:sz w:val="20"/>
          <w:szCs w:val="20"/>
        </w:rPr>
        <w:t>’s claim of exemption from state’s criminalization of peyote use/possession via the 1st amendment’s Free Exercise Clause (14th amendment interpreted to incorporate 1st amendment liberties) rejected, court holds that g</w:t>
      </w:r>
      <w:r>
        <w:rPr>
          <w:rFonts w:ascii="Times New Roman" w:eastAsia="Times New Roman" w:hAnsi="Times New Roman" w:cs="Times New Roman"/>
          <w:color w:val="FF0000"/>
          <w:sz w:val="20"/>
          <w:szCs w:val="20"/>
        </w:rPr>
        <w:t>enerally applicable laws can be applied to religious practices under the Free Exercise Clause (if had singled out religion, i.e. by saying “even when used for religious purposes,”  potential for exception but here generally applicable law)</w:t>
      </w:r>
    </w:p>
    <w:p w:rsidR="002D540A" w:rsidRDefault="00811F1E">
      <w:pPr>
        <w:ind w:left="1440"/>
        <w:rPr>
          <w:rFonts w:ascii="Times New Roman" w:eastAsia="Times New Roman" w:hAnsi="Times New Roman" w:cs="Times New Roman"/>
          <w:color w:val="FF0000"/>
          <w:sz w:val="20"/>
          <w:szCs w:val="20"/>
        </w:rPr>
      </w:pPr>
      <w:r>
        <w:rPr>
          <w:rFonts w:ascii="Cardo" w:eastAsia="Cardo" w:hAnsi="Cardo" w:cs="Cardo"/>
          <w:color w:val="FF0000"/>
          <w:sz w:val="20"/>
          <w:szCs w:val="20"/>
        </w:rPr>
        <w:t>→ In response (d</w:t>
      </w:r>
      <w:r>
        <w:rPr>
          <w:rFonts w:ascii="Cardo" w:eastAsia="Cardo" w:hAnsi="Cardo" w:cs="Cardo"/>
          <w:color w:val="FF0000"/>
          <w:sz w:val="20"/>
          <w:szCs w:val="20"/>
        </w:rPr>
        <w:t xml:space="preserve">islike), Congress immediately passes Religious Freedom and Restoration Act </w:t>
      </w:r>
    </w:p>
    <w:p w:rsidR="002D540A" w:rsidRDefault="00811F1E">
      <w:pPr>
        <w:numPr>
          <w:ilvl w:val="1"/>
          <w:numId w:val="14"/>
        </w:numPr>
        <w:contextualSpacing/>
        <w:rPr>
          <w:rFonts w:ascii="Times New Roman" w:eastAsia="Times New Roman" w:hAnsi="Times New Roman" w:cs="Times New Roman"/>
          <w:sz w:val="20"/>
          <w:szCs w:val="20"/>
        </w:rPr>
      </w:pPr>
      <w:r>
        <w:rPr>
          <w:rFonts w:ascii="Times New Roman" w:eastAsia="Times New Roman" w:hAnsi="Times New Roman" w:cs="Times New Roman"/>
          <w:i/>
          <w:color w:val="FF0000"/>
          <w:sz w:val="20"/>
          <w:szCs w:val="20"/>
        </w:rPr>
        <w:t xml:space="preserve">City of Boerne v. Flores </w:t>
      </w:r>
      <w:r>
        <w:rPr>
          <w:rFonts w:ascii="Times New Roman" w:eastAsia="Times New Roman" w:hAnsi="Times New Roman" w:cs="Times New Roman"/>
          <w:color w:val="FF0000"/>
          <w:sz w:val="20"/>
          <w:szCs w:val="20"/>
        </w:rPr>
        <w:t>(SCOTUS, 1997)</w:t>
      </w:r>
    </w:p>
    <w:p w:rsidR="002D540A" w:rsidRDefault="00811F1E">
      <w:pPr>
        <w:ind w:left="1440"/>
        <w:rPr>
          <w:rFonts w:ascii="Times New Roman" w:eastAsia="Times New Roman" w:hAnsi="Times New Roman" w:cs="Times New Roman"/>
          <w:color w:val="FF0000"/>
          <w:sz w:val="20"/>
          <w:szCs w:val="20"/>
          <w:u w:val="single"/>
        </w:rPr>
      </w:pPr>
      <w:r>
        <w:rPr>
          <w:rFonts w:ascii="Times New Roman" w:eastAsia="Times New Roman" w:hAnsi="Times New Roman" w:cs="Times New Roman"/>
          <w:b/>
          <w:color w:val="FF0000"/>
          <w:sz w:val="20"/>
          <w:szCs w:val="20"/>
        </w:rPr>
        <w:t xml:space="preserve">H: </w:t>
      </w:r>
      <w:r>
        <w:rPr>
          <w:rFonts w:ascii="Times New Roman" w:eastAsia="Times New Roman" w:hAnsi="Times New Roman" w:cs="Times New Roman"/>
          <w:color w:val="FF0000"/>
          <w:sz w:val="20"/>
          <w:szCs w:val="20"/>
        </w:rPr>
        <w:t xml:space="preserve">Church denied city building permit for expansion, sues under RFRA – RFRA unconstitutional because Congress lacked authority to enact, </w:t>
      </w:r>
      <w:r>
        <w:rPr>
          <w:rFonts w:ascii="Times New Roman" w:eastAsia="Times New Roman" w:hAnsi="Times New Roman" w:cs="Times New Roman"/>
          <w:color w:val="FF0000"/>
          <w:sz w:val="20"/>
          <w:szCs w:val="20"/>
          <w:u w:val="single"/>
        </w:rPr>
        <w:t>Con</w:t>
      </w:r>
      <w:r>
        <w:rPr>
          <w:rFonts w:ascii="Times New Roman" w:eastAsia="Times New Roman" w:hAnsi="Times New Roman" w:cs="Times New Roman"/>
          <w:color w:val="FF0000"/>
          <w:sz w:val="20"/>
          <w:szCs w:val="20"/>
          <w:u w:val="single"/>
        </w:rPr>
        <w:t>gress has the power to enforce the 14th amendment but not to change its meaning as interpreted by SCOTUS</w:t>
      </w:r>
    </w:p>
    <w:p w:rsidR="002D540A" w:rsidRDefault="00811F1E">
      <w:pPr>
        <w:ind w:left="1440"/>
        <w:rPr>
          <w:rFonts w:ascii="Times New Roman" w:eastAsia="Times New Roman" w:hAnsi="Times New Roman" w:cs="Times New Roman"/>
          <w:color w:val="FF0000"/>
          <w:sz w:val="20"/>
          <w:szCs w:val="20"/>
          <w:u w:val="single"/>
        </w:rPr>
      </w:pPr>
      <w:r>
        <w:rPr>
          <w:rFonts w:ascii="Cardo" w:eastAsia="Cardo" w:hAnsi="Cardo" w:cs="Cardo"/>
          <w:color w:val="FF0000"/>
          <w:sz w:val="20"/>
          <w:szCs w:val="20"/>
        </w:rPr>
        <w:t>→ Congress enacted RLUIPA in response to holding</w:t>
      </w:r>
    </w:p>
    <w:p w:rsidR="002D540A" w:rsidRDefault="00811F1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Other Federalism Limitations in the Constitution</w:t>
      </w:r>
    </w:p>
    <w:p w:rsidR="002D540A" w:rsidRDefault="00811F1E">
      <w:pPr>
        <w:numPr>
          <w:ilvl w:val="0"/>
          <w:numId w:val="2"/>
        </w:numPr>
        <w:contextualSpacing/>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The Dormant Commerce Clause</w:t>
      </w:r>
      <w:r>
        <w:rPr>
          <w:rFonts w:ascii="Times New Roman" w:eastAsia="Times New Roman" w:hAnsi="Times New Roman" w:cs="Times New Roman"/>
          <w:sz w:val="20"/>
          <w:szCs w:val="20"/>
        </w:rPr>
        <w:t xml:space="preserve"> – some state laws/municipal ordinances unconstitutionally infringe on Congress’s ability to regulation interstate/foreign commerce via the CC, even when no Congressional action </w:t>
      </w:r>
    </w:p>
    <w:p w:rsidR="002D540A" w:rsidRDefault="00811F1E">
      <w:pPr>
        <w:numPr>
          <w:ilvl w:val="1"/>
          <w:numId w:val="2"/>
        </w:numPr>
        <w:contextualSpacing/>
      </w:pPr>
      <w:r>
        <w:rPr>
          <w:rFonts w:ascii="Times New Roman" w:eastAsia="Times New Roman" w:hAnsi="Times New Roman" w:cs="Times New Roman"/>
          <w:i/>
          <w:color w:val="FF0000"/>
          <w:sz w:val="20"/>
          <w:szCs w:val="20"/>
        </w:rPr>
        <w:t xml:space="preserve">Gibbons v. Ogden </w:t>
      </w:r>
      <w:r>
        <w:rPr>
          <w:rFonts w:ascii="Times New Roman" w:eastAsia="Times New Roman" w:hAnsi="Times New Roman" w:cs="Times New Roman"/>
          <w:color w:val="FF0000"/>
          <w:sz w:val="20"/>
          <w:szCs w:val="20"/>
        </w:rPr>
        <w:t>(SCOTUS, 1824)</w:t>
      </w:r>
    </w:p>
    <w:p w:rsidR="002D540A" w:rsidRDefault="00811F1E">
      <w:pPr>
        <w:spacing w:line="331" w:lineRule="auto"/>
        <w:ind w:left="1440"/>
        <w:rPr>
          <w:rFonts w:ascii="Times New Roman" w:eastAsia="Times New Roman" w:hAnsi="Times New Roman" w:cs="Times New Roman"/>
          <w:color w:val="FF0000"/>
          <w:sz w:val="20"/>
          <w:szCs w:val="20"/>
        </w:rPr>
      </w:pPr>
      <w:r>
        <w:rPr>
          <w:rFonts w:ascii="Times New Roman" w:eastAsia="Times New Roman" w:hAnsi="Times New Roman" w:cs="Times New Roman"/>
          <w:b/>
          <w:color w:val="FF0000"/>
          <w:sz w:val="20"/>
          <w:szCs w:val="20"/>
        </w:rPr>
        <w:t>J. Marshall Majority:</w:t>
      </w:r>
      <w:r>
        <w:rPr>
          <w:rFonts w:ascii="Times New Roman" w:eastAsia="Times New Roman" w:hAnsi="Times New Roman" w:cs="Times New Roman"/>
          <w:color w:val="FF0000"/>
          <w:sz w:val="20"/>
          <w:szCs w:val="20"/>
        </w:rPr>
        <w:t xml:space="preserve"> Dicta only – Even absent federal law, language of CC suggests that any regulation of interstate commerce by states inconsistent with delegation of power to federal gov’t; distinguishes CC from T&amp;S – commerce, unlike taxing, is not capable of being exercis</w:t>
      </w:r>
      <w:r>
        <w:rPr>
          <w:rFonts w:ascii="Times New Roman" w:eastAsia="Times New Roman" w:hAnsi="Times New Roman" w:cs="Times New Roman"/>
          <w:color w:val="FF0000"/>
          <w:sz w:val="20"/>
          <w:szCs w:val="20"/>
        </w:rPr>
        <w:t>ed by two gov’ts (state and federal) at the same time without impeding on each other</w:t>
      </w:r>
    </w:p>
    <w:p w:rsidR="002D540A" w:rsidRDefault="00811F1E">
      <w:pPr>
        <w:spacing w:line="331" w:lineRule="auto"/>
        <w:ind w:left="720"/>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ab/>
      </w:r>
      <w:r>
        <w:rPr>
          <w:rFonts w:ascii="Times New Roman" w:eastAsia="Times New Roman" w:hAnsi="Times New Roman" w:cs="Times New Roman"/>
          <w:b/>
          <w:color w:val="FF0000"/>
          <w:sz w:val="20"/>
          <w:szCs w:val="20"/>
        </w:rPr>
        <w:t>J. Johnson Concurrence:</w:t>
      </w:r>
      <w:r>
        <w:rPr>
          <w:rFonts w:ascii="Times New Roman" w:eastAsia="Times New Roman" w:hAnsi="Times New Roman" w:cs="Times New Roman"/>
          <w:color w:val="FF0000"/>
          <w:sz w:val="20"/>
          <w:szCs w:val="20"/>
        </w:rPr>
        <w:t xml:space="preserve"> Wants to adopt bright-line rule that states cannot regulate interstate commerce</w:t>
      </w:r>
    </w:p>
    <w:p w:rsidR="002D540A" w:rsidRDefault="00811F1E">
      <w:pPr>
        <w:ind w:left="720" w:firstLine="720"/>
        <w:rPr>
          <w:rFonts w:ascii="Times New Roman" w:eastAsia="Times New Roman" w:hAnsi="Times New Roman" w:cs="Times New Roman"/>
          <w:sz w:val="20"/>
          <w:szCs w:val="20"/>
        </w:rPr>
      </w:pPr>
      <w:r>
        <w:rPr>
          <w:rFonts w:ascii="Cardo" w:eastAsia="Cardo" w:hAnsi="Cardo" w:cs="Cardo"/>
          <w:color w:val="FF0000"/>
          <w:sz w:val="20"/>
          <w:szCs w:val="20"/>
        </w:rPr>
        <w:t>→ Origins of the DCC</w:t>
      </w:r>
    </w:p>
    <w:p w:rsidR="002D540A" w:rsidRDefault="00811F1E">
      <w:pPr>
        <w:numPr>
          <w:ilvl w:val="1"/>
          <w:numId w:val="2"/>
        </w:numPr>
        <w:contextualSpacing/>
      </w:pPr>
      <w:r>
        <w:rPr>
          <w:rFonts w:ascii="Times New Roman" w:eastAsia="Times New Roman" w:hAnsi="Times New Roman" w:cs="Times New Roman"/>
          <w:sz w:val="20"/>
          <w:szCs w:val="20"/>
        </w:rPr>
        <w:t>(1) Is there a state statute/local ordinance? (if federal law, look to affirmative CC instead)</w:t>
      </w:r>
    </w:p>
    <w:p w:rsidR="002D540A" w:rsidRDefault="00811F1E">
      <w:pPr>
        <w:numPr>
          <w:ilvl w:val="1"/>
          <w:numId w:val="2"/>
        </w:numPr>
        <w:contextualSpacing/>
      </w:pPr>
      <w:r>
        <w:rPr>
          <w:rFonts w:ascii="Times New Roman" w:eastAsia="Times New Roman" w:hAnsi="Times New Roman" w:cs="Times New Roman"/>
          <w:sz w:val="20"/>
          <w:szCs w:val="20"/>
        </w:rPr>
        <w:t>(2) Is the state/municipal gov’t regulating or participating in the market?</w:t>
      </w:r>
    </w:p>
    <w:p w:rsidR="002D540A" w:rsidRDefault="00811F1E">
      <w:pPr>
        <w:numPr>
          <w:ilvl w:val="2"/>
          <w:numId w:val="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If participating, state statute/local ordinance is constitutional (created in </w:t>
      </w:r>
      <w:r>
        <w:rPr>
          <w:rFonts w:ascii="Times New Roman" w:eastAsia="Times New Roman" w:hAnsi="Times New Roman" w:cs="Times New Roman"/>
          <w:i/>
          <w:sz w:val="20"/>
          <w:szCs w:val="20"/>
        </w:rPr>
        <w:t>Reeves,</w:t>
      </w:r>
      <w:r>
        <w:rPr>
          <w:rFonts w:ascii="Times New Roman" w:eastAsia="Times New Roman" w:hAnsi="Times New Roman" w:cs="Times New Roman"/>
          <w:i/>
          <w:sz w:val="20"/>
          <w:szCs w:val="20"/>
        </w:rPr>
        <w:t xml:space="preserve"> Inc. v. Stake</w:t>
      </w:r>
      <w:r>
        <w:rPr>
          <w:rFonts w:ascii="Times New Roman" w:eastAsia="Times New Roman" w:hAnsi="Times New Roman" w:cs="Times New Roman"/>
          <w:sz w:val="20"/>
          <w:szCs w:val="20"/>
        </w:rPr>
        <w:t>)</w:t>
      </w:r>
    </w:p>
    <w:p w:rsidR="002D540A" w:rsidRDefault="00811F1E">
      <w:pPr>
        <w:numPr>
          <w:ilvl w:val="3"/>
          <w:numId w:val="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When asking whether participant, really asking whether acting like a private business (</w:t>
      </w:r>
      <w:r>
        <w:rPr>
          <w:rFonts w:ascii="Times New Roman" w:eastAsia="Times New Roman" w:hAnsi="Times New Roman" w:cs="Times New Roman"/>
          <w:i/>
          <w:sz w:val="20"/>
          <w:szCs w:val="20"/>
        </w:rPr>
        <w:t>United Haulers Ass’n v. Oneida-Herkimer Solid Waste Management Authority</w:t>
      </w:r>
      <w:r>
        <w:rPr>
          <w:rFonts w:ascii="Times New Roman" w:eastAsia="Times New Roman" w:hAnsi="Times New Roman" w:cs="Times New Roman"/>
          <w:sz w:val="20"/>
          <w:szCs w:val="20"/>
        </w:rPr>
        <w:t>, see below – participating in the market but also regulating so moves onto (3))</w:t>
      </w:r>
    </w:p>
    <w:p w:rsidR="002D540A" w:rsidRDefault="00811F1E">
      <w:pPr>
        <w:numPr>
          <w:ilvl w:val="3"/>
          <w:numId w:val="2"/>
        </w:numPr>
        <w:contextualSpacing/>
        <w:rPr>
          <w:rFonts w:ascii="Times New Roman" w:eastAsia="Times New Roman" w:hAnsi="Times New Roman" w:cs="Times New Roman"/>
          <w:i/>
          <w:sz w:val="20"/>
          <w:szCs w:val="20"/>
        </w:rPr>
      </w:pPr>
      <w:r>
        <w:rPr>
          <w:rFonts w:ascii="Times New Roman" w:eastAsia="Times New Roman" w:hAnsi="Times New Roman" w:cs="Times New Roman"/>
          <w:i/>
          <w:color w:val="FF0000"/>
          <w:sz w:val="20"/>
          <w:szCs w:val="20"/>
        </w:rPr>
        <w:t xml:space="preserve">Reeves, Inc. v. Stake </w:t>
      </w:r>
      <w:r>
        <w:rPr>
          <w:rFonts w:ascii="Times New Roman" w:eastAsia="Times New Roman" w:hAnsi="Times New Roman" w:cs="Times New Roman"/>
          <w:color w:val="FF0000"/>
          <w:sz w:val="20"/>
          <w:szCs w:val="20"/>
        </w:rPr>
        <w:t>(SCOTUS, 1980)</w:t>
      </w:r>
    </w:p>
    <w:p w:rsidR="002D540A" w:rsidRDefault="00811F1E">
      <w:pPr>
        <w:ind w:left="2880"/>
        <w:rPr>
          <w:rFonts w:ascii="Times New Roman" w:eastAsia="Times New Roman" w:hAnsi="Times New Roman" w:cs="Times New Roman"/>
          <w:color w:val="FF0000"/>
          <w:sz w:val="20"/>
          <w:szCs w:val="20"/>
        </w:rPr>
      </w:pPr>
      <w:r>
        <w:rPr>
          <w:rFonts w:ascii="Times New Roman" w:eastAsia="Times New Roman" w:hAnsi="Times New Roman" w:cs="Times New Roman"/>
          <w:b/>
          <w:color w:val="FF0000"/>
          <w:sz w:val="20"/>
          <w:szCs w:val="20"/>
        </w:rPr>
        <w:t xml:space="preserve">H: </w:t>
      </w:r>
      <w:r>
        <w:rPr>
          <w:rFonts w:ascii="Times New Roman" w:eastAsia="Times New Roman" w:hAnsi="Times New Roman" w:cs="Times New Roman"/>
          <w:color w:val="FF0000"/>
          <w:sz w:val="20"/>
          <w:szCs w:val="20"/>
        </w:rPr>
        <w:t xml:space="preserve">South Dakota’s decision as owner/operator of cement plant to service in-state consumers before selling leftover cement to out-of-state consumers during shortage – within market participant exception (created in </w:t>
      </w:r>
      <w:r>
        <w:rPr>
          <w:rFonts w:ascii="Times New Roman" w:eastAsia="Times New Roman" w:hAnsi="Times New Roman" w:cs="Times New Roman"/>
          <w:i/>
          <w:color w:val="FF0000"/>
          <w:sz w:val="20"/>
          <w:szCs w:val="20"/>
        </w:rPr>
        <w:t>Hughe</w:t>
      </w:r>
      <w:r>
        <w:rPr>
          <w:rFonts w:ascii="Times New Roman" w:eastAsia="Times New Roman" w:hAnsi="Times New Roman" w:cs="Times New Roman"/>
          <w:i/>
          <w:color w:val="FF0000"/>
          <w:sz w:val="20"/>
          <w:szCs w:val="20"/>
        </w:rPr>
        <w:t>s v. Alexandria Scrap Corp.</w:t>
      </w:r>
      <w:r>
        <w:rPr>
          <w:rFonts w:ascii="Times New Roman" w:eastAsia="Times New Roman" w:hAnsi="Times New Roman" w:cs="Times New Roman"/>
          <w:color w:val="FF0000"/>
          <w:sz w:val="20"/>
          <w:szCs w:val="20"/>
        </w:rPr>
        <w:t xml:space="preserve">) therefore Constitutional </w:t>
      </w:r>
    </w:p>
    <w:p w:rsidR="002D540A" w:rsidRDefault="00811F1E">
      <w:pPr>
        <w:numPr>
          <w:ilvl w:val="4"/>
          <w:numId w:val="2"/>
        </w:numPr>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Rationale – like private individuals/businesses, gov’t enjoys unrestricted power to produce its own supplies, to determine those with whom it will deal, and to fix the terms and conditions upon which i</w:t>
      </w:r>
      <w:r>
        <w:rPr>
          <w:rFonts w:ascii="Times New Roman" w:eastAsia="Times New Roman" w:hAnsi="Times New Roman" w:cs="Times New Roman"/>
          <w:color w:val="FF0000"/>
          <w:sz w:val="20"/>
          <w:szCs w:val="20"/>
        </w:rPr>
        <w:t>t will make needed purchases</w:t>
      </w:r>
    </w:p>
    <w:p w:rsidR="002D540A" w:rsidRDefault="00811F1E">
      <w:pPr>
        <w:numPr>
          <w:ilvl w:val="4"/>
          <w:numId w:val="2"/>
        </w:numPr>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Suggests potential limitations (see </w:t>
      </w:r>
      <w:r>
        <w:rPr>
          <w:rFonts w:ascii="Times New Roman" w:eastAsia="Times New Roman" w:hAnsi="Times New Roman" w:cs="Times New Roman"/>
          <w:i/>
          <w:color w:val="FF0000"/>
          <w:sz w:val="20"/>
          <w:szCs w:val="20"/>
        </w:rPr>
        <w:t>South-Central Timber Development, Inc. v.Wunnicke</w:t>
      </w:r>
      <w:r>
        <w:rPr>
          <w:rFonts w:ascii="Times New Roman" w:eastAsia="Times New Roman" w:hAnsi="Times New Roman" w:cs="Times New Roman"/>
          <w:color w:val="FF0000"/>
          <w:sz w:val="20"/>
          <w:szCs w:val="20"/>
        </w:rPr>
        <w:t xml:space="preserve">): (1) Sale of natural resources, (2) restriction of the ability of out-of-state firms to set up plants within its borders, (3) unique access </w:t>
      </w:r>
      <w:r>
        <w:rPr>
          <w:rFonts w:ascii="Times New Roman" w:eastAsia="Times New Roman" w:hAnsi="Times New Roman" w:cs="Times New Roman"/>
          <w:color w:val="FF0000"/>
          <w:sz w:val="20"/>
          <w:szCs w:val="20"/>
        </w:rPr>
        <w:t xml:space="preserve">to materials </w:t>
      </w:r>
      <w:r>
        <w:rPr>
          <w:rFonts w:ascii="Times New Roman" w:eastAsia="Times New Roman" w:hAnsi="Times New Roman" w:cs="Times New Roman"/>
          <w:color w:val="FF0000"/>
          <w:sz w:val="20"/>
          <w:szCs w:val="20"/>
        </w:rPr>
        <w:lastRenderedPageBreak/>
        <w:t xml:space="preserve">needed to produce [cement] </w:t>
      </w:r>
      <w:r>
        <w:rPr>
          <w:rFonts w:ascii="Cardo" w:eastAsia="Cardo" w:hAnsi="Cardo" w:cs="Cardo"/>
          <w:color w:val="FF0000"/>
          <w:sz w:val="20"/>
          <w:szCs w:val="20"/>
        </w:rPr>
        <w:t>→ suggesting that the presence of any of these is more constitutionally suspect</w:t>
      </w:r>
    </w:p>
    <w:p w:rsidR="002D540A" w:rsidRDefault="00811F1E">
      <w:pPr>
        <w:numPr>
          <w:ilvl w:val="4"/>
          <w:numId w:val="2"/>
        </w:numPr>
        <w:rPr>
          <w:rFonts w:ascii="Times New Roman" w:eastAsia="Times New Roman" w:hAnsi="Times New Roman" w:cs="Times New Roman"/>
          <w:color w:val="FF0000"/>
          <w:sz w:val="20"/>
          <w:szCs w:val="20"/>
        </w:rPr>
      </w:pPr>
      <w:r>
        <w:rPr>
          <w:rFonts w:ascii="Times New Roman" w:eastAsia="Times New Roman" w:hAnsi="Times New Roman" w:cs="Times New Roman"/>
          <w:i/>
          <w:color w:val="FF0000"/>
          <w:sz w:val="20"/>
          <w:szCs w:val="20"/>
        </w:rPr>
        <w:t xml:space="preserve">Hughes v. Alexandria Scrap Corp. </w:t>
      </w:r>
      <w:r>
        <w:rPr>
          <w:rFonts w:ascii="Times New Roman" w:eastAsia="Times New Roman" w:hAnsi="Times New Roman" w:cs="Times New Roman"/>
          <w:color w:val="FF0000"/>
          <w:sz w:val="20"/>
          <w:szCs w:val="20"/>
        </w:rPr>
        <w:t>– MD program designed to remove abandoned automobiles from state roadways and junkyards deemed constitutional because not the kind of action CC created to prevent</w:t>
      </w:r>
    </w:p>
    <w:p w:rsidR="002D540A" w:rsidRDefault="00811F1E">
      <w:pPr>
        <w:ind w:left="2880"/>
        <w:rPr>
          <w:rFonts w:ascii="Times New Roman" w:eastAsia="Times New Roman" w:hAnsi="Times New Roman" w:cs="Times New Roman"/>
          <w:color w:val="FF0000"/>
          <w:sz w:val="20"/>
          <w:szCs w:val="20"/>
        </w:rPr>
      </w:pPr>
      <w:r>
        <w:rPr>
          <w:rFonts w:ascii="Times New Roman" w:eastAsia="Times New Roman" w:hAnsi="Times New Roman" w:cs="Times New Roman"/>
          <w:b/>
          <w:color w:val="FF0000"/>
          <w:sz w:val="20"/>
          <w:szCs w:val="20"/>
        </w:rPr>
        <w:t xml:space="preserve">Dissent: </w:t>
      </w:r>
      <w:r>
        <w:rPr>
          <w:rFonts w:ascii="Times New Roman" w:eastAsia="Times New Roman" w:hAnsi="Times New Roman" w:cs="Times New Roman"/>
          <w:color w:val="FF0000"/>
          <w:sz w:val="20"/>
          <w:szCs w:val="20"/>
        </w:rPr>
        <w:t>States acting as private individuals/businesses may still burden interstate commerce</w:t>
      </w:r>
      <w:r>
        <w:rPr>
          <w:rFonts w:ascii="Times New Roman" w:eastAsia="Times New Roman" w:hAnsi="Times New Roman" w:cs="Times New Roman"/>
          <w:color w:val="FF0000"/>
          <w:sz w:val="20"/>
          <w:szCs w:val="20"/>
        </w:rPr>
        <w:t>, if goal of CC to prevent burden in favor of national economy, MPD exception should exist</w:t>
      </w:r>
    </w:p>
    <w:p w:rsidR="002D540A" w:rsidRDefault="00811F1E">
      <w:pPr>
        <w:numPr>
          <w:ilvl w:val="3"/>
          <w:numId w:val="2"/>
        </w:numPr>
        <w:contextualSpacing/>
        <w:rPr>
          <w:rFonts w:ascii="Times New Roman" w:eastAsia="Times New Roman" w:hAnsi="Times New Roman" w:cs="Times New Roman"/>
          <w:i/>
          <w:sz w:val="20"/>
          <w:szCs w:val="20"/>
        </w:rPr>
      </w:pPr>
      <w:r>
        <w:rPr>
          <w:rFonts w:ascii="Times New Roman" w:eastAsia="Times New Roman" w:hAnsi="Times New Roman" w:cs="Times New Roman"/>
          <w:sz w:val="20"/>
          <w:szCs w:val="20"/>
        </w:rPr>
        <w:t xml:space="preserve">Exception: </w:t>
      </w:r>
      <w:r>
        <w:rPr>
          <w:rFonts w:ascii="Times New Roman" w:eastAsia="Times New Roman" w:hAnsi="Times New Roman" w:cs="Times New Roman"/>
          <w:i/>
          <w:color w:val="FF0000"/>
          <w:sz w:val="20"/>
          <w:szCs w:val="20"/>
        </w:rPr>
        <w:t xml:space="preserve">South-Central Timber Development, Inc. v. Wunnicke </w:t>
      </w:r>
      <w:r>
        <w:rPr>
          <w:rFonts w:ascii="Times New Roman" w:eastAsia="Times New Roman" w:hAnsi="Times New Roman" w:cs="Times New Roman"/>
          <w:color w:val="FF0000"/>
          <w:sz w:val="20"/>
          <w:szCs w:val="20"/>
        </w:rPr>
        <w:t>(SCOTUS, 1984) (PLURALITY ONLY – persuasive but not binding)</w:t>
      </w:r>
      <w:r>
        <w:rPr>
          <w:rFonts w:ascii="Times New Roman" w:eastAsia="Times New Roman" w:hAnsi="Times New Roman" w:cs="Times New Roman"/>
          <w:sz w:val="20"/>
          <w:szCs w:val="20"/>
        </w:rPr>
        <w:t xml:space="preserve"> – State is a market regulator where it imp</w:t>
      </w:r>
      <w:r>
        <w:rPr>
          <w:rFonts w:ascii="Times New Roman" w:eastAsia="Times New Roman" w:hAnsi="Times New Roman" w:cs="Times New Roman"/>
          <w:sz w:val="20"/>
          <w:szCs w:val="20"/>
        </w:rPr>
        <w:t xml:space="preserve">oses conditions on markets in which it is not a participating (i.e. timbers sales v. timber processing) </w:t>
      </w:r>
    </w:p>
    <w:p w:rsidR="002D540A" w:rsidRDefault="00811F1E">
      <w:pPr>
        <w:ind w:left="2880"/>
        <w:rPr>
          <w:rFonts w:ascii="Times New Roman" w:eastAsia="Times New Roman" w:hAnsi="Times New Roman" w:cs="Times New Roman"/>
          <w:color w:val="FF0000"/>
          <w:sz w:val="20"/>
          <w:szCs w:val="20"/>
        </w:rPr>
      </w:pPr>
      <w:r>
        <w:rPr>
          <w:rFonts w:ascii="Times New Roman" w:eastAsia="Times New Roman" w:hAnsi="Times New Roman" w:cs="Times New Roman"/>
          <w:b/>
          <w:color w:val="FF0000"/>
          <w:sz w:val="20"/>
          <w:szCs w:val="20"/>
        </w:rPr>
        <w:t>H:</w:t>
      </w:r>
      <w:r>
        <w:rPr>
          <w:rFonts w:ascii="Times New Roman" w:eastAsia="Times New Roman" w:hAnsi="Times New Roman" w:cs="Times New Roman"/>
          <w:color w:val="FF0000"/>
          <w:sz w:val="20"/>
          <w:szCs w:val="20"/>
        </w:rPr>
        <w:t xml:space="preserve"> Requirement that all timber purchased from AK must be processed in-state – MPD exception doesn’t apply ^; as regulator discriminatory and reasonable</w:t>
      </w:r>
      <w:r>
        <w:rPr>
          <w:rFonts w:ascii="Times New Roman" w:eastAsia="Times New Roman" w:hAnsi="Times New Roman" w:cs="Times New Roman"/>
          <w:color w:val="FF0000"/>
          <w:sz w:val="20"/>
          <w:szCs w:val="20"/>
        </w:rPr>
        <w:t xml:space="preserve">, nondiscriminatory alternatives so unconstitutional </w:t>
      </w:r>
    </w:p>
    <w:p w:rsidR="002D540A" w:rsidRDefault="00811F1E">
      <w:pPr>
        <w:numPr>
          <w:ilvl w:val="4"/>
          <w:numId w:val="2"/>
        </w:numPr>
        <w:contextualSpacing/>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Distinguished from </w:t>
      </w:r>
      <w:r>
        <w:rPr>
          <w:rFonts w:ascii="Times New Roman" w:eastAsia="Times New Roman" w:hAnsi="Times New Roman" w:cs="Times New Roman"/>
          <w:i/>
          <w:color w:val="FF0000"/>
          <w:sz w:val="20"/>
          <w:szCs w:val="20"/>
        </w:rPr>
        <w:t>Reeves, Inc. v. Stake</w:t>
      </w:r>
      <w:r>
        <w:rPr>
          <w:rFonts w:ascii="Times New Roman" w:eastAsia="Times New Roman" w:hAnsi="Times New Roman" w:cs="Times New Roman"/>
          <w:color w:val="FF0000"/>
          <w:sz w:val="20"/>
          <w:szCs w:val="20"/>
        </w:rPr>
        <w:t xml:space="preserve"> </w:t>
      </w:r>
    </w:p>
    <w:p w:rsidR="002D540A" w:rsidRDefault="00811F1E">
      <w:pPr>
        <w:numPr>
          <w:ilvl w:val="5"/>
          <w:numId w:val="2"/>
        </w:numPr>
        <w:contextualSpacing/>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Restriction on foreign commerce where DCC scrutiny is more rigorous</w:t>
      </w:r>
    </w:p>
    <w:p w:rsidR="002D540A" w:rsidRDefault="00811F1E">
      <w:pPr>
        <w:numPr>
          <w:ilvl w:val="5"/>
          <w:numId w:val="2"/>
        </w:numPr>
        <w:contextualSpacing/>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Natural resource</w:t>
      </w:r>
    </w:p>
    <w:p w:rsidR="002D540A" w:rsidRDefault="00811F1E">
      <w:pPr>
        <w:numPr>
          <w:ilvl w:val="5"/>
          <w:numId w:val="2"/>
        </w:numPr>
        <w:contextualSpacing/>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Restriction on resale of product to out-of-state producers</w:t>
      </w:r>
    </w:p>
    <w:p w:rsidR="002D540A" w:rsidRDefault="00811F1E">
      <w:pPr>
        <w:ind w:left="2880"/>
        <w:rPr>
          <w:rFonts w:ascii="Times New Roman" w:eastAsia="Times New Roman" w:hAnsi="Times New Roman" w:cs="Times New Roman"/>
          <w:sz w:val="20"/>
          <w:szCs w:val="20"/>
        </w:rPr>
      </w:pPr>
      <w:r>
        <w:rPr>
          <w:rFonts w:ascii="Times New Roman" w:eastAsia="Times New Roman" w:hAnsi="Times New Roman" w:cs="Times New Roman"/>
          <w:b/>
          <w:color w:val="FF0000"/>
          <w:sz w:val="20"/>
          <w:szCs w:val="20"/>
        </w:rPr>
        <w:t>Rehnquist Dissen</w:t>
      </w:r>
      <w:r>
        <w:rPr>
          <w:rFonts w:ascii="Times New Roman" w:eastAsia="Times New Roman" w:hAnsi="Times New Roman" w:cs="Times New Roman"/>
          <w:b/>
          <w:color w:val="FF0000"/>
          <w:sz w:val="20"/>
          <w:szCs w:val="20"/>
        </w:rPr>
        <w:t xml:space="preserve">t: </w:t>
      </w:r>
      <w:r>
        <w:rPr>
          <w:rFonts w:ascii="Times New Roman" w:eastAsia="Times New Roman" w:hAnsi="Times New Roman" w:cs="Times New Roman"/>
          <w:color w:val="FF0000"/>
          <w:sz w:val="20"/>
          <w:szCs w:val="20"/>
        </w:rPr>
        <w:t>State could have achieved end goal otherwise, listing three alternatives, why make them skirt to be Constitutional (BUT isn’t that what we’re always doing in Con Law?); also faults majority for relying on antitrust law doctrine because inapplicable when</w:t>
      </w:r>
      <w:r>
        <w:rPr>
          <w:rFonts w:ascii="Times New Roman" w:eastAsia="Times New Roman" w:hAnsi="Times New Roman" w:cs="Times New Roman"/>
          <w:color w:val="FF0000"/>
          <w:sz w:val="20"/>
          <w:szCs w:val="20"/>
        </w:rPr>
        <w:t xml:space="preserve"> acting as a regulator, which court has determined AK is </w:t>
      </w:r>
    </w:p>
    <w:p w:rsidR="002D540A" w:rsidRDefault="00811F1E">
      <w:pPr>
        <w:numPr>
          <w:ilvl w:val="1"/>
          <w:numId w:val="2"/>
        </w:numPr>
        <w:contextualSpacing/>
      </w:pPr>
      <w:r>
        <w:rPr>
          <w:rFonts w:ascii="Times New Roman" w:eastAsia="Times New Roman" w:hAnsi="Times New Roman" w:cs="Times New Roman"/>
          <w:sz w:val="20"/>
          <w:szCs w:val="20"/>
        </w:rPr>
        <w:t>(3) If regulating the market, does the state statute/local ordinance discriminate against interstate commerce?</w:t>
      </w:r>
    </w:p>
    <w:p w:rsidR="002D540A" w:rsidRDefault="00811F1E">
      <w:pPr>
        <w:numPr>
          <w:ilvl w:val="2"/>
          <w:numId w:val="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If discriminates against interstate commerce, state statute/local ordinance is unconsti</w:t>
      </w:r>
      <w:r>
        <w:rPr>
          <w:rFonts w:ascii="Times New Roman" w:eastAsia="Times New Roman" w:hAnsi="Times New Roman" w:cs="Times New Roman"/>
          <w:sz w:val="20"/>
          <w:szCs w:val="20"/>
        </w:rPr>
        <w:t xml:space="preserve">tutional  </w:t>
      </w:r>
    </w:p>
    <w:p w:rsidR="002D540A" w:rsidRDefault="00811F1E">
      <w:pPr>
        <w:numPr>
          <w:ilvl w:val="3"/>
          <w:numId w:val="2"/>
        </w:numPr>
        <w:contextualSpacing/>
        <w:rPr>
          <w:rFonts w:ascii="Times New Roman" w:eastAsia="Times New Roman" w:hAnsi="Times New Roman" w:cs="Times New Roman"/>
          <w:i/>
          <w:color w:val="FF0000"/>
          <w:sz w:val="20"/>
          <w:szCs w:val="20"/>
        </w:rPr>
      </w:pPr>
      <w:r>
        <w:rPr>
          <w:rFonts w:ascii="Times New Roman" w:eastAsia="Times New Roman" w:hAnsi="Times New Roman" w:cs="Times New Roman"/>
          <w:i/>
          <w:color w:val="FF0000"/>
          <w:sz w:val="20"/>
          <w:szCs w:val="20"/>
        </w:rPr>
        <w:t xml:space="preserve">Philadelphia v. New Jersey </w:t>
      </w:r>
      <w:r>
        <w:rPr>
          <w:rFonts w:ascii="Times New Roman" w:eastAsia="Times New Roman" w:hAnsi="Times New Roman" w:cs="Times New Roman"/>
          <w:color w:val="FF0000"/>
          <w:sz w:val="20"/>
          <w:szCs w:val="20"/>
        </w:rPr>
        <w:t>(SCOTUS, 1978)</w:t>
      </w:r>
    </w:p>
    <w:p w:rsidR="002D540A" w:rsidRDefault="00811F1E">
      <w:pPr>
        <w:ind w:left="2880"/>
        <w:rPr>
          <w:rFonts w:ascii="Times New Roman" w:eastAsia="Times New Roman" w:hAnsi="Times New Roman" w:cs="Times New Roman"/>
          <w:color w:val="FF0000"/>
          <w:sz w:val="20"/>
          <w:szCs w:val="20"/>
        </w:rPr>
      </w:pPr>
      <w:r>
        <w:rPr>
          <w:rFonts w:ascii="Times New Roman" w:eastAsia="Times New Roman" w:hAnsi="Times New Roman" w:cs="Times New Roman"/>
          <w:b/>
          <w:color w:val="FF0000"/>
          <w:sz w:val="20"/>
          <w:szCs w:val="20"/>
        </w:rPr>
        <w:t xml:space="preserve">H: </w:t>
      </w:r>
      <w:r>
        <w:rPr>
          <w:rFonts w:ascii="Times New Roman" w:eastAsia="Times New Roman" w:hAnsi="Times New Roman" w:cs="Times New Roman"/>
          <w:color w:val="FF0000"/>
          <w:sz w:val="20"/>
          <w:szCs w:val="20"/>
        </w:rPr>
        <w:t>NJ law prohibiting importation of solid or liquid waste which originated or was collected outside of its territorial limits discriminates against interstate commerce (protectionist – distinguishes int</w:t>
      </w:r>
      <w:r>
        <w:rPr>
          <w:rFonts w:ascii="Times New Roman" w:eastAsia="Times New Roman" w:hAnsi="Times New Roman" w:cs="Times New Roman"/>
          <w:color w:val="FF0000"/>
          <w:sz w:val="20"/>
          <w:szCs w:val="20"/>
        </w:rPr>
        <w:t>ra and interstate waste) – unconstitutional</w:t>
      </w:r>
    </w:p>
    <w:p w:rsidR="002D540A" w:rsidRDefault="00811F1E">
      <w:pPr>
        <w:numPr>
          <w:ilvl w:val="4"/>
          <w:numId w:val="2"/>
        </w:numPr>
        <w:contextualSpacing/>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NJ’s purpose in enacting doesn’t matter, purpose of CC was to create common national market and here manifesting concern (protectionism and turf wars threatening existence of the union – other states may retaliat</w:t>
      </w:r>
      <w:r>
        <w:rPr>
          <w:rFonts w:ascii="Times New Roman" w:eastAsia="Times New Roman" w:hAnsi="Times New Roman" w:cs="Times New Roman"/>
          <w:color w:val="FF0000"/>
          <w:sz w:val="20"/>
          <w:szCs w:val="20"/>
        </w:rPr>
        <w:t>e and adopt similar laws) underlying its creation</w:t>
      </w:r>
    </w:p>
    <w:p w:rsidR="002D540A" w:rsidRDefault="00811F1E">
      <w:pPr>
        <w:numPr>
          <w:ilvl w:val="4"/>
          <w:numId w:val="2"/>
        </w:numPr>
        <w:contextualSpacing/>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Court rejects/distinguishes quarantining argument because quarantine applies to all of contagion (i.e. all sick cows), here applies only to waste produce out-of-state</w:t>
      </w:r>
    </w:p>
    <w:p w:rsidR="002D540A" w:rsidRDefault="00811F1E">
      <w:pPr>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ab/>
      </w:r>
      <w:r>
        <w:rPr>
          <w:rFonts w:ascii="Times New Roman" w:eastAsia="Times New Roman" w:hAnsi="Times New Roman" w:cs="Times New Roman"/>
          <w:color w:val="FF0000"/>
          <w:sz w:val="20"/>
          <w:szCs w:val="20"/>
        </w:rPr>
        <w:tab/>
      </w:r>
      <w:r>
        <w:rPr>
          <w:rFonts w:ascii="Times New Roman" w:eastAsia="Times New Roman" w:hAnsi="Times New Roman" w:cs="Times New Roman"/>
          <w:color w:val="FF0000"/>
          <w:sz w:val="20"/>
          <w:szCs w:val="20"/>
        </w:rPr>
        <w:tab/>
      </w:r>
      <w:r>
        <w:rPr>
          <w:rFonts w:ascii="Times New Roman" w:eastAsia="Times New Roman" w:hAnsi="Times New Roman" w:cs="Times New Roman"/>
          <w:color w:val="FF0000"/>
          <w:sz w:val="20"/>
          <w:szCs w:val="20"/>
        </w:rPr>
        <w:tab/>
      </w:r>
      <w:r>
        <w:rPr>
          <w:rFonts w:ascii="Times New Roman" w:eastAsia="Times New Roman" w:hAnsi="Times New Roman" w:cs="Times New Roman"/>
          <w:b/>
          <w:color w:val="FF0000"/>
          <w:sz w:val="20"/>
          <w:szCs w:val="20"/>
        </w:rPr>
        <w:t xml:space="preserve">Rehnquist Dissent: </w:t>
      </w:r>
      <w:r>
        <w:rPr>
          <w:rFonts w:ascii="Times New Roman" w:eastAsia="Times New Roman" w:hAnsi="Times New Roman" w:cs="Times New Roman"/>
          <w:color w:val="FF0000"/>
          <w:sz w:val="20"/>
          <w:szCs w:val="20"/>
        </w:rPr>
        <w:t>Purpose (environmental health and safety) not discriminatory</w:t>
      </w:r>
    </w:p>
    <w:p w:rsidR="002D540A" w:rsidRDefault="00811F1E">
      <w:pPr>
        <w:numPr>
          <w:ilvl w:val="3"/>
          <w:numId w:val="2"/>
        </w:numPr>
        <w:contextualSpacing/>
        <w:rPr>
          <w:rFonts w:ascii="Times New Roman" w:eastAsia="Times New Roman" w:hAnsi="Times New Roman" w:cs="Times New Roman"/>
          <w:i/>
          <w:color w:val="FF0000"/>
          <w:sz w:val="20"/>
          <w:szCs w:val="20"/>
        </w:rPr>
      </w:pPr>
      <w:r>
        <w:rPr>
          <w:rFonts w:ascii="Times New Roman" w:eastAsia="Times New Roman" w:hAnsi="Times New Roman" w:cs="Times New Roman"/>
          <w:i/>
          <w:color w:val="FF0000"/>
          <w:sz w:val="20"/>
          <w:szCs w:val="20"/>
        </w:rPr>
        <w:t>Dean Milk Co. v. Madison</w:t>
      </w:r>
      <w:r>
        <w:rPr>
          <w:rFonts w:ascii="Times New Roman" w:eastAsia="Times New Roman" w:hAnsi="Times New Roman" w:cs="Times New Roman"/>
          <w:color w:val="FF0000"/>
          <w:sz w:val="20"/>
          <w:szCs w:val="20"/>
        </w:rPr>
        <w:t xml:space="preserve"> (SCOTUS, 1951)</w:t>
      </w:r>
    </w:p>
    <w:p w:rsidR="002D540A" w:rsidRDefault="00811F1E">
      <w:pPr>
        <w:ind w:left="2880"/>
        <w:rPr>
          <w:rFonts w:ascii="Times New Roman" w:eastAsia="Times New Roman" w:hAnsi="Times New Roman" w:cs="Times New Roman"/>
          <w:color w:val="FF0000"/>
          <w:sz w:val="20"/>
          <w:szCs w:val="20"/>
          <w:u w:val="single"/>
        </w:rPr>
      </w:pPr>
      <w:r>
        <w:rPr>
          <w:rFonts w:ascii="Times New Roman" w:eastAsia="Times New Roman" w:hAnsi="Times New Roman" w:cs="Times New Roman"/>
          <w:b/>
          <w:color w:val="FF0000"/>
          <w:sz w:val="20"/>
          <w:szCs w:val="20"/>
        </w:rPr>
        <w:t xml:space="preserve">H: </w:t>
      </w:r>
      <w:r>
        <w:rPr>
          <w:rFonts w:ascii="Times New Roman" w:eastAsia="Times New Roman" w:hAnsi="Times New Roman" w:cs="Times New Roman"/>
          <w:color w:val="FF0000"/>
          <w:sz w:val="20"/>
          <w:szCs w:val="20"/>
        </w:rPr>
        <w:t>Madison ordinance making it unlawful to sell any milk as pasteurized unless it has been processed and bottled at a pasteurization plant within five-mile radius of Madison central square unconstitutional – erected economic barrier protecting a major local i</w:t>
      </w:r>
      <w:r>
        <w:rPr>
          <w:rFonts w:ascii="Times New Roman" w:eastAsia="Times New Roman" w:hAnsi="Times New Roman" w:cs="Times New Roman"/>
          <w:color w:val="FF0000"/>
          <w:sz w:val="20"/>
          <w:szCs w:val="20"/>
        </w:rPr>
        <w:t xml:space="preserve">ndustry against competition, </w:t>
      </w:r>
      <w:r>
        <w:rPr>
          <w:rFonts w:ascii="Times New Roman" w:eastAsia="Times New Roman" w:hAnsi="Times New Roman" w:cs="Times New Roman"/>
          <w:color w:val="FF0000"/>
          <w:sz w:val="20"/>
          <w:szCs w:val="20"/>
          <w:u w:val="single"/>
        </w:rPr>
        <w:t>irrelevant that also affects in-state interests</w:t>
      </w:r>
    </w:p>
    <w:p w:rsidR="002D540A" w:rsidRDefault="00811F1E">
      <w:pPr>
        <w:ind w:left="2880"/>
        <w:rPr>
          <w:rFonts w:ascii="Times New Roman" w:eastAsia="Times New Roman" w:hAnsi="Times New Roman" w:cs="Times New Roman"/>
          <w:color w:val="FF0000"/>
          <w:sz w:val="20"/>
          <w:szCs w:val="20"/>
        </w:rPr>
      </w:pPr>
      <w:r>
        <w:rPr>
          <w:rFonts w:ascii="Times New Roman" w:eastAsia="Times New Roman" w:hAnsi="Times New Roman" w:cs="Times New Roman"/>
          <w:b/>
          <w:color w:val="FF0000"/>
          <w:sz w:val="20"/>
          <w:szCs w:val="20"/>
        </w:rPr>
        <w:t>Dissent:</w:t>
      </w:r>
      <w:r>
        <w:rPr>
          <w:rFonts w:ascii="Times New Roman" w:eastAsia="Times New Roman" w:hAnsi="Times New Roman" w:cs="Times New Roman"/>
          <w:color w:val="FF0000"/>
          <w:sz w:val="20"/>
          <w:szCs w:val="20"/>
        </w:rPr>
        <w:t xml:space="preserve"> Disagrees that effect on in-state interests irrelevant, says nondiscriminatory and </w:t>
      </w:r>
      <w:r>
        <w:rPr>
          <w:rFonts w:ascii="Times New Roman" w:eastAsia="Times New Roman" w:hAnsi="Times New Roman" w:cs="Times New Roman"/>
          <w:color w:val="FF0000"/>
          <w:sz w:val="20"/>
          <w:szCs w:val="20"/>
        </w:rPr>
        <w:t>𝝅</w:t>
      </w:r>
      <w:r>
        <w:rPr>
          <w:rFonts w:ascii="Times New Roman" w:eastAsia="Times New Roman" w:hAnsi="Times New Roman" w:cs="Times New Roman"/>
          <w:color w:val="FF0000"/>
          <w:sz w:val="20"/>
          <w:szCs w:val="20"/>
        </w:rPr>
        <w:t xml:space="preserve"> can have its milk pasteurized in Madison (discrimination not as extreme as </w:t>
      </w:r>
      <w:r>
        <w:rPr>
          <w:rFonts w:ascii="Times New Roman" w:eastAsia="Times New Roman" w:hAnsi="Times New Roman" w:cs="Times New Roman"/>
          <w:i/>
          <w:color w:val="FF0000"/>
          <w:sz w:val="20"/>
          <w:szCs w:val="20"/>
        </w:rPr>
        <w:t>Philadelp</w:t>
      </w:r>
      <w:r>
        <w:rPr>
          <w:rFonts w:ascii="Times New Roman" w:eastAsia="Times New Roman" w:hAnsi="Times New Roman" w:cs="Times New Roman"/>
          <w:i/>
          <w:color w:val="FF0000"/>
          <w:sz w:val="20"/>
          <w:szCs w:val="20"/>
        </w:rPr>
        <w:t>hia v. New Jersey</w:t>
      </w:r>
      <w:r>
        <w:rPr>
          <w:rFonts w:ascii="Times New Roman" w:eastAsia="Times New Roman" w:hAnsi="Times New Roman" w:cs="Times New Roman"/>
          <w:color w:val="FF0000"/>
          <w:sz w:val="20"/>
          <w:szCs w:val="20"/>
        </w:rPr>
        <w:t>)</w:t>
      </w:r>
    </w:p>
    <w:p w:rsidR="002D540A" w:rsidRDefault="00811F1E">
      <w:pPr>
        <w:numPr>
          <w:ilvl w:val="3"/>
          <w:numId w:val="2"/>
        </w:numPr>
        <w:contextualSpacing/>
        <w:rPr>
          <w:rFonts w:ascii="Times New Roman" w:eastAsia="Times New Roman" w:hAnsi="Times New Roman" w:cs="Times New Roman"/>
          <w:i/>
          <w:color w:val="FF0000"/>
          <w:sz w:val="20"/>
          <w:szCs w:val="20"/>
        </w:rPr>
      </w:pPr>
      <w:r>
        <w:rPr>
          <w:rFonts w:ascii="Times New Roman" w:eastAsia="Times New Roman" w:hAnsi="Times New Roman" w:cs="Times New Roman"/>
          <w:i/>
          <w:color w:val="FF0000"/>
          <w:sz w:val="20"/>
          <w:szCs w:val="20"/>
        </w:rPr>
        <w:t xml:space="preserve">C &amp; A Carbone, Inc. v. Clarkstown </w:t>
      </w:r>
      <w:r>
        <w:rPr>
          <w:rFonts w:ascii="Times New Roman" w:eastAsia="Times New Roman" w:hAnsi="Times New Roman" w:cs="Times New Roman"/>
          <w:color w:val="FF0000"/>
          <w:sz w:val="20"/>
          <w:szCs w:val="20"/>
        </w:rPr>
        <w:t>(SCOTUS, 1994)</w:t>
      </w:r>
    </w:p>
    <w:p w:rsidR="002D540A" w:rsidRDefault="00811F1E">
      <w:pPr>
        <w:ind w:left="2880"/>
        <w:rPr>
          <w:rFonts w:ascii="Times New Roman" w:eastAsia="Times New Roman" w:hAnsi="Times New Roman" w:cs="Times New Roman"/>
          <w:color w:val="FF0000"/>
          <w:sz w:val="20"/>
          <w:szCs w:val="20"/>
        </w:rPr>
      </w:pPr>
      <w:r>
        <w:rPr>
          <w:rFonts w:ascii="Times New Roman" w:eastAsia="Times New Roman" w:hAnsi="Times New Roman" w:cs="Times New Roman"/>
          <w:b/>
          <w:color w:val="FF0000"/>
          <w:sz w:val="20"/>
          <w:szCs w:val="20"/>
        </w:rPr>
        <w:t xml:space="preserve">H: </w:t>
      </w:r>
      <w:r>
        <w:rPr>
          <w:rFonts w:ascii="Times New Roman" w:eastAsia="Times New Roman" w:hAnsi="Times New Roman" w:cs="Times New Roman"/>
          <w:color w:val="FF0000"/>
          <w:sz w:val="20"/>
          <w:szCs w:val="20"/>
        </w:rPr>
        <w:t xml:space="preserve">Flow control ordinance requiring all solid waste be processed at designated transer station before leaving municipality discriminatory because favoring one facility to all others (more </w:t>
      </w:r>
      <w:r>
        <w:rPr>
          <w:rFonts w:ascii="Times New Roman" w:eastAsia="Times New Roman" w:hAnsi="Times New Roman" w:cs="Times New Roman"/>
          <w:color w:val="FF0000"/>
          <w:sz w:val="20"/>
          <w:szCs w:val="20"/>
        </w:rPr>
        <w:t xml:space="preserve">so than </w:t>
      </w:r>
      <w:r>
        <w:rPr>
          <w:rFonts w:ascii="Times New Roman" w:eastAsia="Times New Roman" w:hAnsi="Times New Roman" w:cs="Times New Roman"/>
          <w:i/>
          <w:color w:val="FF0000"/>
          <w:sz w:val="20"/>
          <w:szCs w:val="20"/>
        </w:rPr>
        <w:t>Dean Milk Co. v. Madison</w:t>
      </w:r>
      <w:r>
        <w:rPr>
          <w:rFonts w:ascii="Times New Roman" w:eastAsia="Times New Roman" w:hAnsi="Times New Roman" w:cs="Times New Roman"/>
          <w:color w:val="FF0000"/>
          <w:sz w:val="20"/>
          <w:szCs w:val="20"/>
        </w:rPr>
        <w:t xml:space="preserve"> where could have processed within five miles) and therefore unconstitutional </w:t>
      </w:r>
    </w:p>
    <w:p w:rsidR="002D540A" w:rsidRDefault="00811F1E">
      <w:pPr>
        <w:numPr>
          <w:ilvl w:val="4"/>
          <w:numId w:val="2"/>
        </w:numPr>
        <w:contextualSpacing/>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Again, immaterial that affects in-state interests equality</w:t>
      </w:r>
    </w:p>
    <w:p w:rsidR="002D540A" w:rsidRDefault="00811F1E">
      <w:pPr>
        <w:numPr>
          <w:ilvl w:val="4"/>
          <w:numId w:val="2"/>
        </w:numPr>
        <w:contextualSpacing/>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Processing, not waste is the relevant market/commodity (nondiscriminatory in waste col</w:t>
      </w:r>
      <w:r>
        <w:rPr>
          <w:rFonts w:ascii="Times New Roman" w:eastAsia="Times New Roman" w:hAnsi="Times New Roman" w:cs="Times New Roman"/>
          <w:color w:val="FF0000"/>
          <w:sz w:val="20"/>
          <w:szCs w:val="20"/>
        </w:rPr>
        <w:t>lection BUT discriminatory in who processes)</w:t>
      </w:r>
    </w:p>
    <w:p w:rsidR="002D540A" w:rsidRDefault="00811F1E">
      <w:pPr>
        <w:numPr>
          <w:ilvl w:val="3"/>
          <w:numId w:val="2"/>
        </w:numPr>
        <w:contextualSpacing/>
        <w:rPr>
          <w:rFonts w:ascii="Times New Roman" w:eastAsia="Times New Roman" w:hAnsi="Times New Roman" w:cs="Times New Roman"/>
          <w:i/>
          <w:color w:val="FF0000"/>
          <w:sz w:val="20"/>
          <w:szCs w:val="20"/>
        </w:rPr>
      </w:pPr>
      <w:r>
        <w:rPr>
          <w:rFonts w:ascii="Times New Roman" w:eastAsia="Times New Roman" w:hAnsi="Times New Roman" w:cs="Times New Roman"/>
          <w:i/>
          <w:color w:val="FF0000"/>
          <w:sz w:val="20"/>
          <w:szCs w:val="20"/>
        </w:rPr>
        <w:lastRenderedPageBreak/>
        <w:t xml:space="preserve">Hunt v. Washington State Apple Advertising Comm’n </w:t>
      </w:r>
      <w:r>
        <w:rPr>
          <w:rFonts w:ascii="Times New Roman" w:eastAsia="Times New Roman" w:hAnsi="Times New Roman" w:cs="Times New Roman"/>
          <w:color w:val="FF0000"/>
          <w:sz w:val="20"/>
          <w:szCs w:val="20"/>
        </w:rPr>
        <w:t>(SCOTUS, 1977)</w:t>
      </w:r>
    </w:p>
    <w:p w:rsidR="002D540A" w:rsidRDefault="00811F1E">
      <w:pPr>
        <w:ind w:left="2880"/>
        <w:rPr>
          <w:rFonts w:ascii="Times New Roman" w:eastAsia="Times New Roman" w:hAnsi="Times New Roman" w:cs="Times New Roman"/>
          <w:color w:val="FF0000"/>
          <w:sz w:val="20"/>
          <w:szCs w:val="20"/>
        </w:rPr>
      </w:pPr>
      <w:r>
        <w:rPr>
          <w:rFonts w:ascii="Times New Roman" w:eastAsia="Times New Roman" w:hAnsi="Times New Roman" w:cs="Times New Roman"/>
          <w:b/>
          <w:color w:val="FF0000"/>
          <w:sz w:val="20"/>
          <w:szCs w:val="20"/>
        </w:rPr>
        <w:t xml:space="preserve">H: </w:t>
      </w:r>
      <w:r>
        <w:rPr>
          <w:rFonts w:ascii="Times New Roman" w:eastAsia="Times New Roman" w:hAnsi="Times New Roman" w:cs="Times New Roman"/>
          <w:color w:val="FF0000"/>
          <w:sz w:val="20"/>
          <w:szCs w:val="20"/>
        </w:rPr>
        <w:t>NC statute requiring all closed containers (used in shipping only) of apples sold in state to bear either applicable US grade, no state grade u</w:t>
      </w:r>
      <w:r>
        <w:rPr>
          <w:rFonts w:ascii="Times New Roman" w:eastAsia="Times New Roman" w:hAnsi="Times New Roman" w:cs="Times New Roman"/>
          <w:color w:val="FF0000"/>
          <w:sz w:val="20"/>
          <w:szCs w:val="20"/>
        </w:rPr>
        <w:t>se allowed even if higher than US grade – discriminatory (though not on face) and therefore unconstitutional</w:t>
      </w:r>
      <w:r>
        <w:rPr>
          <w:rFonts w:ascii="Times New Roman" w:eastAsia="Times New Roman" w:hAnsi="Times New Roman" w:cs="Times New Roman"/>
          <w:color w:val="FF0000"/>
          <w:sz w:val="20"/>
          <w:szCs w:val="20"/>
        </w:rPr>
        <w:tab/>
      </w:r>
    </w:p>
    <w:p w:rsidR="002D540A" w:rsidRDefault="00811F1E">
      <w:pPr>
        <w:numPr>
          <w:ilvl w:val="4"/>
          <w:numId w:val="2"/>
        </w:numPr>
        <w:contextualSpacing/>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u w:val="single"/>
        </w:rPr>
        <w:t>Even if nondiscriminatory on face, court may still find unconstitutional in statute’s purpose/effect</w:t>
      </w:r>
      <w:r>
        <w:rPr>
          <w:rFonts w:ascii="Times New Roman" w:eastAsia="Times New Roman" w:hAnsi="Times New Roman" w:cs="Times New Roman"/>
          <w:color w:val="FF0000"/>
          <w:sz w:val="20"/>
          <w:szCs w:val="20"/>
        </w:rPr>
        <w:t xml:space="preserve"> – here, removes WA’s competitive advantage an</w:t>
      </w:r>
      <w:r>
        <w:rPr>
          <w:rFonts w:ascii="Times New Roman" w:eastAsia="Times New Roman" w:hAnsi="Times New Roman" w:cs="Times New Roman"/>
          <w:color w:val="FF0000"/>
          <w:sz w:val="20"/>
          <w:szCs w:val="20"/>
        </w:rPr>
        <w:t>d raises cost of doing business in NC (advantaging local growers); direct evidence that purpose was to shield the local apply industry (i.e. protectionism)</w:t>
      </w:r>
    </w:p>
    <w:p w:rsidR="002D540A" w:rsidRDefault="00811F1E">
      <w:pPr>
        <w:numPr>
          <w:ilvl w:val="3"/>
          <w:numId w:val="2"/>
        </w:numPr>
        <w:contextualSpacing/>
        <w:rPr>
          <w:rFonts w:ascii="Times New Roman" w:eastAsia="Times New Roman" w:hAnsi="Times New Roman" w:cs="Times New Roman"/>
          <w:color w:val="FF0000"/>
          <w:sz w:val="20"/>
          <w:szCs w:val="20"/>
        </w:rPr>
      </w:pPr>
      <w:r>
        <w:rPr>
          <w:rFonts w:ascii="Times New Roman" w:eastAsia="Times New Roman" w:hAnsi="Times New Roman" w:cs="Times New Roman"/>
          <w:i/>
          <w:color w:val="FF0000"/>
          <w:sz w:val="20"/>
          <w:szCs w:val="20"/>
        </w:rPr>
        <w:t xml:space="preserve">West Lynn Creamery, Inc. v. Healy </w:t>
      </w:r>
      <w:r>
        <w:rPr>
          <w:rFonts w:ascii="Times New Roman" w:eastAsia="Times New Roman" w:hAnsi="Times New Roman" w:cs="Times New Roman"/>
          <w:color w:val="FF0000"/>
          <w:sz w:val="20"/>
          <w:szCs w:val="20"/>
        </w:rPr>
        <w:t>(SCOTUS, 1994)</w:t>
      </w:r>
    </w:p>
    <w:p w:rsidR="002D540A" w:rsidRDefault="00811F1E">
      <w:pPr>
        <w:ind w:left="2880"/>
        <w:rPr>
          <w:rFonts w:ascii="Times New Roman" w:eastAsia="Times New Roman" w:hAnsi="Times New Roman" w:cs="Times New Roman"/>
          <w:color w:val="FF0000"/>
          <w:sz w:val="20"/>
          <w:szCs w:val="20"/>
        </w:rPr>
      </w:pPr>
      <w:r>
        <w:rPr>
          <w:rFonts w:ascii="Times New Roman" w:eastAsia="Times New Roman" w:hAnsi="Times New Roman" w:cs="Times New Roman"/>
          <w:b/>
          <w:color w:val="FF0000"/>
          <w:sz w:val="20"/>
          <w:szCs w:val="20"/>
        </w:rPr>
        <w:t>H:</w:t>
      </w:r>
      <w:r>
        <w:rPr>
          <w:rFonts w:ascii="Times New Roman" w:eastAsia="Times New Roman" w:hAnsi="Times New Roman" w:cs="Times New Roman"/>
          <w:color w:val="FF0000"/>
          <w:sz w:val="20"/>
          <w:szCs w:val="20"/>
        </w:rPr>
        <w:t xml:space="preserve"> Pricing order imposing assessment on all fluid m</w:t>
      </w:r>
      <w:r>
        <w:rPr>
          <w:rFonts w:ascii="Times New Roman" w:eastAsia="Times New Roman" w:hAnsi="Times New Roman" w:cs="Times New Roman"/>
          <w:color w:val="FF0000"/>
          <w:sz w:val="20"/>
          <w:szCs w:val="20"/>
        </w:rPr>
        <w:t xml:space="preserve">ilk sold by dealers to MA retailers (⅔ sold to retailers produced out-of-state), assessment then distributed as stipend to state dairy farmers – discriminatory (compares to </w:t>
      </w:r>
      <w:r>
        <w:rPr>
          <w:rFonts w:ascii="Times New Roman" w:eastAsia="Times New Roman" w:hAnsi="Times New Roman" w:cs="Times New Roman"/>
          <w:i/>
          <w:color w:val="FF0000"/>
          <w:sz w:val="20"/>
          <w:szCs w:val="20"/>
        </w:rPr>
        <w:t>Bacchus</w:t>
      </w:r>
      <w:r>
        <w:rPr>
          <w:rFonts w:ascii="Times New Roman" w:eastAsia="Times New Roman" w:hAnsi="Times New Roman" w:cs="Times New Roman"/>
          <w:color w:val="FF0000"/>
          <w:sz w:val="20"/>
          <w:szCs w:val="20"/>
        </w:rPr>
        <w:t xml:space="preserve"> – Hawaii granted liquor tax exemption to locally produced fruit wine; here instead of exempting, refunding/rebating)</w:t>
      </w:r>
    </w:p>
    <w:p w:rsidR="002D540A" w:rsidRDefault="00811F1E">
      <w:pPr>
        <w:numPr>
          <w:ilvl w:val="4"/>
          <w:numId w:val="2"/>
        </w:numPr>
        <w:contextualSpacing/>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u w:val="single"/>
        </w:rPr>
        <w:t>Can’t look at each state program in isolation, must look at in entirety</w:t>
      </w:r>
      <w:r>
        <w:rPr>
          <w:rFonts w:ascii="Times New Roman" w:eastAsia="Times New Roman" w:hAnsi="Times New Roman" w:cs="Times New Roman"/>
          <w:color w:val="FF0000"/>
          <w:sz w:val="20"/>
          <w:szCs w:val="20"/>
        </w:rPr>
        <w:t xml:space="preserve"> – OK if different intended purpose of fund, could allocate money t</w:t>
      </w:r>
      <w:r>
        <w:rPr>
          <w:rFonts w:ascii="Times New Roman" w:eastAsia="Times New Roman" w:hAnsi="Times New Roman" w:cs="Times New Roman"/>
          <w:color w:val="FF0000"/>
          <w:sz w:val="20"/>
          <w:szCs w:val="20"/>
        </w:rPr>
        <w:t>o dairy farmers from elsewhere – court punishing MA for being too transparent</w:t>
      </w:r>
    </w:p>
    <w:p w:rsidR="002D540A" w:rsidRDefault="00811F1E">
      <w:pPr>
        <w:numPr>
          <w:ilvl w:val="3"/>
          <w:numId w:val="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Exception 1: Constitutional when no reasonable, nondiscriminatory alternatives available for achieving the same purpose (created in </w:t>
      </w:r>
      <w:r>
        <w:rPr>
          <w:rFonts w:ascii="Times New Roman" w:eastAsia="Times New Roman" w:hAnsi="Times New Roman" w:cs="Times New Roman"/>
          <w:i/>
          <w:sz w:val="20"/>
          <w:szCs w:val="20"/>
        </w:rPr>
        <w:t xml:space="preserve">Dean Milk Co. v. Madison </w:t>
      </w:r>
      <w:r>
        <w:rPr>
          <w:rFonts w:ascii="Times New Roman" w:eastAsia="Times New Roman" w:hAnsi="Times New Roman" w:cs="Times New Roman"/>
          <w:sz w:val="20"/>
          <w:szCs w:val="20"/>
        </w:rPr>
        <w:t xml:space="preserve">– there, reasonable, </w:t>
      </w:r>
      <w:r>
        <w:rPr>
          <w:rFonts w:ascii="Times New Roman" w:eastAsia="Times New Roman" w:hAnsi="Times New Roman" w:cs="Times New Roman"/>
          <w:sz w:val="20"/>
          <w:szCs w:val="20"/>
        </w:rPr>
        <w:t xml:space="preserve">nondiscriminatory alternatives available) (i.e. </w:t>
      </w:r>
      <w:r>
        <w:rPr>
          <w:rFonts w:ascii="Times New Roman" w:eastAsia="Times New Roman" w:hAnsi="Times New Roman" w:cs="Times New Roman"/>
          <w:i/>
          <w:sz w:val="20"/>
          <w:szCs w:val="20"/>
        </w:rPr>
        <w:t>Maine v. Taylor</w:t>
      </w:r>
      <w:r>
        <w:rPr>
          <w:rFonts w:ascii="Times New Roman" w:eastAsia="Times New Roman" w:hAnsi="Times New Roman" w:cs="Times New Roman"/>
          <w:sz w:val="20"/>
          <w:szCs w:val="20"/>
        </w:rPr>
        <w:t xml:space="preserve"> – no other way to avoid the spread of parasites)</w:t>
      </w:r>
    </w:p>
    <w:p w:rsidR="002D540A" w:rsidRDefault="00811F1E">
      <w:pPr>
        <w:numPr>
          <w:ilvl w:val="4"/>
          <w:numId w:val="2"/>
        </w:numPr>
        <w:contextualSpacing/>
        <w:rPr>
          <w:rFonts w:ascii="Times New Roman" w:eastAsia="Times New Roman" w:hAnsi="Times New Roman" w:cs="Times New Roman"/>
          <w:i/>
          <w:sz w:val="20"/>
          <w:szCs w:val="20"/>
        </w:rPr>
      </w:pPr>
      <w:r>
        <w:rPr>
          <w:rFonts w:ascii="Times New Roman" w:eastAsia="Times New Roman" w:hAnsi="Times New Roman" w:cs="Times New Roman"/>
          <w:sz w:val="20"/>
          <w:szCs w:val="20"/>
        </w:rPr>
        <w:t>Exception to exception 1: Revenue generation is not a sufficient local interest for discrimination because everyone needs to generate money – s</w:t>
      </w:r>
      <w:r>
        <w:rPr>
          <w:rFonts w:ascii="Times New Roman" w:eastAsia="Times New Roman" w:hAnsi="Times New Roman" w:cs="Times New Roman"/>
          <w:sz w:val="20"/>
          <w:szCs w:val="20"/>
        </w:rPr>
        <w:t xml:space="preserve">lippery slope; also alternatives for revenue generation (created in </w:t>
      </w:r>
      <w:r>
        <w:rPr>
          <w:rFonts w:ascii="Times New Roman" w:eastAsia="Times New Roman" w:hAnsi="Times New Roman" w:cs="Times New Roman"/>
          <w:i/>
          <w:sz w:val="20"/>
          <w:szCs w:val="20"/>
        </w:rPr>
        <w:t>C &amp; A Carbone, Inc. v. Clarkstown</w:t>
      </w:r>
      <w:r>
        <w:rPr>
          <w:rFonts w:ascii="Times New Roman" w:eastAsia="Times New Roman" w:hAnsi="Times New Roman" w:cs="Times New Roman"/>
          <w:sz w:val="20"/>
          <w:szCs w:val="20"/>
        </w:rPr>
        <w:t>)</w:t>
      </w:r>
    </w:p>
    <w:p w:rsidR="002D540A" w:rsidRDefault="00811F1E">
      <w:pPr>
        <w:numPr>
          <w:ilvl w:val="3"/>
          <w:numId w:val="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Exception 2: Move onto </w:t>
      </w:r>
      <w:r>
        <w:rPr>
          <w:rFonts w:ascii="Times New Roman" w:eastAsia="Times New Roman" w:hAnsi="Times New Roman" w:cs="Times New Roman"/>
          <w:i/>
          <w:sz w:val="20"/>
          <w:szCs w:val="20"/>
        </w:rPr>
        <w:t xml:space="preserve">Pike </w:t>
      </w:r>
      <w:r>
        <w:rPr>
          <w:rFonts w:ascii="Times New Roman" w:eastAsia="Times New Roman" w:hAnsi="Times New Roman" w:cs="Times New Roman"/>
          <w:sz w:val="20"/>
          <w:szCs w:val="20"/>
        </w:rPr>
        <w:t>balancing test (4) when discrimination is in favor of a public entity engaged in traditional gov’t functions (</w:t>
      </w:r>
      <w:r>
        <w:rPr>
          <w:rFonts w:ascii="Times New Roman" w:eastAsia="Times New Roman" w:hAnsi="Times New Roman" w:cs="Times New Roman"/>
          <w:i/>
          <w:color w:val="FF0000"/>
          <w:sz w:val="20"/>
          <w:szCs w:val="20"/>
        </w:rPr>
        <w:t xml:space="preserve">United Haulers </w:t>
      </w:r>
      <w:r>
        <w:rPr>
          <w:rFonts w:ascii="Times New Roman" w:eastAsia="Times New Roman" w:hAnsi="Times New Roman" w:cs="Times New Roman"/>
          <w:i/>
          <w:color w:val="FF0000"/>
          <w:sz w:val="20"/>
          <w:szCs w:val="20"/>
        </w:rPr>
        <w:t xml:space="preserve">Ass’n v. Oneida-Herkimer Solid Waste Management Authority </w:t>
      </w:r>
      <w:r>
        <w:rPr>
          <w:rFonts w:ascii="Times New Roman" w:eastAsia="Times New Roman" w:hAnsi="Times New Roman" w:cs="Times New Roman"/>
          <w:color w:val="FF0000"/>
          <w:sz w:val="20"/>
          <w:szCs w:val="20"/>
        </w:rPr>
        <w:t>(SCOTUS, 2007) – i.e. waste transfer station</w:t>
      </w:r>
      <w:r>
        <w:rPr>
          <w:rFonts w:ascii="Times New Roman" w:eastAsia="Times New Roman" w:hAnsi="Times New Roman" w:cs="Times New Roman"/>
          <w:sz w:val="20"/>
          <w:szCs w:val="20"/>
        </w:rPr>
        <w:t>)</w:t>
      </w:r>
    </w:p>
    <w:p w:rsidR="002D540A" w:rsidRDefault="00811F1E">
      <w:pPr>
        <w:ind w:left="2160"/>
        <w:rPr>
          <w:rFonts w:ascii="Times New Roman" w:eastAsia="Times New Roman" w:hAnsi="Times New Roman" w:cs="Times New Roman"/>
          <w:sz w:val="20"/>
          <w:szCs w:val="20"/>
        </w:rPr>
      </w:pPr>
      <w:r>
        <w:rPr>
          <w:rFonts w:ascii="Cardo" w:eastAsia="Cardo" w:hAnsi="Cardo" w:cs="Cardo"/>
          <w:sz w:val="20"/>
          <w:szCs w:val="20"/>
        </w:rPr>
        <w:tab/>
        <w:t>→ Court doesn’t address threshold for being engaged in traditional gov’t functions</w:t>
      </w:r>
    </w:p>
    <w:p w:rsidR="002D540A" w:rsidRDefault="00811F1E">
      <w:pPr>
        <w:ind w:left="2880"/>
        <w:rPr>
          <w:rFonts w:ascii="Times New Roman" w:eastAsia="Times New Roman" w:hAnsi="Times New Roman" w:cs="Times New Roman"/>
          <w:sz w:val="20"/>
          <w:szCs w:val="20"/>
        </w:rPr>
      </w:pPr>
      <w:r>
        <w:rPr>
          <w:rFonts w:ascii="Cardo" w:eastAsia="Cardo" w:hAnsi="Cardo" w:cs="Cardo"/>
          <w:sz w:val="20"/>
          <w:szCs w:val="20"/>
        </w:rPr>
        <w:t>→ Court resurrects “traditional gov’t function” concept overruled in</w:t>
      </w:r>
      <w:r>
        <w:rPr>
          <w:rFonts w:ascii="Cardo" w:eastAsia="Cardo" w:hAnsi="Cardo" w:cs="Cardo"/>
          <w:sz w:val="20"/>
          <w:szCs w:val="20"/>
        </w:rPr>
        <w:t xml:space="preserve"> </w:t>
      </w:r>
      <w:r>
        <w:rPr>
          <w:rFonts w:ascii="Times New Roman" w:eastAsia="Times New Roman" w:hAnsi="Times New Roman" w:cs="Times New Roman"/>
          <w:i/>
          <w:sz w:val="20"/>
          <w:szCs w:val="20"/>
        </w:rPr>
        <w:t xml:space="preserve">Garcia v. San Antonio Metropolitan Transit Authority </w:t>
      </w:r>
      <w:r>
        <w:rPr>
          <w:rFonts w:ascii="Times New Roman" w:eastAsia="Times New Roman" w:hAnsi="Times New Roman" w:cs="Times New Roman"/>
          <w:sz w:val="20"/>
          <w:szCs w:val="20"/>
        </w:rPr>
        <w:t>but in different context (then 10th amendment)</w:t>
      </w:r>
      <w:r>
        <w:rPr>
          <w:rFonts w:ascii="Times New Roman" w:eastAsia="Times New Roman" w:hAnsi="Times New Roman" w:cs="Times New Roman"/>
          <w:sz w:val="20"/>
          <w:szCs w:val="20"/>
        </w:rPr>
        <w:tab/>
      </w:r>
    </w:p>
    <w:p w:rsidR="002D540A" w:rsidRDefault="00811F1E">
      <w:pPr>
        <w:ind w:left="2880"/>
        <w:rPr>
          <w:rFonts w:ascii="Times New Roman" w:eastAsia="Times New Roman" w:hAnsi="Times New Roman" w:cs="Times New Roman"/>
          <w:sz w:val="20"/>
          <w:szCs w:val="20"/>
        </w:rPr>
      </w:pPr>
      <w:r>
        <w:rPr>
          <w:rFonts w:ascii="Times New Roman" w:eastAsia="Times New Roman" w:hAnsi="Times New Roman" w:cs="Times New Roman"/>
          <w:b/>
          <w:color w:val="FF0000"/>
          <w:sz w:val="20"/>
          <w:szCs w:val="20"/>
        </w:rPr>
        <w:t>H:</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Flow control ordinance favoring public transfer station non-discriminatory, creating exception for public entities engaged in traditional gov’t functions, i.e. waste collection/processing, moves on to (4)</w:t>
      </w:r>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 xml:space="preserve">and passes </w:t>
      </w:r>
      <w:r>
        <w:rPr>
          <w:rFonts w:ascii="Times New Roman" w:eastAsia="Times New Roman" w:hAnsi="Times New Roman" w:cs="Times New Roman"/>
          <w:i/>
          <w:sz w:val="20"/>
          <w:szCs w:val="20"/>
        </w:rPr>
        <w:t>Pike</w:t>
      </w:r>
      <w:r>
        <w:rPr>
          <w:rFonts w:ascii="Cardo" w:eastAsia="Cardo" w:hAnsi="Cardo" w:cs="Cardo"/>
          <w:sz w:val="20"/>
          <w:szCs w:val="20"/>
        </w:rPr>
        <w:t xml:space="preserve"> balancing test → constitutional </w:t>
      </w:r>
    </w:p>
    <w:p w:rsidR="002D540A" w:rsidRDefault="00811F1E">
      <w:pPr>
        <w:ind w:left="2160"/>
        <w:rPr>
          <w:rFonts w:ascii="Times New Roman" w:eastAsia="Times New Roman" w:hAnsi="Times New Roman" w:cs="Times New Roman"/>
          <w:i/>
          <w:color w:val="FF0000"/>
          <w:sz w:val="20"/>
          <w:szCs w:val="20"/>
        </w:rPr>
      </w:pPr>
      <w:r>
        <w:rPr>
          <w:rFonts w:ascii="Times New Roman" w:eastAsia="Times New Roman" w:hAnsi="Times New Roman" w:cs="Times New Roman"/>
          <w:b/>
          <w:sz w:val="20"/>
          <w:szCs w:val="20"/>
        </w:rPr>
        <w:tab/>
      </w:r>
      <w:r>
        <w:rPr>
          <w:rFonts w:ascii="Times New Roman" w:eastAsia="Times New Roman" w:hAnsi="Times New Roman" w:cs="Times New Roman"/>
          <w:b/>
          <w:color w:val="FF0000"/>
          <w:sz w:val="20"/>
          <w:szCs w:val="20"/>
        </w:rPr>
        <w:t>A</w:t>
      </w:r>
      <w:r>
        <w:rPr>
          <w:rFonts w:ascii="Times New Roman" w:eastAsia="Times New Roman" w:hAnsi="Times New Roman" w:cs="Times New Roman"/>
          <w:b/>
          <w:color w:val="FF0000"/>
          <w:sz w:val="20"/>
          <w:szCs w:val="20"/>
        </w:rPr>
        <w:t xml:space="preserve">lito Dissent: </w:t>
      </w:r>
      <w:r>
        <w:rPr>
          <w:rFonts w:ascii="Times New Roman" w:eastAsia="Times New Roman" w:hAnsi="Times New Roman" w:cs="Times New Roman"/>
          <w:color w:val="FF0000"/>
          <w:sz w:val="20"/>
          <w:szCs w:val="20"/>
        </w:rPr>
        <w:t xml:space="preserve">Court did not meaningfully distinguish </w:t>
      </w:r>
      <w:r>
        <w:rPr>
          <w:rFonts w:ascii="Times New Roman" w:eastAsia="Times New Roman" w:hAnsi="Times New Roman" w:cs="Times New Roman"/>
          <w:i/>
          <w:color w:val="FF0000"/>
          <w:sz w:val="20"/>
          <w:szCs w:val="20"/>
        </w:rPr>
        <w:t xml:space="preserve">C &amp; A Carbone, Inc. v. Clarkstown </w:t>
      </w:r>
    </w:p>
    <w:p w:rsidR="002D540A" w:rsidRDefault="00811F1E">
      <w:pPr>
        <w:numPr>
          <w:ilvl w:val="1"/>
          <w:numId w:val="2"/>
        </w:numPr>
        <w:contextualSpacing/>
      </w:pPr>
      <w:r>
        <w:rPr>
          <w:rFonts w:ascii="Times New Roman" w:eastAsia="Times New Roman" w:hAnsi="Times New Roman" w:cs="Times New Roman"/>
          <w:sz w:val="20"/>
          <w:szCs w:val="20"/>
        </w:rPr>
        <w:t>(4) Pike Balancing Test: If non-discriminatory against interstate commerce but only imposes incidental effects on interstate commerce, it will be upheld unless the burd</w:t>
      </w:r>
      <w:r>
        <w:rPr>
          <w:rFonts w:ascii="Times New Roman" w:eastAsia="Times New Roman" w:hAnsi="Times New Roman" w:cs="Times New Roman"/>
          <w:sz w:val="20"/>
          <w:szCs w:val="20"/>
        </w:rPr>
        <w:t>en imposed on such commerce is clearly excessive in relation to the putative local benefits (difficult to establish a burden so clearly excessive, almost always upheld)</w:t>
      </w:r>
    </w:p>
    <w:p w:rsidR="002D540A" w:rsidRDefault="00811F1E">
      <w:pPr>
        <w:numPr>
          <w:ilvl w:val="2"/>
          <w:numId w:val="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Revenue generation acceptable local benefit under </w:t>
      </w:r>
      <w:r>
        <w:rPr>
          <w:rFonts w:ascii="Times New Roman" w:eastAsia="Times New Roman" w:hAnsi="Times New Roman" w:cs="Times New Roman"/>
          <w:i/>
          <w:sz w:val="20"/>
          <w:szCs w:val="20"/>
        </w:rPr>
        <w:t xml:space="preserve">Pike </w:t>
      </w:r>
      <w:r>
        <w:rPr>
          <w:rFonts w:ascii="Times New Roman" w:eastAsia="Times New Roman" w:hAnsi="Times New Roman" w:cs="Times New Roman"/>
          <w:sz w:val="20"/>
          <w:szCs w:val="20"/>
        </w:rPr>
        <w:t>test (but never a legitimate gov</w:t>
      </w:r>
      <w:r>
        <w:rPr>
          <w:rFonts w:ascii="Times New Roman" w:eastAsia="Times New Roman" w:hAnsi="Times New Roman" w:cs="Times New Roman"/>
          <w:sz w:val="20"/>
          <w:szCs w:val="20"/>
        </w:rPr>
        <w:t>’t purpose under (3)) (</w:t>
      </w:r>
      <w:r>
        <w:rPr>
          <w:rFonts w:ascii="Times New Roman" w:eastAsia="Times New Roman" w:hAnsi="Times New Roman" w:cs="Times New Roman"/>
          <w:i/>
          <w:sz w:val="20"/>
          <w:szCs w:val="20"/>
        </w:rPr>
        <w:t>United Haulers Association v. Oneida-Herkimer Solid Waste Management Authority</w:t>
      </w:r>
      <w:r>
        <w:rPr>
          <w:rFonts w:ascii="Times New Roman" w:eastAsia="Times New Roman" w:hAnsi="Times New Roman" w:cs="Times New Roman"/>
          <w:sz w:val="20"/>
          <w:szCs w:val="20"/>
        </w:rPr>
        <w:t>)</w:t>
      </w:r>
    </w:p>
    <w:p w:rsidR="002D540A" w:rsidRDefault="00811F1E">
      <w:pPr>
        <w:numPr>
          <w:ilvl w:val="2"/>
          <w:numId w:val="2"/>
        </w:numPr>
        <w:contextualSpacing/>
        <w:rPr>
          <w:rFonts w:ascii="Times New Roman" w:eastAsia="Times New Roman" w:hAnsi="Times New Roman" w:cs="Times New Roman"/>
          <w:i/>
          <w:color w:val="FF0000"/>
          <w:sz w:val="20"/>
          <w:szCs w:val="20"/>
        </w:rPr>
      </w:pPr>
      <w:r>
        <w:rPr>
          <w:rFonts w:ascii="Times New Roman" w:eastAsia="Times New Roman" w:hAnsi="Times New Roman" w:cs="Times New Roman"/>
          <w:i/>
          <w:color w:val="FF0000"/>
          <w:sz w:val="20"/>
          <w:szCs w:val="20"/>
        </w:rPr>
        <w:t xml:space="preserve">Minnesota v. Clover Leaf Creamery Co. </w:t>
      </w:r>
      <w:r>
        <w:rPr>
          <w:rFonts w:ascii="Times New Roman" w:eastAsia="Times New Roman" w:hAnsi="Times New Roman" w:cs="Times New Roman"/>
          <w:color w:val="FF0000"/>
          <w:sz w:val="20"/>
          <w:szCs w:val="20"/>
        </w:rPr>
        <w:t>(SCOTUS, 1981)</w:t>
      </w:r>
    </w:p>
    <w:p w:rsidR="002D540A" w:rsidRDefault="00811F1E">
      <w:pPr>
        <w:ind w:left="2160"/>
        <w:rPr>
          <w:rFonts w:ascii="Times New Roman" w:eastAsia="Times New Roman" w:hAnsi="Times New Roman" w:cs="Times New Roman"/>
          <w:color w:val="FF0000"/>
          <w:sz w:val="20"/>
          <w:szCs w:val="20"/>
        </w:rPr>
      </w:pPr>
      <w:r>
        <w:rPr>
          <w:rFonts w:ascii="Times New Roman" w:eastAsia="Times New Roman" w:hAnsi="Times New Roman" w:cs="Times New Roman"/>
          <w:b/>
          <w:color w:val="FF0000"/>
          <w:sz w:val="20"/>
          <w:szCs w:val="20"/>
        </w:rPr>
        <w:t>H:</w:t>
      </w:r>
      <w:r>
        <w:rPr>
          <w:rFonts w:ascii="Times New Roman" w:eastAsia="Times New Roman" w:hAnsi="Times New Roman" w:cs="Times New Roman"/>
          <w:b/>
          <w:sz w:val="20"/>
          <w:szCs w:val="20"/>
        </w:rPr>
        <w:t xml:space="preserve"> </w:t>
      </w:r>
      <w:r>
        <w:rPr>
          <w:rFonts w:ascii="Times New Roman" w:eastAsia="Times New Roman" w:hAnsi="Times New Roman" w:cs="Times New Roman"/>
          <w:color w:val="FF0000"/>
          <w:sz w:val="20"/>
          <w:szCs w:val="20"/>
        </w:rPr>
        <w:t>Statute banning retail sale of milk in plastic non-returnable, non-refillable containers but perm</w:t>
      </w:r>
      <w:r>
        <w:rPr>
          <w:rFonts w:ascii="Times New Roman" w:eastAsia="Times New Roman" w:hAnsi="Times New Roman" w:cs="Times New Roman"/>
          <w:color w:val="FF0000"/>
          <w:sz w:val="20"/>
          <w:szCs w:val="20"/>
        </w:rPr>
        <w:t>itting such sale in other non-returnable, non-refillable containers (i.e. paper) – nondiscriminatory because does not affect protectionism but regulates evenhandedly without regard to whether milk, containers, or sellers are from out-of-state</w:t>
      </w:r>
    </w:p>
    <w:p w:rsidR="002D540A" w:rsidRDefault="00811F1E">
      <w:pPr>
        <w:numPr>
          <w:ilvl w:val="3"/>
          <w:numId w:val="2"/>
        </w:numPr>
        <w:contextualSpacing/>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Application o</w:t>
      </w:r>
      <w:r>
        <w:rPr>
          <w:rFonts w:ascii="Times New Roman" w:eastAsia="Times New Roman" w:hAnsi="Times New Roman" w:cs="Times New Roman"/>
          <w:color w:val="FF0000"/>
          <w:sz w:val="20"/>
          <w:szCs w:val="20"/>
        </w:rPr>
        <w:t xml:space="preserve">f </w:t>
      </w:r>
      <w:r>
        <w:rPr>
          <w:rFonts w:ascii="Times New Roman" w:eastAsia="Times New Roman" w:hAnsi="Times New Roman" w:cs="Times New Roman"/>
          <w:i/>
          <w:color w:val="FF0000"/>
          <w:sz w:val="20"/>
          <w:szCs w:val="20"/>
        </w:rPr>
        <w:t>Pike</w:t>
      </w:r>
      <w:r>
        <w:rPr>
          <w:rFonts w:ascii="Times New Roman" w:eastAsia="Times New Roman" w:hAnsi="Times New Roman" w:cs="Times New Roman"/>
          <w:color w:val="FF0000"/>
          <w:sz w:val="20"/>
          <w:szCs w:val="20"/>
        </w:rPr>
        <w:t xml:space="preserve"> balancing test – “burden” (doable, no reason to suspect MN firms benefiting (benefitting out-of-state pulpwood as well) – spread equally equally to in-state and out-of-state firms) not excessive in light of substantial state interest in promotion co</w:t>
      </w:r>
      <w:r>
        <w:rPr>
          <w:rFonts w:ascii="Times New Roman" w:eastAsia="Times New Roman" w:hAnsi="Times New Roman" w:cs="Times New Roman"/>
          <w:color w:val="FF0000"/>
          <w:sz w:val="20"/>
          <w:szCs w:val="20"/>
        </w:rPr>
        <w:t>nservation</w:t>
      </w:r>
    </w:p>
    <w:p w:rsidR="002D540A" w:rsidRDefault="00811F1E">
      <w:pPr>
        <w:numPr>
          <w:ilvl w:val="0"/>
          <w:numId w:val="2"/>
        </w:numPr>
        <w:contextualSpacing/>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The Privileges and Immunities Clause</w:t>
      </w:r>
      <w:r>
        <w:rPr>
          <w:rFonts w:ascii="Times New Roman" w:eastAsia="Times New Roman" w:hAnsi="Times New Roman" w:cs="Times New Roman"/>
          <w:sz w:val="20"/>
          <w:szCs w:val="20"/>
        </w:rPr>
        <w:t xml:space="preserve"> – similar to DCC, prohibits discrimination of out-of-staters by states (think of as another tool in your toolbox); no MPD exception</w:t>
      </w:r>
    </w:p>
    <w:p w:rsidR="002D540A" w:rsidRDefault="00811F1E">
      <w:pPr>
        <w:numPr>
          <w:ilvl w:val="1"/>
          <w:numId w:val="2"/>
        </w:numPr>
        <w:contextualSpacing/>
      </w:pPr>
      <w:r>
        <w:rPr>
          <w:rFonts w:ascii="Times New Roman" w:eastAsia="Times New Roman" w:hAnsi="Times New Roman" w:cs="Times New Roman"/>
          <w:sz w:val="20"/>
          <w:szCs w:val="20"/>
        </w:rPr>
        <w:lastRenderedPageBreak/>
        <w:t>(1) Does the state restriction apply to individuals? (P&amp;I protects “citizens” only, not corporations and other non-natural persons)</w:t>
      </w:r>
    </w:p>
    <w:p w:rsidR="002D540A" w:rsidRDefault="00811F1E">
      <w:pPr>
        <w:numPr>
          <w:ilvl w:val="2"/>
          <w:numId w:val="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If N, P&amp;I does not protect </w:t>
      </w:r>
    </w:p>
    <w:p w:rsidR="002D540A" w:rsidRDefault="00811F1E">
      <w:pPr>
        <w:numPr>
          <w:ilvl w:val="1"/>
          <w:numId w:val="2"/>
        </w:numPr>
        <w:contextualSpacing/>
      </w:pPr>
      <w:r>
        <w:rPr>
          <w:rFonts w:ascii="Times New Roman" w:eastAsia="Times New Roman" w:hAnsi="Times New Roman" w:cs="Times New Roman"/>
          <w:sz w:val="20"/>
          <w:szCs w:val="20"/>
        </w:rPr>
        <w:t>(2) If Y, is the activity restricted by the law sufficiently fundamental to the promotion of int</w:t>
      </w:r>
      <w:r>
        <w:rPr>
          <w:rFonts w:ascii="Times New Roman" w:eastAsia="Times New Roman" w:hAnsi="Times New Roman" w:cs="Times New Roman"/>
          <w:sz w:val="20"/>
          <w:szCs w:val="20"/>
        </w:rPr>
        <w:t>erstate harmony to be protected by the clause? – Clause doesn’t protect all activities (i.e. recreational elk hunting not protected under clause), determined case-by-case</w:t>
      </w:r>
    </w:p>
    <w:p w:rsidR="002D540A" w:rsidRDefault="00811F1E">
      <w:pPr>
        <w:numPr>
          <w:ilvl w:val="2"/>
          <w:numId w:val="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If N, the statute does not violate P&amp;I </w:t>
      </w:r>
    </w:p>
    <w:p w:rsidR="002D540A" w:rsidRDefault="00811F1E">
      <w:pPr>
        <w:numPr>
          <w:ilvl w:val="1"/>
          <w:numId w:val="2"/>
        </w:numPr>
        <w:contextualSpacing/>
      </w:pPr>
      <w:r>
        <w:rPr>
          <w:rFonts w:ascii="Times New Roman" w:eastAsia="Times New Roman" w:hAnsi="Times New Roman" w:cs="Times New Roman"/>
          <w:color w:val="FF0000"/>
          <w:sz w:val="20"/>
          <w:szCs w:val="20"/>
        </w:rPr>
        <w:t xml:space="preserve">(3) </w:t>
      </w:r>
      <w:r>
        <w:rPr>
          <w:rFonts w:ascii="Times New Roman" w:eastAsia="Times New Roman" w:hAnsi="Times New Roman" w:cs="Times New Roman"/>
          <w:sz w:val="20"/>
          <w:szCs w:val="20"/>
        </w:rPr>
        <w:t>If Y, is there a substantial reason for d</w:t>
      </w:r>
      <w:r>
        <w:rPr>
          <w:rFonts w:ascii="Times New Roman" w:eastAsia="Times New Roman" w:hAnsi="Times New Roman" w:cs="Times New Roman"/>
          <w:sz w:val="20"/>
          <w:szCs w:val="20"/>
        </w:rPr>
        <w:t>ifference in the treatment of out-of-states?</w:t>
      </w:r>
    </w:p>
    <w:p w:rsidR="002D540A" w:rsidRDefault="00811F1E">
      <w:pPr>
        <w:numPr>
          <w:ilvl w:val="2"/>
          <w:numId w:val="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If N, the statute violates P&amp;I</w:t>
      </w:r>
    </w:p>
    <w:p w:rsidR="002D540A" w:rsidRDefault="00811F1E">
      <w:pPr>
        <w:numPr>
          <w:ilvl w:val="1"/>
          <w:numId w:val="2"/>
        </w:numPr>
        <w:contextualSpacing/>
      </w:pPr>
      <w:r>
        <w:rPr>
          <w:rFonts w:ascii="Times New Roman" w:eastAsia="Times New Roman" w:hAnsi="Times New Roman" w:cs="Times New Roman"/>
          <w:color w:val="FF0000"/>
          <w:sz w:val="20"/>
          <w:szCs w:val="20"/>
        </w:rPr>
        <w:t>(4)</w:t>
      </w:r>
      <w:r>
        <w:rPr>
          <w:rFonts w:ascii="Times New Roman" w:eastAsia="Times New Roman" w:hAnsi="Times New Roman" w:cs="Times New Roman"/>
          <w:sz w:val="20"/>
          <w:szCs w:val="20"/>
        </w:rPr>
        <w:t xml:space="preserve"> If Y, does the degree of the discrimination bear a substantial relationship to that reason?</w:t>
      </w:r>
    </w:p>
    <w:p w:rsidR="002D540A" w:rsidRDefault="00811F1E">
      <w:pPr>
        <w:numPr>
          <w:ilvl w:val="2"/>
          <w:numId w:val="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If N, the statute violates P&amp;I</w:t>
      </w:r>
    </w:p>
    <w:p w:rsidR="002D540A" w:rsidRDefault="00811F1E">
      <w:pPr>
        <w:rPr>
          <w:rFonts w:ascii="Times New Roman" w:eastAsia="Times New Roman" w:hAnsi="Times New Roman" w:cs="Times New Roman"/>
          <w:color w:val="FF0000"/>
          <w:sz w:val="20"/>
          <w:szCs w:val="20"/>
          <w:highlight w:val="black"/>
        </w:rPr>
      </w:pPr>
      <w:r>
        <w:rPr>
          <w:rFonts w:ascii="Times New Roman" w:eastAsia="Times New Roman" w:hAnsi="Times New Roman" w:cs="Times New Roman"/>
          <w:sz w:val="20"/>
          <w:szCs w:val="20"/>
          <w:highlight w:val="yellow"/>
        </w:rPr>
        <w:tab/>
      </w:r>
      <w:r>
        <w:rPr>
          <w:rFonts w:ascii="Cardo" w:eastAsia="Cardo" w:hAnsi="Cardo" w:cs="Cardo"/>
          <w:sz w:val="20"/>
          <w:szCs w:val="20"/>
        </w:rPr>
        <w:t xml:space="preserve">→ Under 3&amp;4, court is </w:t>
      </w:r>
      <w:r>
        <w:rPr>
          <w:rFonts w:ascii="Times New Roman" w:eastAsia="Times New Roman" w:hAnsi="Times New Roman" w:cs="Times New Roman"/>
          <w:i/>
          <w:color w:val="FF0000"/>
          <w:sz w:val="20"/>
          <w:szCs w:val="20"/>
        </w:rPr>
        <w:t>Supreme Court of New Hampshire</w:t>
      </w:r>
      <w:r>
        <w:rPr>
          <w:rFonts w:ascii="Times New Roman" w:eastAsia="Times New Roman" w:hAnsi="Times New Roman" w:cs="Times New Roman"/>
          <w:i/>
          <w:color w:val="FF0000"/>
          <w:sz w:val="20"/>
          <w:szCs w:val="20"/>
        </w:rPr>
        <w:t xml:space="preserve"> v. Piper </w:t>
      </w:r>
      <w:r>
        <w:rPr>
          <w:rFonts w:ascii="Times New Roman" w:eastAsia="Times New Roman" w:hAnsi="Times New Roman" w:cs="Times New Roman"/>
          <w:color w:val="FF0000"/>
          <w:sz w:val="20"/>
          <w:szCs w:val="20"/>
        </w:rPr>
        <w:t xml:space="preserve">(SCOTUS, 1985) </w:t>
      </w:r>
    </w:p>
    <w:p w:rsidR="002D540A" w:rsidRDefault="00811F1E">
      <w:pPr>
        <w:ind w:left="1440"/>
        <w:rPr>
          <w:rFonts w:ascii="Times New Roman" w:eastAsia="Times New Roman" w:hAnsi="Times New Roman" w:cs="Times New Roman"/>
          <w:color w:val="FF0000"/>
          <w:sz w:val="20"/>
          <w:szCs w:val="20"/>
        </w:rPr>
      </w:pPr>
      <w:r>
        <w:rPr>
          <w:rFonts w:ascii="Times New Roman" w:eastAsia="Times New Roman" w:hAnsi="Times New Roman" w:cs="Times New Roman"/>
          <w:b/>
          <w:color w:val="FF0000"/>
          <w:sz w:val="20"/>
          <w:szCs w:val="20"/>
        </w:rPr>
        <w:t>H:</w:t>
      </w:r>
      <w:r>
        <w:rPr>
          <w:rFonts w:ascii="Times New Roman" w:eastAsia="Times New Roman" w:hAnsi="Times New Roman" w:cs="Times New Roman"/>
          <w:color w:val="FF0000"/>
          <w:sz w:val="20"/>
          <w:szCs w:val="20"/>
        </w:rPr>
        <w:t xml:space="preserve"> Exclusion of non-state residents to the NH state bar violates P&amp;I parts ¾ and is therefore unconstitutional </w:t>
      </w:r>
    </w:p>
    <w:p w:rsidR="002D540A" w:rsidRDefault="00811F1E">
      <w:pPr>
        <w:numPr>
          <w:ilvl w:val="0"/>
          <w:numId w:val="4"/>
        </w:numPr>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Parts 3/4 – arguing that each of the state’s four reasons is not substantial and even if they were the state could achieve its end goal through alternative, less restrictive means</w:t>
      </w:r>
    </w:p>
    <w:p w:rsidR="002D540A" w:rsidRDefault="00811F1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Executive v. Legislative Power – The Separation of Powers</w:t>
      </w:r>
    </w:p>
    <w:p w:rsidR="002D540A" w:rsidRDefault="00811F1E">
      <w:pPr>
        <w:numPr>
          <w:ilvl w:val="0"/>
          <w:numId w:val="1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Background</w:t>
      </w:r>
    </w:p>
    <w:p w:rsidR="002D540A" w:rsidRDefault="00811F1E">
      <w:pPr>
        <w:numPr>
          <w:ilvl w:val="1"/>
          <w:numId w:val="12"/>
        </w:numPr>
        <w:contextualSpacing/>
        <w:rPr>
          <w:rFonts w:ascii="Times New Roman" w:eastAsia="Times New Roman" w:hAnsi="Times New Roman" w:cs="Times New Roman"/>
          <w:i/>
          <w:color w:val="FF0000"/>
          <w:sz w:val="20"/>
          <w:szCs w:val="20"/>
        </w:rPr>
      </w:pPr>
      <w:r>
        <w:rPr>
          <w:rFonts w:ascii="Times New Roman" w:eastAsia="Times New Roman" w:hAnsi="Times New Roman" w:cs="Times New Roman"/>
          <w:i/>
          <w:color w:val="FF0000"/>
          <w:sz w:val="20"/>
          <w:szCs w:val="20"/>
        </w:rPr>
        <w:t xml:space="preserve">United </w:t>
      </w:r>
      <w:r>
        <w:rPr>
          <w:rFonts w:ascii="Times New Roman" w:eastAsia="Times New Roman" w:hAnsi="Times New Roman" w:cs="Times New Roman"/>
          <w:i/>
          <w:color w:val="FF0000"/>
          <w:sz w:val="20"/>
          <w:szCs w:val="20"/>
        </w:rPr>
        <w:t xml:space="preserve">States v. Curtiss-Wright Export Corp. </w:t>
      </w:r>
      <w:r>
        <w:rPr>
          <w:rFonts w:ascii="Times New Roman" w:eastAsia="Times New Roman" w:hAnsi="Times New Roman" w:cs="Times New Roman"/>
          <w:color w:val="FF0000"/>
          <w:sz w:val="20"/>
          <w:szCs w:val="20"/>
        </w:rPr>
        <w:t>(SCOTUS, 1936)</w:t>
      </w:r>
    </w:p>
    <w:p w:rsidR="002D540A" w:rsidRDefault="00811F1E">
      <w:pPr>
        <w:ind w:left="1440"/>
        <w:rPr>
          <w:rFonts w:ascii="Times New Roman" w:eastAsia="Times New Roman" w:hAnsi="Times New Roman" w:cs="Times New Roman"/>
          <w:color w:val="FF0000"/>
          <w:sz w:val="20"/>
          <w:szCs w:val="20"/>
        </w:rPr>
      </w:pPr>
      <w:r>
        <w:rPr>
          <w:rFonts w:ascii="Times New Roman" w:eastAsia="Times New Roman" w:hAnsi="Times New Roman" w:cs="Times New Roman"/>
          <w:b/>
          <w:color w:val="FF0000"/>
          <w:sz w:val="20"/>
          <w:szCs w:val="20"/>
        </w:rPr>
        <w:t xml:space="preserve">H: </w:t>
      </w:r>
      <w:r>
        <w:rPr>
          <w:rFonts w:ascii="Times New Roman" w:eastAsia="Times New Roman" w:hAnsi="Times New Roman" w:cs="Times New Roman"/>
          <w:color w:val="FF0000"/>
          <w:sz w:val="20"/>
          <w:szCs w:val="20"/>
        </w:rPr>
        <w:t xml:space="preserve">Congressional delegation of authority (Congressional via CC) to prohibit the sale of arms to persons involved in Paraguay-Bolivia conflict to the President constitutional </w:t>
      </w:r>
    </w:p>
    <w:p w:rsidR="002D540A" w:rsidRDefault="00811F1E">
      <w:pPr>
        <w:numPr>
          <w:ilvl w:val="2"/>
          <w:numId w:val="12"/>
        </w:numPr>
        <w:contextualSpacing/>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Non-delegation doctrine – th</w:t>
      </w:r>
      <w:r>
        <w:rPr>
          <w:rFonts w:ascii="Times New Roman" w:eastAsia="Times New Roman" w:hAnsi="Times New Roman" w:cs="Times New Roman"/>
          <w:color w:val="FF0000"/>
          <w:sz w:val="20"/>
          <w:szCs w:val="20"/>
        </w:rPr>
        <w:t xml:space="preserve">e Constitution vests legislative authority in Congress and Congress cannot delegate that authority to the President in a manner that gives him unfettered authority (DEAD LETTER LAW, J. Thomas would reinstate) </w:t>
      </w:r>
    </w:p>
    <w:p w:rsidR="002D540A" w:rsidRDefault="00811F1E">
      <w:pPr>
        <w:numPr>
          <w:ilvl w:val="3"/>
          <w:numId w:val="12"/>
        </w:numPr>
        <w:contextualSpacing/>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Today: So long as there is a discernible stand</w:t>
      </w:r>
      <w:r>
        <w:rPr>
          <w:rFonts w:ascii="Times New Roman" w:eastAsia="Times New Roman" w:hAnsi="Times New Roman" w:cs="Times New Roman"/>
          <w:color w:val="FF0000"/>
          <w:sz w:val="20"/>
          <w:szCs w:val="20"/>
        </w:rPr>
        <w:t>ard to govern the President’s actions, the delegation is not excessive (think broad delegation of authority to administrative agencies)</w:t>
      </w:r>
    </w:p>
    <w:p w:rsidR="002D540A" w:rsidRDefault="00811F1E">
      <w:pPr>
        <w:numPr>
          <w:ilvl w:val="2"/>
          <w:numId w:val="12"/>
        </w:numPr>
        <w:contextualSpacing/>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Distinguishes domestic and foreign affairs (suggesting that if confined to internal affairs, would be invalid)</w:t>
      </w:r>
    </w:p>
    <w:p w:rsidR="002D540A" w:rsidRDefault="00811F1E">
      <w:pPr>
        <w:numPr>
          <w:ilvl w:val="2"/>
          <w:numId w:val="12"/>
        </w:numPr>
        <w:contextualSpacing/>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Executive</w:t>
      </w:r>
      <w:r>
        <w:rPr>
          <w:rFonts w:ascii="Times New Roman" w:eastAsia="Times New Roman" w:hAnsi="Times New Roman" w:cs="Times New Roman"/>
          <w:color w:val="FF0000"/>
          <w:sz w:val="20"/>
          <w:szCs w:val="20"/>
        </w:rPr>
        <w:t xml:space="preserve"> v. Legislative Power: “The President alone has the power to speak or listen as a representative of the nation,” “President has the very delicate, plenary, and exclusive power…</w:t>
      </w:r>
      <w:r>
        <w:rPr>
          <w:rFonts w:ascii="Cardo" w:eastAsia="Cardo" w:hAnsi="Cardo" w:cs="Cardo"/>
          <w:color w:val="FF0000"/>
          <w:sz w:val="20"/>
          <w:szCs w:val="20"/>
        </w:rPr>
        <w:t xml:space="preserve"> as sole organ of the federal gov’t in the field of international relations,” → </w:t>
      </w:r>
      <w:r>
        <w:rPr>
          <w:rFonts w:ascii="Times New Roman" w:eastAsia="Times New Roman" w:hAnsi="Times New Roman" w:cs="Times New Roman"/>
          <w:color w:val="FF0000"/>
          <w:sz w:val="20"/>
          <w:szCs w:val="20"/>
          <w:u w:val="single"/>
        </w:rPr>
        <w:t>Congress may delegate president more powers in foreign affairs</w:t>
      </w:r>
    </w:p>
    <w:p w:rsidR="002D540A" w:rsidRDefault="00811F1E">
      <w:pPr>
        <w:numPr>
          <w:ilvl w:val="3"/>
          <w:numId w:val="12"/>
        </w:numPr>
        <w:contextualSpacing/>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Misguided interpretation – Marshall meant that the President is the actor through whom the nation’s foreign affairs are conducted, not that the President is solely responsible in foreign affairs (various Constitutional delegations of war/foreign affairs au</w:t>
      </w:r>
      <w:r>
        <w:rPr>
          <w:rFonts w:ascii="Times New Roman" w:eastAsia="Times New Roman" w:hAnsi="Times New Roman" w:cs="Times New Roman"/>
          <w:color w:val="FF0000"/>
          <w:sz w:val="20"/>
          <w:szCs w:val="20"/>
        </w:rPr>
        <w:t>thority to Congress)</w:t>
      </w:r>
    </w:p>
    <w:p w:rsidR="002D540A" w:rsidRDefault="00811F1E">
      <w:pPr>
        <w:numPr>
          <w:ilvl w:val="3"/>
          <w:numId w:val="12"/>
        </w:numPr>
        <w:contextualSpacing/>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Purpose: Single represent v. all of Congress, connections, stronger to speak with one voice as a country than many, need for dispatch – President can act more quickly than Congress in situations requiring quick action, needs flexibility/discretion in condu</w:t>
      </w:r>
      <w:r>
        <w:rPr>
          <w:rFonts w:ascii="Times New Roman" w:eastAsia="Times New Roman" w:hAnsi="Times New Roman" w:cs="Times New Roman"/>
          <w:color w:val="FF0000"/>
          <w:sz w:val="20"/>
          <w:szCs w:val="20"/>
        </w:rPr>
        <w:t>cting foreign affairs – i.e. negotiating treaties</w:t>
      </w:r>
    </w:p>
    <w:p w:rsidR="002D540A" w:rsidRDefault="00811F1E">
      <w:pPr>
        <w:numPr>
          <w:ilvl w:val="1"/>
          <w:numId w:val="12"/>
        </w:numPr>
        <w:contextualSpacing/>
        <w:rPr>
          <w:rFonts w:ascii="Times New Roman" w:eastAsia="Times New Roman" w:hAnsi="Times New Roman" w:cs="Times New Roman"/>
          <w:i/>
          <w:color w:val="FF0000"/>
          <w:sz w:val="20"/>
          <w:szCs w:val="20"/>
        </w:rPr>
      </w:pPr>
      <w:r>
        <w:rPr>
          <w:rFonts w:ascii="Times New Roman" w:eastAsia="Times New Roman" w:hAnsi="Times New Roman" w:cs="Times New Roman"/>
          <w:i/>
          <w:color w:val="FF0000"/>
          <w:sz w:val="20"/>
          <w:szCs w:val="20"/>
        </w:rPr>
        <w:t xml:space="preserve">Youngstown Sheet &amp; Tube Co. v. Sawyer (The Steel Seizure Case) </w:t>
      </w:r>
      <w:r>
        <w:rPr>
          <w:rFonts w:ascii="Times New Roman" w:eastAsia="Times New Roman" w:hAnsi="Times New Roman" w:cs="Times New Roman"/>
          <w:color w:val="FF0000"/>
          <w:sz w:val="20"/>
          <w:szCs w:val="20"/>
        </w:rPr>
        <w:t>(SCOTUS, 1952)</w:t>
      </w:r>
    </w:p>
    <w:p w:rsidR="002D540A" w:rsidRDefault="00811F1E">
      <w:pPr>
        <w:ind w:left="1440"/>
        <w:rPr>
          <w:rFonts w:ascii="Times New Roman" w:eastAsia="Times New Roman" w:hAnsi="Times New Roman" w:cs="Times New Roman"/>
          <w:color w:val="FF0000"/>
          <w:sz w:val="20"/>
          <w:szCs w:val="20"/>
        </w:rPr>
      </w:pPr>
      <w:r>
        <w:rPr>
          <w:rFonts w:ascii="Times New Roman" w:eastAsia="Times New Roman" w:hAnsi="Times New Roman" w:cs="Times New Roman"/>
          <w:b/>
          <w:color w:val="FF0000"/>
          <w:sz w:val="20"/>
          <w:szCs w:val="20"/>
        </w:rPr>
        <w:t xml:space="preserve">J. Black’s H: </w:t>
      </w:r>
      <w:r>
        <w:rPr>
          <w:rFonts w:ascii="Times New Roman" w:eastAsia="Times New Roman" w:hAnsi="Times New Roman" w:cs="Times New Roman"/>
          <w:color w:val="FF0000"/>
          <w:sz w:val="20"/>
          <w:szCs w:val="20"/>
        </w:rPr>
        <w:t>(formalistic)</w:t>
      </w:r>
      <w:r>
        <w:rPr>
          <w:rFonts w:ascii="Times New Roman" w:eastAsia="Times New Roman" w:hAnsi="Times New Roman" w:cs="Times New Roman"/>
          <w:b/>
          <w:color w:val="FF0000"/>
          <w:sz w:val="20"/>
          <w:szCs w:val="20"/>
        </w:rPr>
        <w:t xml:space="preserve"> </w:t>
      </w:r>
      <w:r>
        <w:rPr>
          <w:rFonts w:ascii="Times New Roman" w:eastAsia="Times New Roman" w:hAnsi="Times New Roman" w:cs="Times New Roman"/>
          <w:color w:val="FF0000"/>
          <w:sz w:val="20"/>
          <w:szCs w:val="20"/>
        </w:rPr>
        <w:t>Seizure of steel mills (and pay at increased wages) due to impending strike for wage/union issues fo</w:t>
      </w:r>
      <w:r>
        <w:rPr>
          <w:rFonts w:ascii="Times New Roman" w:eastAsia="Times New Roman" w:hAnsi="Times New Roman" w:cs="Times New Roman"/>
          <w:color w:val="FF0000"/>
          <w:sz w:val="20"/>
          <w:szCs w:val="20"/>
        </w:rPr>
        <w:t>r fear would undermine war effort in Korea unconstitutional</w:t>
      </w:r>
    </w:p>
    <w:p w:rsidR="002D540A" w:rsidRDefault="00811F1E">
      <w:pPr>
        <w:numPr>
          <w:ilvl w:val="2"/>
          <w:numId w:val="12"/>
        </w:numPr>
        <w:contextualSpacing/>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President’s  reliance on Commander-in-Chief Clause too attenuated – would be dangerous to allow President to expand domestic power when no formal declaration of war; taking possession of private p</w:t>
      </w:r>
      <w:r>
        <w:rPr>
          <w:rFonts w:ascii="Times New Roman" w:eastAsia="Times New Roman" w:hAnsi="Times New Roman" w:cs="Times New Roman"/>
          <w:color w:val="FF0000"/>
          <w:sz w:val="20"/>
          <w:szCs w:val="20"/>
        </w:rPr>
        <w:t>roperty to prevent labor disputes is a job for the nation’s lawmakers, not its military authorities</w:t>
      </w:r>
    </w:p>
    <w:p w:rsidR="002D540A" w:rsidRDefault="00811F1E">
      <w:pPr>
        <w:numPr>
          <w:ilvl w:val="2"/>
          <w:numId w:val="12"/>
        </w:numPr>
        <w:contextualSpacing/>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Rejects President’s reliance on Take Care Clause (that the laws be faithfully executed) – “executed” furthers that in charge of executing not making the law</w:t>
      </w:r>
      <w:r>
        <w:rPr>
          <w:rFonts w:ascii="Times New Roman" w:eastAsia="Times New Roman" w:hAnsi="Times New Roman" w:cs="Times New Roman"/>
          <w:color w:val="FF0000"/>
          <w:sz w:val="20"/>
          <w:szCs w:val="20"/>
        </w:rPr>
        <w:t>s, can only recommend and veto laws</w:t>
      </w:r>
    </w:p>
    <w:p w:rsidR="002D540A" w:rsidRDefault="00811F1E">
      <w:pPr>
        <w:ind w:left="1440"/>
        <w:rPr>
          <w:rFonts w:ascii="Times New Roman" w:eastAsia="Times New Roman" w:hAnsi="Times New Roman" w:cs="Times New Roman"/>
          <w:sz w:val="20"/>
          <w:szCs w:val="20"/>
        </w:rPr>
      </w:pPr>
      <w:r>
        <w:rPr>
          <w:rFonts w:ascii="Times New Roman" w:eastAsia="Times New Roman" w:hAnsi="Times New Roman" w:cs="Times New Roman"/>
          <w:b/>
          <w:color w:val="FF0000"/>
          <w:sz w:val="20"/>
          <w:szCs w:val="20"/>
        </w:rPr>
        <w:lastRenderedPageBreak/>
        <w:t xml:space="preserve">Jackson Concurrence: </w:t>
      </w:r>
      <w:r>
        <w:rPr>
          <w:rFonts w:ascii="Times New Roman" w:eastAsia="Times New Roman" w:hAnsi="Times New Roman" w:cs="Times New Roman"/>
          <w:sz w:val="20"/>
          <w:szCs w:val="20"/>
        </w:rPr>
        <w:t xml:space="preserve">(adopted authority; functional): Presidential powers are a function of whether Congress has taken action </w:t>
      </w:r>
    </w:p>
    <w:p w:rsidR="002D540A" w:rsidRDefault="00811F1E">
      <w:pPr>
        <w:ind w:left="1440"/>
        <w:rPr>
          <w:rFonts w:ascii="Times New Roman" w:eastAsia="Times New Roman" w:hAnsi="Times New Roman" w:cs="Times New Roman"/>
          <w:sz w:val="20"/>
          <w:szCs w:val="20"/>
        </w:rPr>
      </w:pPr>
      <w:r>
        <w:rPr>
          <w:rFonts w:ascii="Cardo" w:eastAsia="Cardo" w:hAnsi="Cardo" w:cs="Cardo"/>
          <w:sz w:val="20"/>
          <w:szCs w:val="20"/>
        </w:rPr>
        <w:t>→ “Presidential powers are not fixed but fluctuated depending upon their disjunction or conju</w:t>
      </w:r>
      <w:r>
        <w:rPr>
          <w:rFonts w:ascii="Cardo" w:eastAsia="Cardo" w:hAnsi="Cardo" w:cs="Cardo"/>
          <w:sz w:val="20"/>
          <w:szCs w:val="20"/>
        </w:rPr>
        <w:t>nction with those of Congress”</w:t>
      </w:r>
    </w:p>
    <w:p w:rsidR="002D540A" w:rsidRDefault="00811F1E">
      <w:pPr>
        <w:numPr>
          <w:ilvl w:val="2"/>
          <w:numId w:val="1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Category #1 (Presidential Action PLUS Congressional Authorization): Presidential authority is at it’s greatest, includes all that he possesses plus all that Congress can delegate</w:t>
      </w:r>
    </w:p>
    <w:p w:rsidR="002D540A" w:rsidRDefault="00811F1E">
      <w:pPr>
        <w:numPr>
          <w:ilvl w:val="3"/>
          <w:numId w:val="1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Most likely constitutional</w:t>
      </w:r>
    </w:p>
    <w:p w:rsidR="002D540A" w:rsidRDefault="00811F1E">
      <w:pPr>
        <w:numPr>
          <w:ilvl w:val="2"/>
          <w:numId w:val="1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Category #2 (Presid</w:t>
      </w:r>
      <w:r>
        <w:rPr>
          <w:rFonts w:ascii="Times New Roman" w:eastAsia="Times New Roman" w:hAnsi="Times New Roman" w:cs="Times New Roman"/>
          <w:sz w:val="20"/>
          <w:szCs w:val="20"/>
        </w:rPr>
        <w:t>ential Action BUT Congressional Silence): President may only rely on his own independent authority, Congress may have concurrent authority or authority distribution may be uncertain</w:t>
      </w:r>
    </w:p>
    <w:p w:rsidR="002D540A" w:rsidRDefault="00811F1E">
      <w:pPr>
        <w:numPr>
          <w:ilvl w:val="2"/>
          <w:numId w:val="1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Category #3 (Presidential Action CONTRARY to Congressional Action): Presid</w:t>
      </w:r>
      <w:r>
        <w:rPr>
          <w:rFonts w:ascii="Times New Roman" w:eastAsia="Times New Roman" w:hAnsi="Times New Roman" w:cs="Times New Roman"/>
          <w:sz w:val="20"/>
          <w:szCs w:val="20"/>
        </w:rPr>
        <w:t>ential authority at its lowest, may rely upon own constitutional powers minus constitutional powers of Congress on the matter</w:t>
      </w:r>
    </w:p>
    <w:p w:rsidR="002D540A" w:rsidRDefault="00811F1E">
      <w:pPr>
        <w:numPr>
          <w:ilvl w:val="3"/>
          <w:numId w:val="1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Unlikely constitutional but not always (why functional)</w:t>
      </w:r>
    </w:p>
    <w:p w:rsidR="002D540A" w:rsidRDefault="00811F1E">
      <w:pPr>
        <w:ind w:left="1440"/>
        <w:rPr>
          <w:rFonts w:ascii="Times New Roman" w:eastAsia="Times New Roman" w:hAnsi="Times New Roman" w:cs="Times New Roman"/>
          <w:color w:val="FF0000"/>
          <w:sz w:val="20"/>
          <w:szCs w:val="20"/>
        </w:rPr>
      </w:pPr>
      <w:r>
        <w:rPr>
          <w:rFonts w:ascii="Times New Roman" w:eastAsia="Times New Roman" w:hAnsi="Times New Roman" w:cs="Times New Roman"/>
          <w:b/>
          <w:color w:val="FF0000"/>
          <w:sz w:val="20"/>
          <w:szCs w:val="20"/>
        </w:rPr>
        <w:t xml:space="preserve">H: </w:t>
      </w:r>
      <w:r>
        <w:rPr>
          <w:rFonts w:ascii="Times New Roman" w:eastAsia="Times New Roman" w:hAnsi="Times New Roman" w:cs="Times New Roman"/>
          <w:color w:val="FF0000"/>
          <w:sz w:val="20"/>
          <w:szCs w:val="20"/>
        </w:rPr>
        <w:t>Gov’t in #3 because Congress considered higher wage adoption but didn’t</w:t>
      </w:r>
      <w:r>
        <w:rPr>
          <w:rFonts w:ascii="Times New Roman" w:eastAsia="Times New Roman" w:hAnsi="Times New Roman" w:cs="Times New Roman"/>
          <w:color w:val="FF0000"/>
          <w:sz w:val="20"/>
          <w:szCs w:val="20"/>
        </w:rPr>
        <w:t>, president also could’ve taken other action but didn’t, acting instead contrary to Congress</w:t>
      </w:r>
    </w:p>
    <w:p w:rsidR="002D540A" w:rsidRDefault="00811F1E">
      <w:pPr>
        <w:numPr>
          <w:ilvl w:val="2"/>
          <w:numId w:val="12"/>
        </w:numPr>
        <w:contextualSpacing/>
        <w:rPr>
          <w:rFonts w:ascii="Times New Roman" w:eastAsia="Times New Roman" w:hAnsi="Times New Roman" w:cs="Times New Roman"/>
          <w:sz w:val="20"/>
          <w:szCs w:val="20"/>
        </w:rPr>
      </w:pPr>
      <w:r>
        <w:rPr>
          <w:rFonts w:ascii="Times New Roman" w:eastAsia="Times New Roman" w:hAnsi="Times New Roman" w:cs="Times New Roman"/>
          <w:color w:val="FF0000"/>
          <w:sz w:val="20"/>
          <w:szCs w:val="20"/>
        </w:rPr>
        <w:t xml:space="preserve">Rejects gov’t’s emergency powers argument – </w:t>
      </w:r>
      <w:r>
        <w:rPr>
          <w:rFonts w:ascii="Times New Roman" w:eastAsia="Times New Roman" w:hAnsi="Times New Roman" w:cs="Times New Roman"/>
          <w:color w:val="FF0000"/>
          <w:sz w:val="20"/>
          <w:szCs w:val="20"/>
          <w:u w:val="single"/>
        </w:rPr>
        <w:t xml:space="preserve">Gov’t granted only one emergency power by the Constitution, the power to suspend </w:t>
      </w:r>
      <w:r>
        <w:rPr>
          <w:rFonts w:ascii="Times New Roman" w:eastAsia="Times New Roman" w:hAnsi="Times New Roman" w:cs="Times New Roman"/>
          <w:i/>
          <w:color w:val="FF0000"/>
          <w:sz w:val="20"/>
          <w:szCs w:val="20"/>
          <w:u w:val="single"/>
        </w:rPr>
        <w:t>habeas corpus</w:t>
      </w:r>
      <w:r>
        <w:rPr>
          <w:rFonts w:ascii="Times New Roman" w:eastAsia="Times New Roman" w:hAnsi="Times New Roman" w:cs="Times New Roman"/>
          <w:color w:val="FF0000"/>
          <w:sz w:val="20"/>
          <w:szCs w:val="20"/>
        </w:rPr>
        <w:t xml:space="preserve">; granting emergency powers would significantly expand presidential powers and </w:t>
      </w:r>
      <w:r>
        <w:rPr>
          <w:rFonts w:ascii="Times New Roman" w:eastAsia="Times New Roman" w:hAnsi="Times New Roman" w:cs="Times New Roman"/>
          <w:color w:val="FF0000"/>
          <w:sz w:val="20"/>
          <w:szCs w:val="20"/>
          <w:u w:val="single"/>
        </w:rPr>
        <w:t>likely kindle the creation of emergencies</w:t>
      </w:r>
      <w:r>
        <w:rPr>
          <w:rFonts w:ascii="Times New Roman" w:eastAsia="Times New Roman" w:hAnsi="Times New Roman" w:cs="Times New Roman"/>
          <w:color w:val="FF0000"/>
          <w:sz w:val="20"/>
          <w:szCs w:val="20"/>
        </w:rPr>
        <w:t xml:space="preserve"> to expand authority</w:t>
      </w:r>
    </w:p>
    <w:p w:rsidR="002D540A" w:rsidRDefault="00811F1E">
      <w:pPr>
        <w:ind w:left="1440"/>
        <w:rPr>
          <w:rFonts w:ascii="Times New Roman" w:eastAsia="Times New Roman" w:hAnsi="Times New Roman" w:cs="Times New Roman"/>
          <w:sz w:val="20"/>
          <w:szCs w:val="20"/>
        </w:rPr>
      </w:pPr>
      <w:r>
        <w:rPr>
          <w:rFonts w:ascii="Cardo" w:eastAsia="Cardo" w:hAnsi="Cardo" w:cs="Cardo"/>
          <w:sz w:val="20"/>
          <w:szCs w:val="20"/>
        </w:rPr>
        <w:t>→ Rehnquist ( in interview) asserts that had Congress formally declared war against Korea, could’ve been an argumen</w:t>
      </w:r>
      <w:r>
        <w:rPr>
          <w:rFonts w:ascii="Cardo" w:eastAsia="Cardo" w:hAnsi="Cardo" w:cs="Cardo"/>
          <w:sz w:val="20"/>
          <w:szCs w:val="20"/>
        </w:rPr>
        <w:t>t that in Category #1 (but distinguish express approval from implicit – more so for approval UN Charter argument)</w:t>
      </w:r>
    </w:p>
    <w:p w:rsidR="002D540A" w:rsidRDefault="00811F1E">
      <w:pPr>
        <w:ind w:left="1440"/>
        <w:rPr>
          <w:rFonts w:ascii="Times New Roman" w:eastAsia="Times New Roman" w:hAnsi="Times New Roman" w:cs="Times New Roman"/>
          <w:sz w:val="20"/>
          <w:szCs w:val="20"/>
        </w:rPr>
      </w:pPr>
      <w:r>
        <w:rPr>
          <w:rFonts w:ascii="Cardo" w:eastAsia="Cardo" w:hAnsi="Cardo" w:cs="Cardo"/>
          <w:sz w:val="20"/>
          <w:szCs w:val="20"/>
        </w:rPr>
        <w:t xml:space="preserve">→ J. Jackson, who also wrote </w:t>
      </w:r>
      <w:r>
        <w:rPr>
          <w:rFonts w:ascii="Times New Roman" w:eastAsia="Times New Roman" w:hAnsi="Times New Roman" w:cs="Times New Roman"/>
          <w:i/>
          <w:sz w:val="20"/>
          <w:szCs w:val="20"/>
        </w:rPr>
        <w:t>Wickard v. Filburn</w:t>
      </w:r>
      <w:r>
        <w:rPr>
          <w:rFonts w:ascii="Times New Roman" w:eastAsia="Times New Roman" w:hAnsi="Times New Roman" w:cs="Times New Roman"/>
          <w:sz w:val="20"/>
          <w:szCs w:val="20"/>
        </w:rPr>
        <w:t>, admittedly more concerned with executive than legislative abuse of power</w:t>
      </w:r>
    </w:p>
    <w:p w:rsidR="002D540A" w:rsidRDefault="00811F1E">
      <w:pPr>
        <w:ind w:left="1440"/>
        <w:rPr>
          <w:rFonts w:ascii="Times New Roman" w:eastAsia="Times New Roman" w:hAnsi="Times New Roman" w:cs="Times New Roman"/>
          <w:color w:val="FF0000"/>
          <w:sz w:val="20"/>
          <w:szCs w:val="20"/>
        </w:rPr>
      </w:pPr>
      <w:r>
        <w:rPr>
          <w:rFonts w:ascii="Times New Roman" w:eastAsia="Times New Roman" w:hAnsi="Times New Roman" w:cs="Times New Roman"/>
          <w:b/>
          <w:color w:val="FF0000"/>
          <w:sz w:val="20"/>
          <w:szCs w:val="20"/>
        </w:rPr>
        <w:t>Douglas Concurrence:</w:t>
      </w:r>
      <w:r>
        <w:rPr>
          <w:rFonts w:ascii="Times New Roman" w:eastAsia="Times New Roman" w:hAnsi="Times New Roman" w:cs="Times New Roman"/>
          <w:b/>
          <w:color w:val="FF0000"/>
          <w:sz w:val="20"/>
          <w:szCs w:val="20"/>
        </w:rPr>
        <w:t xml:space="preserve">  </w:t>
      </w:r>
      <w:r>
        <w:rPr>
          <w:rFonts w:ascii="Times New Roman" w:eastAsia="Times New Roman" w:hAnsi="Times New Roman" w:cs="Times New Roman"/>
          <w:color w:val="FF0000"/>
          <w:sz w:val="20"/>
          <w:szCs w:val="20"/>
        </w:rPr>
        <w:t>Must be ratified by Congress but may be ratified by retroactively (historical argument listing numerous incidences, i.e. Lincoln’s suspension of</w:t>
      </w:r>
      <w:r>
        <w:rPr>
          <w:rFonts w:ascii="Times New Roman" w:eastAsia="Times New Roman" w:hAnsi="Times New Roman" w:cs="Times New Roman"/>
          <w:i/>
          <w:color w:val="FF0000"/>
          <w:sz w:val="20"/>
          <w:szCs w:val="20"/>
        </w:rPr>
        <w:t xml:space="preserve"> habeas corpus</w:t>
      </w:r>
      <w:r>
        <w:rPr>
          <w:rFonts w:ascii="Times New Roman" w:eastAsia="Times New Roman" w:hAnsi="Times New Roman" w:cs="Times New Roman"/>
          <w:color w:val="FF0000"/>
          <w:sz w:val="20"/>
          <w:szCs w:val="20"/>
        </w:rPr>
        <w:t>)</w:t>
      </w:r>
    </w:p>
    <w:p w:rsidR="002D540A" w:rsidRDefault="00811F1E">
      <w:pPr>
        <w:ind w:left="1440"/>
        <w:rPr>
          <w:rFonts w:ascii="Times New Roman" w:eastAsia="Times New Roman" w:hAnsi="Times New Roman" w:cs="Times New Roman"/>
          <w:color w:val="FF0000"/>
          <w:sz w:val="20"/>
          <w:szCs w:val="20"/>
        </w:rPr>
      </w:pPr>
      <w:r>
        <w:rPr>
          <w:rFonts w:ascii="Times New Roman" w:eastAsia="Times New Roman" w:hAnsi="Times New Roman" w:cs="Times New Roman"/>
          <w:b/>
          <w:color w:val="FF0000"/>
          <w:sz w:val="20"/>
          <w:szCs w:val="20"/>
        </w:rPr>
        <w:t xml:space="preserve">Vinson Dissent: </w:t>
      </w:r>
      <w:r>
        <w:rPr>
          <w:rFonts w:ascii="Times New Roman" w:eastAsia="Times New Roman" w:hAnsi="Times New Roman" w:cs="Times New Roman"/>
          <w:color w:val="FF0000"/>
          <w:sz w:val="20"/>
          <w:szCs w:val="20"/>
        </w:rPr>
        <w:t>Jeopardizing soldiers in Korea, had President waited for Congress would’ve bee</w:t>
      </w:r>
      <w:r>
        <w:rPr>
          <w:rFonts w:ascii="Times New Roman" w:eastAsia="Times New Roman" w:hAnsi="Times New Roman" w:cs="Times New Roman"/>
          <w:color w:val="FF0000"/>
          <w:sz w:val="20"/>
          <w:szCs w:val="20"/>
        </w:rPr>
        <w:t>n too late – argues in Category #2 (Congress hasn’t said anything)</w:t>
      </w:r>
    </w:p>
    <w:p w:rsidR="002D540A" w:rsidRDefault="00811F1E">
      <w:pPr>
        <w:numPr>
          <w:ilvl w:val="0"/>
          <w:numId w:val="12"/>
        </w:numPr>
        <w:contextualSpacing/>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Wars and Emergencies</w:t>
      </w:r>
      <w:r>
        <w:rPr>
          <w:rFonts w:ascii="Times New Roman" w:eastAsia="Times New Roman" w:hAnsi="Times New Roman" w:cs="Times New Roman"/>
          <w:sz w:val="20"/>
          <w:szCs w:val="20"/>
        </w:rPr>
        <w:t xml:space="preserve"> – delegated war powers</w:t>
      </w:r>
    </w:p>
    <w:p w:rsidR="002D540A" w:rsidRDefault="00811F1E">
      <w:pPr>
        <w:numPr>
          <w:ilvl w:val="1"/>
          <w:numId w:val="1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President: Commander-in-Chief of the army, navy, and militia when called into national service</w:t>
      </w:r>
    </w:p>
    <w:p w:rsidR="002D540A" w:rsidRDefault="00811F1E">
      <w:pPr>
        <w:numPr>
          <w:ilvl w:val="1"/>
          <w:numId w:val="1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Congress: Power to (1) declare war, (2) grant letters of marque and reprisal and make rules, (3) raise and support armies, (4) provide and maintain a navy, (5) make rules for gov’t and regulation of the land and naval forces, (6) provide for calling forth </w:t>
      </w:r>
      <w:r>
        <w:rPr>
          <w:rFonts w:ascii="Times New Roman" w:eastAsia="Times New Roman" w:hAnsi="Times New Roman" w:cs="Times New Roman"/>
          <w:sz w:val="20"/>
          <w:szCs w:val="20"/>
        </w:rPr>
        <w:t xml:space="preserve">the militia to execute the laws of the union, suppress insurrections, and repel invasions, (70 provide for organizing, arming, and disciplining the military </w:t>
      </w:r>
    </w:p>
    <w:p w:rsidR="002D540A" w:rsidRDefault="00811F1E">
      <w:pPr>
        <w:numPr>
          <w:ilvl w:val="1"/>
          <w:numId w:val="12"/>
        </w:numPr>
        <w:contextualSpacing/>
        <w:rPr>
          <w:rFonts w:ascii="Times New Roman" w:eastAsia="Times New Roman" w:hAnsi="Times New Roman" w:cs="Times New Roman"/>
          <w:sz w:val="20"/>
          <w:szCs w:val="20"/>
        </w:rPr>
      </w:pPr>
      <w:r>
        <w:rPr>
          <w:rFonts w:ascii="Cardo" w:eastAsia="Cardo" w:hAnsi="Cardo" w:cs="Cardo"/>
          <w:sz w:val="20"/>
          <w:szCs w:val="20"/>
        </w:rPr>
        <w:t>Hamilton v. Madison’s views → history followed Hamilton’s view of a strong executive</w:t>
      </w:r>
    </w:p>
    <w:p w:rsidR="002D540A" w:rsidRDefault="00811F1E">
      <w:pPr>
        <w:numPr>
          <w:ilvl w:val="1"/>
          <w:numId w:val="12"/>
        </w:numPr>
        <w:contextualSpacing/>
        <w:rPr>
          <w:rFonts w:ascii="Times New Roman" w:eastAsia="Times New Roman" w:hAnsi="Times New Roman" w:cs="Times New Roman"/>
          <w:i/>
          <w:color w:val="FF0000"/>
          <w:sz w:val="20"/>
          <w:szCs w:val="20"/>
        </w:rPr>
      </w:pPr>
      <w:r>
        <w:rPr>
          <w:rFonts w:ascii="Times New Roman" w:eastAsia="Times New Roman" w:hAnsi="Times New Roman" w:cs="Times New Roman"/>
          <w:i/>
          <w:color w:val="FF0000"/>
          <w:sz w:val="20"/>
          <w:szCs w:val="20"/>
        </w:rPr>
        <w:t>The Prize Cas</w:t>
      </w:r>
      <w:r>
        <w:rPr>
          <w:rFonts w:ascii="Times New Roman" w:eastAsia="Times New Roman" w:hAnsi="Times New Roman" w:cs="Times New Roman"/>
          <w:i/>
          <w:color w:val="FF0000"/>
          <w:sz w:val="20"/>
          <w:szCs w:val="20"/>
        </w:rPr>
        <w:t>es</w:t>
      </w:r>
      <w:r>
        <w:rPr>
          <w:rFonts w:ascii="Times New Roman" w:eastAsia="Times New Roman" w:hAnsi="Times New Roman" w:cs="Times New Roman"/>
          <w:color w:val="FF0000"/>
          <w:sz w:val="20"/>
          <w:szCs w:val="20"/>
        </w:rPr>
        <w:t xml:space="preserve"> (SCOTUS, 1862)</w:t>
      </w:r>
    </w:p>
    <w:p w:rsidR="002D540A" w:rsidRDefault="00811F1E">
      <w:pPr>
        <w:ind w:left="1440"/>
        <w:rPr>
          <w:rFonts w:ascii="Times New Roman" w:eastAsia="Times New Roman" w:hAnsi="Times New Roman" w:cs="Times New Roman"/>
          <w:color w:val="FF0000"/>
          <w:sz w:val="20"/>
          <w:szCs w:val="20"/>
          <w:u w:val="single"/>
        </w:rPr>
      </w:pPr>
      <w:r>
        <w:rPr>
          <w:rFonts w:ascii="Times New Roman" w:eastAsia="Times New Roman" w:hAnsi="Times New Roman" w:cs="Times New Roman"/>
          <w:b/>
          <w:color w:val="FF0000"/>
          <w:sz w:val="20"/>
          <w:szCs w:val="20"/>
        </w:rPr>
        <w:t>H:</w:t>
      </w:r>
      <w:r>
        <w:rPr>
          <w:rFonts w:ascii="Times New Roman" w:eastAsia="Times New Roman" w:hAnsi="Times New Roman" w:cs="Times New Roman"/>
          <w:color w:val="FF0000"/>
          <w:sz w:val="20"/>
          <w:szCs w:val="20"/>
        </w:rPr>
        <w:t xml:space="preserve"> President has no power to initiate or declare a war either against a foreign nation or a domestic state BUT </w:t>
      </w:r>
      <w:r>
        <w:rPr>
          <w:rFonts w:ascii="Times New Roman" w:eastAsia="Times New Roman" w:hAnsi="Times New Roman" w:cs="Times New Roman"/>
          <w:color w:val="FF0000"/>
          <w:sz w:val="20"/>
          <w:szCs w:val="20"/>
          <w:u w:val="single"/>
        </w:rPr>
        <w:t>if somebody else initiates a war, then president not only authorized but bound to resist force by force.  Bound to accept chall</w:t>
      </w:r>
      <w:r>
        <w:rPr>
          <w:rFonts w:ascii="Times New Roman" w:eastAsia="Times New Roman" w:hAnsi="Times New Roman" w:cs="Times New Roman"/>
          <w:color w:val="FF0000"/>
          <w:sz w:val="20"/>
          <w:szCs w:val="20"/>
          <w:u w:val="single"/>
        </w:rPr>
        <w:t>enge without waiting waiting for special legislative authority.  President’s discretion to determine what constitutes an attack</w:t>
      </w:r>
    </w:p>
    <w:p w:rsidR="002D540A" w:rsidRDefault="00811F1E">
      <w:pPr>
        <w:ind w:left="1440"/>
        <w:rPr>
          <w:rFonts w:ascii="Times New Roman" w:eastAsia="Times New Roman" w:hAnsi="Times New Roman" w:cs="Times New Roman"/>
          <w:color w:val="FF0000"/>
          <w:sz w:val="20"/>
          <w:szCs w:val="20"/>
        </w:rPr>
      </w:pPr>
      <w:r>
        <w:rPr>
          <w:rFonts w:ascii="Times New Roman" w:eastAsia="Times New Roman" w:hAnsi="Times New Roman" w:cs="Times New Roman"/>
          <w:b/>
          <w:color w:val="FF0000"/>
          <w:sz w:val="20"/>
          <w:szCs w:val="20"/>
        </w:rPr>
        <w:t xml:space="preserve">Nelson Dissent: </w:t>
      </w:r>
      <w:r>
        <w:rPr>
          <w:rFonts w:ascii="Times New Roman" w:eastAsia="Times New Roman" w:hAnsi="Times New Roman" w:cs="Times New Roman"/>
          <w:color w:val="FF0000"/>
          <w:sz w:val="20"/>
          <w:szCs w:val="20"/>
        </w:rPr>
        <w:t>Agrees with majority that Congress consented, but action not constitutional until Congressional action/declaration in July 1864</w:t>
      </w:r>
    </w:p>
    <w:p w:rsidR="002D540A" w:rsidRDefault="00811F1E">
      <w:pPr>
        <w:numPr>
          <w:ilvl w:val="1"/>
          <w:numId w:val="12"/>
        </w:numPr>
        <w:contextualSpacing/>
        <w:rPr>
          <w:rFonts w:ascii="Times New Roman" w:eastAsia="Times New Roman" w:hAnsi="Times New Roman" w:cs="Times New Roman"/>
          <w:i/>
          <w:color w:val="FF0000"/>
          <w:sz w:val="20"/>
          <w:szCs w:val="20"/>
        </w:rPr>
      </w:pPr>
      <w:r>
        <w:rPr>
          <w:rFonts w:ascii="Times New Roman" w:eastAsia="Times New Roman" w:hAnsi="Times New Roman" w:cs="Times New Roman"/>
          <w:i/>
          <w:color w:val="FF0000"/>
          <w:sz w:val="20"/>
          <w:szCs w:val="20"/>
        </w:rPr>
        <w:t xml:space="preserve">Ex parte Quirin </w:t>
      </w:r>
      <w:r>
        <w:rPr>
          <w:rFonts w:ascii="Times New Roman" w:eastAsia="Times New Roman" w:hAnsi="Times New Roman" w:cs="Times New Roman"/>
          <w:color w:val="FF0000"/>
          <w:sz w:val="20"/>
          <w:szCs w:val="20"/>
        </w:rPr>
        <w:t>(SCOTUS, 1942)</w:t>
      </w:r>
    </w:p>
    <w:p w:rsidR="002D540A" w:rsidRDefault="00811F1E">
      <w:pPr>
        <w:ind w:left="1440"/>
        <w:rPr>
          <w:rFonts w:ascii="Times New Roman" w:eastAsia="Times New Roman" w:hAnsi="Times New Roman" w:cs="Times New Roman"/>
          <w:b/>
          <w:color w:val="FF0000"/>
          <w:sz w:val="20"/>
          <w:szCs w:val="20"/>
        </w:rPr>
      </w:pPr>
      <w:r>
        <w:rPr>
          <w:rFonts w:ascii="Times New Roman" w:eastAsia="Times New Roman" w:hAnsi="Times New Roman" w:cs="Times New Roman"/>
          <w:b/>
          <w:color w:val="FF0000"/>
          <w:sz w:val="20"/>
          <w:szCs w:val="20"/>
        </w:rPr>
        <w:t xml:space="preserve">H: </w:t>
      </w:r>
      <w:r>
        <w:rPr>
          <w:rFonts w:ascii="Times New Roman" w:eastAsia="Times New Roman" w:hAnsi="Times New Roman" w:cs="Times New Roman"/>
          <w:color w:val="FF0000"/>
          <w:sz w:val="20"/>
          <w:szCs w:val="20"/>
        </w:rPr>
        <w:t xml:space="preserve">Can try </w:t>
      </w:r>
      <w:r>
        <w:rPr>
          <w:rFonts w:ascii="Times New Roman" w:eastAsia="Times New Roman" w:hAnsi="Times New Roman" w:cs="Times New Roman"/>
          <w:i/>
          <w:color w:val="FF0000"/>
          <w:sz w:val="20"/>
          <w:szCs w:val="20"/>
        </w:rPr>
        <w:t>unlawful enemy combatants</w:t>
      </w:r>
      <w:r>
        <w:rPr>
          <w:rFonts w:ascii="Times New Roman" w:eastAsia="Times New Roman" w:hAnsi="Times New Roman" w:cs="Times New Roman"/>
          <w:color w:val="FF0000"/>
          <w:sz w:val="20"/>
          <w:szCs w:val="20"/>
        </w:rPr>
        <w:t xml:space="preserve"> (unlawful because not in uniform)</w:t>
      </w:r>
      <w:r>
        <w:rPr>
          <w:rFonts w:ascii="Times New Roman" w:eastAsia="Times New Roman" w:hAnsi="Times New Roman" w:cs="Times New Roman"/>
          <w:i/>
          <w:color w:val="FF0000"/>
          <w:sz w:val="20"/>
          <w:szCs w:val="20"/>
        </w:rPr>
        <w:t xml:space="preserve"> </w:t>
      </w:r>
      <w:r>
        <w:rPr>
          <w:rFonts w:ascii="Times New Roman" w:eastAsia="Times New Roman" w:hAnsi="Times New Roman" w:cs="Times New Roman"/>
          <w:color w:val="FF0000"/>
          <w:sz w:val="20"/>
          <w:szCs w:val="20"/>
        </w:rPr>
        <w:t>in military commissions (v. civilian courts)</w:t>
      </w:r>
    </w:p>
    <w:p w:rsidR="002D540A" w:rsidRDefault="00811F1E">
      <w:pPr>
        <w:numPr>
          <w:ilvl w:val="0"/>
          <w:numId w:val="5"/>
        </w:numPr>
        <w:contextualSpacing/>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Lawful – may detain until military conflict is over, must give POW status and all privileges that come with that status</w:t>
      </w:r>
    </w:p>
    <w:p w:rsidR="002D540A" w:rsidRDefault="00811F1E">
      <w:pPr>
        <w:numPr>
          <w:ilvl w:val="0"/>
          <w:numId w:val="5"/>
        </w:numPr>
        <w:contextualSpacing/>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Unlawful – may be detained </w:t>
      </w:r>
      <w:r>
        <w:rPr>
          <w:rFonts w:ascii="Times New Roman" w:eastAsia="Times New Roman" w:hAnsi="Times New Roman" w:cs="Times New Roman"/>
          <w:i/>
          <w:color w:val="FF0000"/>
          <w:sz w:val="20"/>
          <w:szCs w:val="20"/>
        </w:rPr>
        <w:t>and</w:t>
      </w:r>
      <w:r>
        <w:rPr>
          <w:rFonts w:ascii="Times New Roman" w:eastAsia="Times New Roman" w:hAnsi="Times New Roman" w:cs="Times New Roman"/>
          <w:color w:val="FF0000"/>
          <w:sz w:val="20"/>
          <w:szCs w:val="20"/>
        </w:rPr>
        <w:t xml:space="preserve"> tried and punished for violating the laws of war</w:t>
      </w:r>
    </w:p>
    <w:p w:rsidR="002D540A" w:rsidRDefault="00811F1E">
      <w:pPr>
        <w:numPr>
          <w:ilvl w:val="0"/>
          <w:numId w:val="5"/>
        </w:numPr>
        <w:contextualSpacing/>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Civilian co</w:t>
      </w:r>
      <w:r>
        <w:rPr>
          <w:rFonts w:ascii="Times New Roman" w:eastAsia="Times New Roman" w:hAnsi="Times New Roman" w:cs="Times New Roman"/>
          <w:color w:val="FF0000"/>
          <w:sz w:val="20"/>
          <w:szCs w:val="20"/>
        </w:rPr>
        <w:t>urt (v. military commission – can keep sensitive national security info undercover) – higher standard of proof, bill of rights applies only in civilian courts</w:t>
      </w:r>
    </w:p>
    <w:p w:rsidR="002D540A" w:rsidRDefault="00811F1E">
      <w:pPr>
        <w:numPr>
          <w:ilvl w:val="1"/>
          <w:numId w:val="12"/>
        </w:numPr>
        <w:contextualSpacing/>
        <w:rPr>
          <w:rFonts w:ascii="Times New Roman" w:eastAsia="Times New Roman" w:hAnsi="Times New Roman" w:cs="Times New Roman"/>
          <w:i/>
          <w:color w:val="FF0000"/>
          <w:sz w:val="20"/>
          <w:szCs w:val="20"/>
        </w:rPr>
      </w:pPr>
      <w:r>
        <w:rPr>
          <w:rFonts w:ascii="Times New Roman" w:eastAsia="Times New Roman" w:hAnsi="Times New Roman" w:cs="Times New Roman"/>
          <w:i/>
          <w:color w:val="FF0000"/>
          <w:sz w:val="20"/>
          <w:szCs w:val="20"/>
        </w:rPr>
        <w:t xml:space="preserve">Hamdi v. Rumsfeld </w:t>
      </w:r>
      <w:r>
        <w:rPr>
          <w:rFonts w:ascii="Times New Roman" w:eastAsia="Times New Roman" w:hAnsi="Times New Roman" w:cs="Times New Roman"/>
          <w:color w:val="FF0000"/>
          <w:sz w:val="20"/>
          <w:szCs w:val="20"/>
        </w:rPr>
        <w:t>(SCOTUS, 2004)</w:t>
      </w:r>
    </w:p>
    <w:p w:rsidR="002D540A" w:rsidRDefault="00811F1E">
      <w:pPr>
        <w:ind w:left="1440"/>
        <w:rPr>
          <w:rFonts w:ascii="Times New Roman" w:eastAsia="Times New Roman" w:hAnsi="Times New Roman" w:cs="Times New Roman"/>
          <w:color w:val="FF0000"/>
          <w:sz w:val="20"/>
          <w:szCs w:val="20"/>
        </w:rPr>
      </w:pPr>
      <w:r>
        <w:rPr>
          <w:rFonts w:ascii="Times New Roman" w:eastAsia="Times New Roman" w:hAnsi="Times New Roman" w:cs="Times New Roman"/>
          <w:b/>
          <w:color w:val="FF0000"/>
          <w:sz w:val="20"/>
          <w:szCs w:val="20"/>
        </w:rPr>
        <w:lastRenderedPageBreak/>
        <w:t xml:space="preserve">H (Plurality only): </w:t>
      </w:r>
      <w:r>
        <w:rPr>
          <w:rFonts w:ascii="Times New Roman" w:eastAsia="Times New Roman" w:hAnsi="Times New Roman" w:cs="Times New Roman"/>
          <w:color w:val="FF0000"/>
          <w:sz w:val="20"/>
          <w:szCs w:val="20"/>
        </w:rPr>
        <w:t xml:space="preserve">Gov’t may detain </w:t>
      </w:r>
      <w:r>
        <w:rPr>
          <w:rFonts w:ascii="Times New Roman" w:eastAsia="Times New Roman" w:hAnsi="Times New Roman" w:cs="Times New Roman"/>
          <w:color w:val="FF0000"/>
          <w:sz w:val="20"/>
          <w:szCs w:val="20"/>
        </w:rPr>
        <w:t>𝝅</w:t>
      </w:r>
      <w:r>
        <w:rPr>
          <w:rFonts w:ascii="Times New Roman" w:eastAsia="Times New Roman" w:hAnsi="Times New Roman" w:cs="Times New Roman"/>
          <w:color w:val="FF0000"/>
          <w:sz w:val="20"/>
          <w:szCs w:val="20"/>
        </w:rPr>
        <w:t xml:space="preserve"> until hostilities in Afg</w:t>
      </w:r>
      <w:r>
        <w:rPr>
          <w:rFonts w:ascii="Times New Roman" w:eastAsia="Times New Roman" w:hAnsi="Times New Roman" w:cs="Times New Roman"/>
          <w:color w:val="FF0000"/>
          <w:sz w:val="20"/>
          <w:szCs w:val="20"/>
        </w:rPr>
        <w:t>hanistan are over (as long as still active in Afghanistan) because in Jackson category #1, Congress authorized via Authorization for Use of Military Force (AUMF) – authorizes president to use all necessary and appropriate force against nations, organizatio</w:t>
      </w:r>
      <w:r>
        <w:rPr>
          <w:rFonts w:ascii="Times New Roman" w:eastAsia="Times New Roman" w:hAnsi="Times New Roman" w:cs="Times New Roman"/>
          <w:color w:val="FF0000"/>
          <w:sz w:val="20"/>
          <w:szCs w:val="20"/>
        </w:rPr>
        <w:t xml:space="preserve">ns, or persons associated with 9/11 attacks; As long as </w:t>
      </w:r>
      <w:r>
        <w:rPr>
          <w:rFonts w:ascii="Times New Roman" w:eastAsia="Times New Roman" w:hAnsi="Times New Roman" w:cs="Times New Roman"/>
          <w:i/>
          <w:color w:val="FF0000"/>
          <w:sz w:val="20"/>
          <w:szCs w:val="20"/>
        </w:rPr>
        <w:t>habeas corpus</w:t>
      </w:r>
      <w:r>
        <w:rPr>
          <w:rFonts w:ascii="Times New Roman" w:eastAsia="Times New Roman" w:hAnsi="Times New Roman" w:cs="Times New Roman"/>
          <w:color w:val="FF0000"/>
          <w:sz w:val="20"/>
          <w:szCs w:val="20"/>
        </w:rPr>
        <w:t xml:space="preserve"> not suspended, a citizen detainee must be able to allege his side before a neutral tribunal (rejected gov’t argument; later extended to non-citizens)</w:t>
      </w:r>
    </w:p>
    <w:p w:rsidR="002D540A" w:rsidRDefault="00811F1E">
      <w:pPr>
        <w:numPr>
          <w:ilvl w:val="2"/>
          <w:numId w:val="12"/>
        </w:numPr>
        <w:contextualSpacing/>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Enemy combatant – part of or support</w:t>
      </w:r>
      <w:r>
        <w:rPr>
          <w:rFonts w:ascii="Times New Roman" w:eastAsia="Times New Roman" w:hAnsi="Times New Roman" w:cs="Times New Roman"/>
          <w:color w:val="FF0000"/>
          <w:sz w:val="20"/>
          <w:szCs w:val="20"/>
        </w:rPr>
        <w:t>ing forces hostile to the United States or coalition partners [in Afghanistan] and who engaged in an armed conflict against the United States there</w:t>
      </w:r>
    </w:p>
    <w:p w:rsidR="002D540A" w:rsidRDefault="00811F1E">
      <w:pPr>
        <w:numPr>
          <w:ilvl w:val="2"/>
          <w:numId w:val="12"/>
        </w:numPr>
        <w:contextualSpacing/>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“Hostilities” undefined, little guidance from courts </w:t>
      </w:r>
    </w:p>
    <w:p w:rsidR="002D540A" w:rsidRDefault="00811F1E">
      <w:pPr>
        <w:numPr>
          <w:ilvl w:val="2"/>
          <w:numId w:val="12"/>
        </w:numPr>
        <w:contextualSpacing/>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Distinguished from </w:t>
      </w:r>
      <w:r>
        <w:rPr>
          <w:rFonts w:ascii="Times New Roman" w:eastAsia="Times New Roman" w:hAnsi="Times New Roman" w:cs="Times New Roman"/>
          <w:i/>
          <w:color w:val="FF0000"/>
          <w:sz w:val="20"/>
          <w:szCs w:val="20"/>
        </w:rPr>
        <w:t>Quirin</w:t>
      </w:r>
      <w:r>
        <w:rPr>
          <w:rFonts w:ascii="Times New Roman" w:eastAsia="Times New Roman" w:hAnsi="Times New Roman" w:cs="Times New Roman"/>
          <w:color w:val="FF0000"/>
          <w:sz w:val="20"/>
          <w:szCs w:val="20"/>
        </w:rPr>
        <w:t xml:space="preserve"> – not being detained pending</w:t>
      </w:r>
      <w:r>
        <w:rPr>
          <w:rFonts w:ascii="Times New Roman" w:eastAsia="Times New Roman" w:hAnsi="Times New Roman" w:cs="Times New Roman"/>
          <w:color w:val="FF0000"/>
          <w:sz w:val="20"/>
          <w:szCs w:val="20"/>
        </w:rPr>
        <w:t xml:space="preserve"> trial, detained indefinitely </w:t>
      </w:r>
    </w:p>
    <w:p w:rsidR="002D540A" w:rsidRDefault="00811F1E">
      <w:pPr>
        <w:numPr>
          <w:ilvl w:val="2"/>
          <w:numId w:val="12"/>
        </w:numPr>
        <w:contextualSpacing/>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Purpose of detaining – to prevent return to battlefield and taking up arms once again </w:t>
      </w:r>
    </w:p>
    <w:p w:rsidR="002D540A" w:rsidRDefault="00811F1E">
      <w:pPr>
        <w:ind w:left="1440"/>
        <w:rPr>
          <w:rFonts w:ascii="Times New Roman" w:eastAsia="Times New Roman" w:hAnsi="Times New Roman" w:cs="Times New Roman"/>
          <w:b/>
          <w:i/>
          <w:sz w:val="20"/>
          <w:szCs w:val="20"/>
        </w:rPr>
      </w:pPr>
      <w:r>
        <w:rPr>
          <w:rFonts w:ascii="Times New Roman" w:eastAsia="Times New Roman" w:hAnsi="Times New Roman" w:cs="Times New Roman"/>
          <w:b/>
          <w:color w:val="FF0000"/>
          <w:sz w:val="20"/>
          <w:szCs w:val="20"/>
        </w:rPr>
        <w:t xml:space="preserve">Souter Concurrence/Dissent: </w:t>
      </w:r>
      <w:r>
        <w:rPr>
          <w:rFonts w:ascii="Times New Roman" w:eastAsia="Times New Roman" w:hAnsi="Times New Roman" w:cs="Times New Roman"/>
          <w:color w:val="FF0000"/>
          <w:sz w:val="20"/>
          <w:szCs w:val="20"/>
        </w:rPr>
        <w:t>“Detention” not use/authorized in statute, distinguishing detention from use of force</w:t>
      </w:r>
    </w:p>
    <w:p w:rsidR="002D540A" w:rsidRDefault="00811F1E">
      <w:pPr>
        <w:numPr>
          <w:ilvl w:val="2"/>
          <w:numId w:val="12"/>
        </w:numPr>
        <w:contextualSpacing/>
        <w:rPr>
          <w:rFonts w:ascii="Times New Roman" w:eastAsia="Times New Roman" w:hAnsi="Times New Roman" w:cs="Times New Roman"/>
          <w:color w:val="FF0000"/>
          <w:sz w:val="20"/>
          <w:szCs w:val="20"/>
        </w:rPr>
      </w:pPr>
      <w:r>
        <w:rPr>
          <w:rFonts w:ascii="Times New Roman" w:eastAsia="Times New Roman" w:hAnsi="Times New Roman" w:cs="Times New Roman"/>
          <w:b/>
          <w:color w:val="FF0000"/>
          <w:sz w:val="20"/>
          <w:szCs w:val="20"/>
        </w:rPr>
        <w:t>O’Connor Plurality</w:t>
      </w:r>
      <w:r>
        <w:rPr>
          <w:rFonts w:ascii="Times New Roman" w:eastAsia="Times New Roman" w:hAnsi="Times New Roman" w:cs="Times New Roman"/>
          <w:color w:val="FF0000"/>
          <w:sz w:val="20"/>
          <w:szCs w:val="20"/>
        </w:rPr>
        <w:t>:</w:t>
      </w:r>
      <w:r>
        <w:rPr>
          <w:rFonts w:ascii="Times New Roman" w:eastAsia="Times New Roman" w:hAnsi="Times New Roman" w:cs="Times New Roman"/>
          <w:b/>
          <w:color w:val="FF0000"/>
          <w:sz w:val="20"/>
          <w:szCs w:val="20"/>
        </w:rPr>
        <w:t xml:space="preserve"> </w:t>
      </w:r>
      <w:r>
        <w:rPr>
          <w:rFonts w:ascii="Times New Roman" w:eastAsia="Times New Roman" w:hAnsi="Times New Roman" w:cs="Times New Roman"/>
          <w:color w:val="FF0000"/>
          <w:sz w:val="20"/>
          <w:szCs w:val="20"/>
        </w:rPr>
        <w:t xml:space="preserve">(Rebuttal) detention is a necessary part of “use of force” </w:t>
      </w:r>
    </w:p>
    <w:p w:rsidR="002D540A" w:rsidRDefault="00811F1E">
      <w:pPr>
        <w:ind w:left="1440"/>
        <w:rPr>
          <w:rFonts w:ascii="Times New Roman" w:eastAsia="Times New Roman" w:hAnsi="Times New Roman" w:cs="Times New Roman"/>
          <w:color w:val="FF0000"/>
          <w:sz w:val="20"/>
          <w:szCs w:val="20"/>
        </w:rPr>
      </w:pPr>
      <w:r>
        <w:rPr>
          <w:rFonts w:ascii="Times New Roman" w:eastAsia="Times New Roman" w:hAnsi="Times New Roman" w:cs="Times New Roman"/>
          <w:b/>
          <w:color w:val="FF0000"/>
          <w:sz w:val="20"/>
          <w:szCs w:val="20"/>
        </w:rPr>
        <w:t xml:space="preserve">Scalia Dissent: </w:t>
      </w:r>
      <w:r>
        <w:rPr>
          <w:rFonts w:ascii="Times New Roman" w:eastAsia="Times New Roman" w:hAnsi="Times New Roman" w:cs="Times New Roman"/>
          <w:color w:val="FF0000"/>
          <w:sz w:val="20"/>
          <w:szCs w:val="20"/>
        </w:rPr>
        <w:t xml:space="preserve">Detention of US citizen not authorized, instead gov’t can suspend </w:t>
      </w:r>
      <w:r>
        <w:rPr>
          <w:rFonts w:ascii="Times New Roman" w:eastAsia="Times New Roman" w:hAnsi="Times New Roman" w:cs="Times New Roman"/>
          <w:i/>
          <w:color w:val="FF0000"/>
          <w:sz w:val="20"/>
          <w:szCs w:val="20"/>
        </w:rPr>
        <w:t>habeas corpus</w:t>
      </w:r>
      <w:r>
        <w:rPr>
          <w:rFonts w:ascii="Times New Roman" w:eastAsia="Times New Roman" w:hAnsi="Times New Roman" w:cs="Times New Roman"/>
          <w:color w:val="FF0000"/>
          <w:sz w:val="20"/>
          <w:szCs w:val="20"/>
        </w:rPr>
        <w:t xml:space="preserve"> or treat as a traitor and subject to the criminal process before a civilian jury (territorial restri</w:t>
      </w:r>
      <w:r>
        <w:rPr>
          <w:rFonts w:ascii="Times New Roman" w:eastAsia="Times New Roman" w:hAnsi="Times New Roman" w:cs="Times New Roman"/>
          <w:color w:val="FF0000"/>
          <w:sz w:val="20"/>
          <w:szCs w:val="20"/>
        </w:rPr>
        <w:t xml:space="preserve">ction to his opinion, important that detained in VA) </w:t>
      </w:r>
    </w:p>
    <w:p w:rsidR="002D540A" w:rsidRDefault="00811F1E">
      <w:pPr>
        <w:ind w:left="1440"/>
        <w:rPr>
          <w:rFonts w:ascii="Times New Roman" w:eastAsia="Times New Roman" w:hAnsi="Times New Roman" w:cs="Times New Roman"/>
          <w:color w:val="FF0000"/>
          <w:sz w:val="20"/>
          <w:szCs w:val="20"/>
        </w:rPr>
      </w:pPr>
      <w:r>
        <w:rPr>
          <w:rFonts w:ascii="Times New Roman" w:eastAsia="Times New Roman" w:hAnsi="Times New Roman" w:cs="Times New Roman"/>
          <w:b/>
          <w:color w:val="FF0000"/>
          <w:sz w:val="20"/>
          <w:szCs w:val="20"/>
        </w:rPr>
        <w:t>Thomas Dissent:</w:t>
      </w:r>
      <w:r>
        <w:rPr>
          <w:rFonts w:ascii="Times New Roman" w:eastAsia="Times New Roman" w:hAnsi="Times New Roman" w:cs="Times New Roman"/>
          <w:color w:val="FF0000"/>
          <w:sz w:val="20"/>
          <w:szCs w:val="20"/>
        </w:rPr>
        <w:t xml:space="preserve"> No room for judicial review, judiciary shouldn’t second guess President’s determination, cites </w:t>
      </w:r>
      <w:r>
        <w:rPr>
          <w:rFonts w:ascii="Times New Roman" w:eastAsia="Times New Roman" w:hAnsi="Times New Roman" w:cs="Times New Roman"/>
          <w:i/>
          <w:color w:val="FF0000"/>
          <w:sz w:val="20"/>
          <w:szCs w:val="20"/>
        </w:rPr>
        <w:t xml:space="preserve">United States v. Curtiss-Wright Export Corp. </w:t>
      </w:r>
      <w:r>
        <w:rPr>
          <w:rFonts w:ascii="Times New Roman" w:eastAsia="Times New Roman" w:hAnsi="Times New Roman" w:cs="Times New Roman"/>
          <w:color w:val="FF0000"/>
          <w:sz w:val="20"/>
          <w:szCs w:val="20"/>
        </w:rPr>
        <w:t xml:space="preserve">(BUT remember often misquoted/misinterpreted) </w:t>
      </w:r>
    </w:p>
    <w:p w:rsidR="002D540A" w:rsidRDefault="00811F1E">
      <w:pPr>
        <w:numPr>
          <w:ilvl w:val="0"/>
          <w:numId w:val="12"/>
        </w:numPr>
        <w:contextualSpacing/>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The Unitary Executive</w:t>
      </w:r>
      <w:r>
        <w:rPr>
          <w:rFonts w:ascii="Times New Roman" w:eastAsia="Times New Roman" w:hAnsi="Times New Roman" w:cs="Times New Roman"/>
          <w:sz w:val="20"/>
          <w:szCs w:val="20"/>
        </w:rPr>
        <w:t xml:space="preserve"> – idea that executive power resides in the President and cannot be divested from him</w:t>
      </w:r>
    </w:p>
    <w:p w:rsidR="002D540A" w:rsidRDefault="00811F1E">
      <w:pPr>
        <w:numPr>
          <w:ilvl w:val="1"/>
          <w:numId w:val="12"/>
        </w:numPr>
        <w:contextualSpacing/>
        <w:rPr>
          <w:rFonts w:ascii="Times New Roman" w:eastAsia="Times New Roman" w:hAnsi="Times New Roman" w:cs="Times New Roman"/>
          <w:sz w:val="20"/>
          <w:szCs w:val="20"/>
        </w:rPr>
      </w:pPr>
      <w:r>
        <w:rPr>
          <w:rFonts w:ascii="Times New Roman" w:eastAsia="Times New Roman" w:hAnsi="Times New Roman" w:cs="Times New Roman"/>
          <w:b/>
          <w:i/>
          <w:sz w:val="20"/>
          <w:szCs w:val="20"/>
        </w:rPr>
        <w:t>Appointments</w:t>
      </w:r>
      <w:r>
        <w:rPr>
          <w:rFonts w:ascii="Times New Roman" w:eastAsia="Times New Roman" w:hAnsi="Times New Roman" w:cs="Times New Roman"/>
          <w:sz w:val="20"/>
          <w:szCs w:val="20"/>
        </w:rPr>
        <w:t xml:space="preserve"> – President appoints executive officers with advice and consent of the Senate (must confirm nominations), Clause allows Congress to cre</w:t>
      </w:r>
      <w:r>
        <w:rPr>
          <w:rFonts w:ascii="Times New Roman" w:eastAsia="Times New Roman" w:hAnsi="Times New Roman" w:cs="Times New Roman"/>
          <w:sz w:val="20"/>
          <w:szCs w:val="20"/>
        </w:rPr>
        <w:t>ate exceptions for “inferior officers”</w:t>
      </w:r>
    </w:p>
    <w:p w:rsidR="002D540A" w:rsidRDefault="00811F1E">
      <w:pPr>
        <w:numPr>
          <w:ilvl w:val="2"/>
          <w:numId w:val="1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(1) Is the person an “officer” or mere employee?</w:t>
      </w:r>
    </w:p>
    <w:p w:rsidR="002D540A" w:rsidRDefault="00811F1E">
      <w:pPr>
        <w:numPr>
          <w:ilvl w:val="3"/>
          <w:numId w:val="1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Analysis doesn’t apply to mere employees – in this case, no limitations imposed by the Constitution and Congress given more discretion as to appointment</w:t>
      </w:r>
    </w:p>
    <w:p w:rsidR="002D540A" w:rsidRDefault="00811F1E">
      <w:pPr>
        <w:numPr>
          <w:ilvl w:val="3"/>
          <w:numId w:val="1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Officers – pers</w:t>
      </w:r>
      <w:r>
        <w:rPr>
          <w:rFonts w:ascii="Times New Roman" w:eastAsia="Times New Roman" w:hAnsi="Times New Roman" w:cs="Times New Roman"/>
          <w:sz w:val="20"/>
          <w:szCs w:val="20"/>
        </w:rPr>
        <w:t>ons exercising significant authority pursuant to the laws of the US (unclear)</w:t>
      </w:r>
    </w:p>
    <w:p w:rsidR="002D540A" w:rsidRDefault="00811F1E">
      <w:pPr>
        <w:numPr>
          <w:ilvl w:val="4"/>
          <w:numId w:val="1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Investigating and issuing reports is not “significant authority” (</w:t>
      </w:r>
      <w:r>
        <w:rPr>
          <w:rFonts w:ascii="Times New Roman" w:eastAsia="Times New Roman" w:hAnsi="Times New Roman" w:cs="Times New Roman"/>
          <w:i/>
          <w:sz w:val="20"/>
          <w:szCs w:val="20"/>
        </w:rPr>
        <w:t>Buckley v. Valeo</w:t>
      </w:r>
      <w:r>
        <w:rPr>
          <w:rFonts w:ascii="Times New Roman" w:eastAsia="Times New Roman" w:hAnsi="Times New Roman" w:cs="Times New Roman"/>
          <w:sz w:val="20"/>
          <w:szCs w:val="20"/>
        </w:rPr>
        <w:t xml:space="preserve">) (i.e. US Commission on Civil Rights </w:t>
      </w:r>
      <w:r>
        <w:rPr>
          <w:rFonts w:ascii="Times New Roman" w:eastAsia="Times New Roman" w:hAnsi="Times New Roman" w:cs="Times New Roman"/>
          <w:i/>
          <w:sz w:val="20"/>
          <w:szCs w:val="20"/>
        </w:rPr>
        <w:t>not</w:t>
      </w:r>
      <w:r>
        <w:rPr>
          <w:rFonts w:ascii="Times New Roman" w:eastAsia="Times New Roman" w:hAnsi="Times New Roman" w:cs="Times New Roman"/>
          <w:sz w:val="20"/>
          <w:szCs w:val="20"/>
        </w:rPr>
        <w:t xml:space="preserve"> officers)</w:t>
      </w:r>
    </w:p>
    <w:p w:rsidR="002D540A" w:rsidRDefault="00811F1E">
      <w:pPr>
        <w:numPr>
          <w:ilvl w:val="2"/>
          <w:numId w:val="1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(2) Is the officer an “inferior” or “princip</w:t>
      </w:r>
      <w:r>
        <w:rPr>
          <w:rFonts w:ascii="Times New Roman" w:eastAsia="Times New Roman" w:hAnsi="Times New Roman" w:cs="Times New Roman"/>
          <w:sz w:val="20"/>
          <w:szCs w:val="20"/>
        </w:rPr>
        <w:t>al” officer?</w:t>
      </w:r>
    </w:p>
    <w:p w:rsidR="002D540A" w:rsidRDefault="00811F1E">
      <w:pPr>
        <w:numPr>
          <w:ilvl w:val="3"/>
          <w:numId w:val="1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Principal: Appointment must be made by the President with the advice and consent of the Senate; vesting power overwise is unconstitutional</w:t>
      </w:r>
    </w:p>
    <w:p w:rsidR="002D540A" w:rsidRDefault="00811F1E">
      <w:pPr>
        <w:numPr>
          <w:ilvl w:val="3"/>
          <w:numId w:val="1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Inferior: Congress may vest power of appointment in the president, the courts of law, or in the heads of</w:t>
      </w:r>
      <w:r>
        <w:rPr>
          <w:rFonts w:ascii="Times New Roman" w:eastAsia="Times New Roman" w:hAnsi="Times New Roman" w:cs="Times New Roman"/>
          <w:sz w:val="20"/>
          <w:szCs w:val="20"/>
        </w:rPr>
        <w:t xml:space="preserve"> departments (interpret as cabinet-level positions for our purposes, SCOTUS hasn’t answered)</w:t>
      </w:r>
    </w:p>
    <w:p w:rsidR="002D540A" w:rsidRDefault="00811F1E">
      <w:pPr>
        <w:numPr>
          <w:ilvl w:val="4"/>
          <w:numId w:val="1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Inferior officers – officers whose work is dictated and supervised at some level by principal officers (</w:t>
      </w:r>
      <w:r>
        <w:rPr>
          <w:rFonts w:ascii="Times New Roman" w:eastAsia="Times New Roman" w:hAnsi="Times New Roman" w:cs="Times New Roman"/>
          <w:i/>
          <w:sz w:val="20"/>
          <w:szCs w:val="20"/>
        </w:rPr>
        <w:t>Edmond v. United States</w:t>
      </w:r>
      <w:r>
        <w:rPr>
          <w:rFonts w:ascii="Times New Roman" w:eastAsia="Times New Roman" w:hAnsi="Times New Roman" w:cs="Times New Roman"/>
          <w:sz w:val="20"/>
          <w:szCs w:val="20"/>
        </w:rPr>
        <w:t>)</w:t>
      </w:r>
    </w:p>
    <w:p w:rsidR="002D540A" w:rsidRDefault="00811F1E">
      <w:pPr>
        <w:numPr>
          <w:ilvl w:val="5"/>
          <w:numId w:val="1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Independent council inferior officer (as in </w:t>
      </w:r>
      <w:r>
        <w:rPr>
          <w:rFonts w:ascii="Times New Roman" w:eastAsia="Times New Roman" w:hAnsi="Times New Roman" w:cs="Times New Roman"/>
          <w:i/>
          <w:sz w:val="20"/>
          <w:szCs w:val="20"/>
        </w:rPr>
        <w:t>Morrison v. Olson</w:t>
      </w:r>
      <w:r>
        <w:rPr>
          <w:rFonts w:ascii="Times New Roman" w:eastAsia="Times New Roman" w:hAnsi="Times New Roman" w:cs="Times New Roman"/>
          <w:sz w:val="20"/>
          <w:szCs w:val="20"/>
        </w:rPr>
        <w:t>)</w:t>
      </w:r>
    </w:p>
    <w:p w:rsidR="002D540A" w:rsidRDefault="00811F1E">
      <w:pPr>
        <w:numPr>
          <w:ilvl w:val="1"/>
          <w:numId w:val="12"/>
        </w:numPr>
        <w:contextualSpacing/>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Removal</w:t>
      </w:r>
      <w:r>
        <w:rPr>
          <w:rFonts w:ascii="Times New Roman" w:eastAsia="Times New Roman" w:hAnsi="Times New Roman" w:cs="Times New Roman"/>
          <w:sz w:val="20"/>
          <w:szCs w:val="20"/>
        </w:rPr>
        <w:t xml:space="preserve"> – Constitution silent on except for impeachment power (only invoked in high crimes and misdemeanors)</w:t>
      </w:r>
    </w:p>
    <w:p w:rsidR="002D540A" w:rsidRDefault="00811F1E">
      <w:pPr>
        <w:numPr>
          <w:ilvl w:val="2"/>
          <w:numId w:val="12"/>
        </w:numPr>
        <w:contextualSpacing/>
        <w:rPr>
          <w:rFonts w:ascii="Times New Roman" w:eastAsia="Times New Roman" w:hAnsi="Times New Roman" w:cs="Times New Roman"/>
          <w:sz w:val="20"/>
          <w:szCs w:val="20"/>
        </w:rPr>
      </w:pPr>
      <w:r>
        <w:rPr>
          <w:rFonts w:ascii="Times New Roman" w:eastAsia="Times New Roman" w:hAnsi="Times New Roman" w:cs="Times New Roman"/>
          <w:i/>
          <w:sz w:val="20"/>
          <w:szCs w:val="20"/>
        </w:rPr>
        <w:t>Morrison v. Olson</w:t>
      </w:r>
      <w:r>
        <w:rPr>
          <w:rFonts w:ascii="Times New Roman" w:eastAsia="Times New Roman" w:hAnsi="Times New Roman" w:cs="Times New Roman"/>
          <w:sz w:val="20"/>
          <w:szCs w:val="20"/>
        </w:rPr>
        <w:t xml:space="preserve"> Balancing Test (overruling </w:t>
      </w:r>
      <w:r>
        <w:rPr>
          <w:rFonts w:ascii="Times New Roman" w:eastAsia="Times New Roman" w:hAnsi="Times New Roman" w:cs="Times New Roman"/>
          <w:i/>
          <w:sz w:val="20"/>
          <w:szCs w:val="20"/>
        </w:rPr>
        <w:t xml:space="preserve">Humphrey’s Executor </w:t>
      </w:r>
      <w:r>
        <w:rPr>
          <w:rFonts w:ascii="Times New Roman" w:eastAsia="Times New Roman" w:hAnsi="Times New Roman" w:cs="Times New Roman"/>
          <w:sz w:val="20"/>
          <w:szCs w:val="20"/>
        </w:rPr>
        <w:t>test): Whether remo</w:t>
      </w:r>
      <w:r>
        <w:rPr>
          <w:rFonts w:ascii="Times New Roman" w:eastAsia="Times New Roman" w:hAnsi="Times New Roman" w:cs="Times New Roman"/>
          <w:sz w:val="20"/>
          <w:szCs w:val="20"/>
        </w:rPr>
        <w:t>val restrictions are of such a nature that they impede on the President’s ability to perform his constitutional duty even when purely executive officer; the functions of the official(s) still relevant but to be analyzed in this light – i.e. if executive of</w:t>
      </w:r>
      <w:r>
        <w:rPr>
          <w:rFonts w:ascii="Times New Roman" w:eastAsia="Times New Roman" w:hAnsi="Times New Roman" w:cs="Times New Roman"/>
          <w:sz w:val="20"/>
          <w:szCs w:val="20"/>
        </w:rPr>
        <w:t>ficer, court more likely to say restrictions unconstitutional; if judicial/legislative, more likely to uphold restrictions</w:t>
      </w:r>
    </w:p>
    <w:p w:rsidR="002D540A" w:rsidRDefault="00811F1E">
      <w:pPr>
        <w:numPr>
          <w:ilvl w:val="3"/>
          <w:numId w:val="1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Applied on a case-by-case basis, subjective </w:t>
      </w:r>
    </w:p>
    <w:p w:rsidR="002D540A" w:rsidRDefault="00811F1E">
      <w:pPr>
        <w:numPr>
          <w:ilvl w:val="2"/>
          <w:numId w:val="12"/>
        </w:numPr>
        <w:contextualSpacing/>
        <w:rPr>
          <w:rFonts w:ascii="Times New Roman" w:eastAsia="Times New Roman" w:hAnsi="Times New Roman" w:cs="Times New Roman"/>
          <w:color w:val="FF0000"/>
          <w:sz w:val="20"/>
          <w:szCs w:val="20"/>
        </w:rPr>
      </w:pPr>
      <w:r>
        <w:rPr>
          <w:rFonts w:ascii="Times New Roman" w:eastAsia="Times New Roman" w:hAnsi="Times New Roman" w:cs="Times New Roman"/>
          <w:i/>
          <w:color w:val="FF0000"/>
          <w:sz w:val="20"/>
          <w:szCs w:val="20"/>
        </w:rPr>
        <w:t xml:space="preserve">Myers v. United States </w:t>
      </w:r>
      <w:r>
        <w:rPr>
          <w:rFonts w:ascii="Times New Roman" w:eastAsia="Times New Roman" w:hAnsi="Times New Roman" w:cs="Times New Roman"/>
          <w:color w:val="FF0000"/>
          <w:sz w:val="20"/>
          <w:szCs w:val="20"/>
        </w:rPr>
        <w:t>(SCOTUS, 1926)</w:t>
      </w:r>
    </w:p>
    <w:p w:rsidR="002D540A" w:rsidRDefault="00811F1E">
      <w:pPr>
        <w:ind w:left="2160"/>
        <w:rPr>
          <w:rFonts w:ascii="Times New Roman" w:eastAsia="Times New Roman" w:hAnsi="Times New Roman" w:cs="Times New Roman"/>
          <w:color w:val="FF0000"/>
          <w:sz w:val="20"/>
          <w:szCs w:val="20"/>
        </w:rPr>
      </w:pPr>
      <w:r>
        <w:rPr>
          <w:rFonts w:ascii="Times New Roman" w:eastAsia="Times New Roman" w:hAnsi="Times New Roman" w:cs="Times New Roman"/>
          <w:b/>
          <w:color w:val="FF0000"/>
          <w:sz w:val="20"/>
          <w:szCs w:val="20"/>
        </w:rPr>
        <w:t>H:</w:t>
      </w:r>
      <w:r>
        <w:rPr>
          <w:rFonts w:ascii="Times New Roman" w:eastAsia="Times New Roman" w:hAnsi="Times New Roman" w:cs="Times New Roman"/>
          <w:color w:val="FF0000"/>
          <w:sz w:val="20"/>
          <w:szCs w:val="20"/>
        </w:rPr>
        <w:t xml:space="preserve"> President has exclusive power to remove executi</w:t>
      </w:r>
      <w:r>
        <w:rPr>
          <w:rFonts w:ascii="Times New Roman" w:eastAsia="Times New Roman" w:hAnsi="Times New Roman" w:cs="Times New Roman"/>
          <w:color w:val="FF0000"/>
          <w:sz w:val="20"/>
          <w:szCs w:val="20"/>
        </w:rPr>
        <w:t xml:space="preserve">ve officers without Congressional interference – removal of Portland Postmaster General without advice and consent of the Senate constitutional  </w:t>
      </w:r>
    </w:p>
    <w:p w:rsidR="002D540A" w:rsidRDefault="00811F1E">
      <w:pPr>
        <w:numPr>
          <w:ilvl w:val="3"/>
          <w:numId w:val="12"/>
        </w:numPr>
        <w:contextualSpacing/>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President needs subordinates to act under his direction for executive branch to function, Otherwise Congress c</w:t>
      </w:r>
      <w:r>
        <w:rPr>
          <w:rFonts w:ascii="Times New Roman" w:eastAsia="Times New Roman" w:hAnsi="Times New Roman" w:cs="Times New Roman"/>
          <w:color w:val="FF0000"/>
          <w:sz w:val="20"/>
          <w:szCs w:val="20"/>
        </w:rPr>
        <w:t xml:space="preserve">ould force unloyal or inefficient executive officers on the President </w:t>
      </w:r>
    </w:p>
    <w:p w:rsidR="002D540A" w:rsidRDefault="00811F1E">
      <w:pPr>
        <w:ind w:left="2160"/>
        <w:rPr>
          <w:rFonts w:ascii="Times New Roman" w:eastAsia="Times New Roman" w:hAnsi="Times New Roman" w:cs="Times New Roman"/>
          <w:color w:val="FF0000"/>
          <w:sz w:val="20"/>
          <w:szCs w:val="20"/>
        </w:rPr>
      </w:pPr>
      <w:r>
        <w:rPr>
          <w:rFonts w:ascii="Times New Roman" w:eastAsia="Times New Roman" w:hAnsi="Times New Roman" w:cs="Times New Roman"/>
          <w:b/>
          <w:color w:val="FF0000"/>
          <w:sz w:val="20"/>
          <w:szCs w:val="20"/>
        </w:rPr>
        <w:lastRenderedPageBreak/>
        <w:t>McReynolds/Brandeis Dissents</w:t>
      </w:r>
      <w:r>
        <w:rPr>
          <w:rFonts w:ascii="Times New Roman" w:eastAsia="Times New Roman" w:hAnsi="Times New Roman" w:cs="Times New Roman"/>
          <w:color w:val="FF0000"/>
          <w:sz w:val="20"/>
          <w:szCs w:val="20"/>
        </w:rPr>
        <w:t xml:space="preserve"> (here looking to inferior officers, don’t need to decide on principal officers)</w:t>
      </w:r>
      <w:r>
        <w:rPr>
          <w:rFonts w:ascii="Times New Roman" w:eastAsia="Times New Roman" w:hAnsi="Times New Roman" w:cs="Times New Roman"/>
          <w:b/>
          <w:color w:val="FF0000"/>
          <w:sz w:val="20"/>
          <w:szCs w:val="20"/>
        </w:rPr>
        <w:t xml:space="preserve">: </w:t>
      </w:r>
      <w:r>
        <w:rPr>
          <w:rFonts w:ascii="Times New Roman" w:eastAsia="Times New Roman" w:hAnsi="Times New Roman" w:cs="Times New Roman"/>
          <w:color w:val="FF0000"/>
          <w:sz w:val="20"/>
          <w:szCs w:val="20"/>
        </w:rPr>
        <w:t>Historical practices – many instances where President has complied with res</w:t>
      </w:r>
      <w:r>
        <w:rPr>
          <w:rFonts w:ascii="Times New Roman" w:eastAsia="Times New Roman" w:hAnsi="Times New Roman" w:cs="Times New Roman"/>
          <w:color w:val="FF0000"/>
          <w:sz w:val="20"/>
          <w:szCs w:val="20"/>
        </w:rPr>
        <w:t>trictions placed on his authority</w:t>
      </w:r>
    </w:p>
    <w:p w:rsidR="002D540A" w:rsidRDefault="00811F1E">
      <w:pPr>
        <w:numPr>
          <w:ilvl w:val="2"/>
          <w:numId w:val="12"/>
        </w:numPr>
        <w:contextualSpacing/>
        <w:rPr>
          <w:rFonts w:ascii="Times New Roman" w:eastAsia="Times New Roman" w:hAnsi="Times New Roman" w:cs="Times New Roman"/>
          <w:color w:val="FF0000"/>
          <w:sz w:val="20"/>
          <w:szCs w:val="20"/>
        </w:rPr>
      </w:pPr>
      <w:r>
        <w:rPr>
          <w:rFonts w:ascii="Times New Roman" w:eastAsia="Times New Roman" w:hAnsi="Times New Roman" w:cs="Times New Roman"/>
          <w:i/>
          <w:color w:val="FF0000"/>
          <w:sz w:val="20"/>
          <w:szCs w:val="20"/>
        </w:rPr>
        <w:t xml:space="preserve">Humphrey’s Executor v. United States </w:t>
      </w:r>
      <w:r>
        <w:rPr>
          <w:rFonts w:ascii="Times New Roman" w:eastAsia="Times New Roman" w:hAnsi="Times New Roman" w:cs="Times New Roman"/>
          <w:color w:val="FF0000"/>
          <w:sz w:val="20"/>
          <w:szCs w:val="20"/>
        </w:rPr>
        <w:t>(SCOTUS, 1935)</w:t>
      </w:r>
    </w:p>
    <w:p w:rsidR="002D540A" w:rsidRDefault="00811F1E">
      <w:pPr>
        <w:ind w:left="2160"/>
        <w:rPr>
          <w:rFonts w:ascii="Times New Roman" w:eastAsia="Times New Roman" w:hAnsi="Times New Roman" w:cs="Times New Roman"/>
          <w:color w:val="FF0000"/>
          <w:sz w:val="20"/>
          <w:szCs w:val="20"/>
        </w:rPr>
      </w:pPr>
      <w:r>
        <w:rPr>
          <w:rFonts w:ascii="Times New Roman" w:eastAsia="Times New Roman" w:hAnsi="Times New Roman" w:cs="Times New Roman"/>
          <w:b/>
          <w:color w:val="FF0000"/>
          <w:sz w:val="20"/>
          <w:szCs w:val="20"/>
        </w:rPr>
        <w:t xml:space="preserve">H: </w:t>
      </w:r>
      <w:r>
        <w:rPr>
          <w:rFonts w:ascii="Times New Roman" w:eastAsia="Times New Roman" w:hAnsi="Times New Roman" w:cs="Times New Roman"/>
          <w:color w:val="FF0000"/>
          <w:sz w:val="20"/>
          <w:szCs w:val="20"/>
        </w:rPr>
        <w:t>President’s removal of Federal Trade Commissioner  unconstitutional, may remove only for reasons enumerated in Act (“inefficiency, neglect of duty, or malfeasance in o</w:t>
      </w:r>
      <w:r>
        <w:rPr>
          <w:rFonts w:ascii="Times New Roman" w:eastAsia="Times New Roman" w:hAnsi="Times New Roman" w:cs="Times New Roman"/>
          <w:color w:val="FF0000"/>
          <w:sz w:val="20"/>
          <w:szCs w:val="20"/>
        </w:rPr>
        <w:t xml:space="preserve">ffice”); President’s exclusive removal confined purely to executive officers, </w:t>
      </w:r>
      <w:r>
        <w:rPr>
          <w:rFonts w:ascii="Times New Roman" w:eastAsia="Times New Roman" w:hAnsi="Times New Roman" w:cs="Times New Roman"/>
          <w:color w:val="FF0000"/>
          <w:sz w:val="20"/>
          <w:szCs w:val="20"/>
          <w:u w:val="single"/>
        </w:rPr>
        <w:t>when quasi-legislative or quasi-judicial functions, no exclusive removal power, legislature may limit</w:t>
      </w:r>
      <w:r>
        <w:rPr>
          <w:rFonts w:ascii="Times New Roman" w:eastAsia="Times New Roman" w:hAnsi="Times New Roman" w:cs="Times New Roman"/>
          <w:color w:val="FF0000"/>
          <w:sz w:val="20"/>
          <w:szCs w:val="20"/>
        </w:rPr>
        <w:t xml:space="preserve"> (Overruled in </w:t>
      </w:r>
      <w:r>
        <w:rPr>
          <w:rFonts w:ascii="Times New Roman" w:eastAsia="Times New Roman" w:hAnsi="Times New Roman" w:cs="Times New Roman"/>
          <w:i/>
          <w:color w:val="FF0000"/>
          <w:sz w:val="20"/>
          <w:szCs w:val="20"/>
        </w:rPr>
        <w:t xml:space="preserve">Morrison v. Olson </w:t>
      </w:r>
      <w:r>
        <w:rPr>
          <w:rFonts w:ascii="Times New Roman" w:eastAsia="Times New Roman" w:hAnsi="Times New Roman" w:cs="Times New Roman"/>
          <w:color w:val="FF0000"/>
          <w:sz w:val="20"/>
          <w:szCs w:val="20"/>
        </w:rPr>
        <w:t>because “unworkable”)</w:t>
      </w:r>
    </w:p>
    <w:p w:rsidR="002D540A" w:rsidRDefault="00811F1E">
      <w:pPr>
        <w:numPr>
          <w:ilvl w:val="3"/>
          <w:numId w:val="12"/>
        </w:numPr>
        <w:contextualSpacing/>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Legislative function – adoption of rules</w:t>
      </w:r>
    </w:p>
    <w:p w:rsidR="002D540A" w:rsidRDefault="00811F1E">
      <w:pPr>
        <w:numPr>
          <w:ilvl w:val="3"/>
          <w:numId w:val="12"/>
        </w:numPr>
        <w:contextualSpacing/>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Judicial function – adjudicates disputes within its scope like a judge/court</w:t>
      </w:r>
    </w:p>
    <w:p w:rsidR="002D540A" w:rsidRDefault="00811F1E">
      <w:pPr>
        <w:numPr>
          <w:ilvl w:val="3"/>
          <w:numId w:val="12"/>
        </w:numPr>
        <w:contextualSpacing/>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Distinguished from </w:t>
      </w:r>
      <w:r>
        <w:rPr>
          <w:rFonts w:ascii="Times New Roman" w:eastAsia="Times New Roman" w:hAnsi="Times New Roman" w:cs="Times New Roman"/>
          <w:i/>
          <w:color w:val="FF0000"/>
          <w:sz w:val="20"/>
          <w:szCs w:val="20"/>
        </w:rPr>
        <w:t>Myers</w:t>
      </w:r>
      <w:r>
        <w:rPr>
          <w:rFonts w:ascii="Times New Roman" w:eastAsia="Times New Roman" w:hAnsi="Times New Roman" w:cs="Times New Roman"/>
          <w:color w:val="FF0000"/>
          <w:sz w:val="20"/>
          <w:szCs w:val="20"/>
        </w:rPr>
        <w:t xml:space="preserve"> – Congress did not insert itself into the removal process, less suspect and more likely to be upheld as Constitut</w:t>
      </w:r>
      <w:r>
        <w:rPr>
          <w:rFonts w:ascii="Times New Roman" w:eastAsia="Times New Roman" w:hAnsi="Times New Roman" w:cs="Times New Roman"/>
          <w:color w:val="FF0000"/>
          <w:sz w:val="20"/>
          <w:szCs w:val="20"/>
        </w:rPr>
        <w:t xml:space="preserve">ional </w:t>
      </w:r>
    </w:p>
    <w:p w:rsidR="002D540A" w:rsidRDefault="00811F1E">
      <w:pPr>
        <w:numPr>
          <w:ilvl w:val="2"/>
          <w:numId w:val="12"/>
        </w:numPr>
        <w:contextualSpacing/>
        <w:rPr>
          <w:rFonts w:ascii="Times New Roman" w:eastAsia="Times New Roman" w:hAnsi="Times New Roman" w:cs="Times New Roman"/>
          <w:color w:val="FF0000"/>
          <w:sz w:val="20"/>
          <w:szCs w:val="20"/>
        </w:rPr>
      </w:pPr>
      <w:r>
        <w:rPr>
          <w:rFonts w:ascii="Times New Roman" w:eastAsia="Times New Roman" w:hAnsi="Times New Roman" w:cs="Times New Roman"/>
          <w:i/>
          <w:color w:val="FF0000"/>
          <w:sz w:val="20"/>
          <w:szCs w:val="20"/>
        </w:rPr>
        <w:t xml:space="preserve">Morrison v. Olson </w:t>
      </w:r>
      <w:r>
        <w:rPr>
          <w:rFonts w:ascii="Times New Roman" w:eastAsia="Times New Roman" w:hAnsi="Times New Roman" w:cs="Times New Roman"/>
          <w:color w:val="FF0000"/>
          <w:sz w:val="20"/>
          <w:szCs w:val="20"/>
        </w:rPr>
        <w:t>(SCOTUS, 1988)</w:t>
      </w:r>
    </w:p>
    <w:p w:rsidR="002D540A" w:rsidRDefault="00811F1E">
      <w:pPr>
        <w:ind w:left="2160"/>
        <w:rPr>
          <w:rFonts w:ascii="Times New Roman" w:eastAsia="Times New Roman" w:hAnsi="Times New Roman" w:cs="Times New Roman"/>
          <w:color w:val="FF0000"/>
          <w:sz w:val="20"/>
          <w:szCs w:val="20"/>
        </w:rPr>
      </w:pPr>
      <w:r>
        <w:rPr>
          <w:rFonts w:ascii="Times New Roman" w:eastAsia="Times New Roman" w:hAnsi="Times New Roman" w:cs="Times New Roman"/>
          <w:b/>
          <w:color w:val="FF0000"/>
          <w:sz w:val="20"/>
          <w:szCs w:val="20"/>
        </w:rPr>
        <w:t xml:space="preserve">H: </w:t>
      </w:r>
      <w:r>
        <w:rPr>
          <w:rFonts w:ascii="Cardo" w:eastAsia="Cardo" w:hAnsi="Cardo" w:cs="Cardo"/>
          <w:color w:val="FF0000"/>
          <w:sz w:val="20"/>
          <w:szCs w:val="20"/>
        </w:rPr>
        <w:t>Restriction that AG (who may be removed at-will by the President) may remove independent counsel, formed under Ethics in Government Act of 1978, for “good cause” (undefined, includes misconduct) Constitutional eve</w:t>
      </w:r>
      <w:r>
        <w:rPr>
          <w:rFonts w:ascii="Cardo" w:eastAsia="Cardo" w:hAnsi="Cardo" w:cs="Cardo"/>
          <w:color w:val="FF0000"/>
          <w:sz w:val="20"/>
          <w:szCs w:val="20"/>
        </w:rPr>
        <w:t xml:space="preserve">n though “purely executive function” → </w:t>
      </w:r>
      <w:r>
        <w:rPr>
          <w:rFonts w:ascii="Times New Roman" w:eastAsia="Times New Roman" w:hAnsi="Times New Roman" w:cs="Times New Roman"/>
          <w:color w:val="FF0000"/>
          <w:sz w:val="20"/>
          <w:szCs w:val="20"/>
          <w:u w:val="single"/>
        </w:rPr>
        <w:t xml:space="preserve">creates modern balancing test (above), overrules executive function test created in </w:t>
      </w:r>
      <w:r>
        <w:rPr>
          <w:rFonts w:ascii="Times New Roman" w:eastAsia="Times New Roman" w:hAnsi="Times New Roman" w:cs="Times New Roman"/>
          <w:i/>
          <w:color w:val="FF0000"/>
          <w:sz w:val="20"/>
          <w:szCs w:val="20"/>
          <w:u w:val="single"/>
        </w:rPr>
        <w:t>Humphrey’s Executor</w:t>
      </w:r>
      <w:r>
        <w:rPr>
          <w:rFonts w:ascii="Times New Roman" w:eastAsia="Times New Roman" w:hAnsi="Times New Roman" w:cs="Times New Roman"/>
          <w:color w:val="FF0000"/>
          <w:sz w:val="20"/>
          <w:szCs w:val="20"/>
          <w:u w:val="single"/>
        </w:rPr>
        <w:t xml:space="preserve"> </w:t>
      </w:r>
      <w:r>
        <w:rPr>
          <w:rFonts w:ascii="Times New Roman" w:eastAsia="Times New Roman" w:hAnsi="Times New Roman" w:cs="Times New Roman"/>
          <w:color w:val="FF0000"/>
          <w:sz w:val="20"/>
          <w:szCs w:val="20"/>
          <w:u w:val="single"/>
        </w:rPr>
        <w:tab/>
      </w:r>
    </w:p>
    <w:p w:rsidR="002D540A" w:rsidRDefault="00811F1E">
      <w:pPr>
        <w:numPr>
          <w:ilvl w:val="3"/>
          <w:numId w:val="12"/>
        </w:numPr>
        <w:contextualSpacing/>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Prosecution always considered a purely executive function</w:t>
      </w:r>
    </w:p>
    <w:p w:rsidR="002D540A" w:rsidRDefault="00811F1E">
      <w:pPr>
        <w:numPr>
          <w:ilvl w:val="3"/>
          <w:numId w:val="12"/>
        </w:numPr>
        <w:contextualSpacing/>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R: (1) Executive through the AG, still has removal po</w:t>
      </w:r>
      <w:r>
        <w:rPr>
          <w:rFonts w:ascii="Times New Roman" w:eastAsia="Times New Roman" w:hAnsi="Times New Roman" w:cs="Times New Roman"/>
          <w:color w:val="FF0000"/>
          <w:sz w:val="20"/>
          <w:szCs w:val="20"/>
        </w:rPr>
        <w:t>wer just with “good cause” (</w:t>
      </w:r>
      <w:r>
        <w:rPr>
          <w:rFonts w:ascii="Times New Roman" w:eastAsia="Times New Roman" w:hAnsi="Times New Roman" w:cs="Times New Roman"/>
          <w:color w:val="FF0000"/>
          <w:sz w:val="20"/>
          <w:szCs w:val="20"/>
          <w:u w:val="single"/>
        </w:rPr>
        <w:t>Congress again not inserting itself  less suspect and more likely to be upheld as Constitutional</w:t>
      </w:r>
      <w:r>
        <w:rPr>
          <w:rFonts w:ascii="Times New Roman" w:eastAsia="Times New Roman" w:hAnsi="Times New Roman" w:cs="Times New Roman"/>
          <w:color w:val="FF0000"/>
          <w:sz w:val="20"/>
          <w:szCs w:val="20"/>
        </w:rPr>
        <w:t>), (2) limitation necessary for ensuring truly independent (fox and the hen house, pointless if executive could simply remove)</w:t>
      </w:r>
    </w:p>
    <w:p w:rsidR="002D540A" w:rsidRDefault="00811F1E">
      <w:pPr>
        <w:ind w:left="2160"/>
        <w:rPr>
          <w:rFonts w:ascii="Times New Roman" w:eastAsia="Times New Roman" w:hAnsi="Times New Roman" w:cs="Times New Roman"/>
          <w:color w:val="FF0000"/>
          <w:sz w:val="20"/>
          <w:szCs w:val="20"/>
        </w:rPr>
      </w:pPr>
      <w:r>
        <w:rPr>
          <w:rFonts w:ascii="Times New Roman" w:eastAsia="Times New Roman" w:hAnsi="Times New Roman" w:cs="Times New Roman"/>
          <w:b/>
          <w:color w:val="FF0000"/>
          <w:sz w:val="20"/>
          <w:szCs w:val="20"/>
        </w:rPr>
        <w:t>Scali</w:t>
      </w:r>
      <w:r>
        <w:rPr>
          <w:rFonts w:ascii="Times New Roman" w:eastAsia="Times New Roman" w:hAnsi="Times New Roman" w:cs="Times New Roman"/>
          <w:b/>
          <w:color w:val="FF0000"/>
          <w:sz w:val="20"/>
          <w:szCs w:val="20"/>
        </w:rPr>
        <w:t>a Dissent:</w:t>
      </w:r>
      <w:r>
        <w:rPr>
          <w:rFonts w:ascii="Times New Roman" w:eastAsia="Times New Roman" w:hAnsi="Times New Roman" w:cs="Times New Roman"/>
          <w:color w:val="FF0000"/>
          <w:sz w:val="20"/>
          <w:szCs w:val="20"/>
        </w:rPr>
        <w:t xml:space="preserve"> Bright-line rule that all executive power belongs to the President, once determined that executive officer/function then President granted exclusive power of removal</w:t>
      </w:r>
    </w:p>
    <w:p w:rsidR="002D540A" w:rsidRDefault="00811F1E">
      <w:pPr>
        <w:numPr>
          <w:ilvl w:val="0"/>
          <w:numId w:val="12"/>
        </w:numPr>
        <w:contextualSpacing/>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Attempts to Address Structural Issues</w:t>
      </w:r>
    </w:p>
    <w:p w:rsidR="002D540A" w:rsidRDefault="00811F1E">
      <w:pPr>
        <w:numPr>
          <w:ilvl w:val="1"/>
          <w:numId w:val="1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 order to change structure/procedure of Constitution, must amend </w:t>
      </w:r>
    </w:p>
    <w:p w:rsidR="002D540A" w:rsidRDefault="00811F1E">
      <w:pPr>
        <w:numPr>
          <w:ilvl w:val="2"/>
          <w:numId w:val="1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Until formal amendment, must comply with all Constitutional requirements; if exercising legislative authority in character and effect (i.e altering rights/status), must meet both Bicameral</w:t>
      </w:r>
      <w:r>
        <w:rPr>
          <w:rFonts w:ascii="Times New Roman" w:eastAsia="Times New Roman" w:hAnsi="Times New Roman" w:cs="Times New Roman"/>
          <w:sz w:val="20"/>
          <w:szCs w:val="20"/>
        </w:rPr>
        <w:t xml:space="preserve"> Clause and Presentment Clause requirements</w:t>
      </w:r>
    </w:p>
    <w:p w:rsidR="002D540A" w:rsidRDefault="00811F1E">
      <w:pPr>
        <w:numPr>
          <w:ilvl w:val="3"/>
          <w:numId w:val="1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Bicameral purpose – House and Senate intended to serve different functions with Senate more removed from the people</w:t>
      </w:r>
    </w:p>
    <w:p w:rsidR="002D540A" w:rsidRDefault="00811F1E">
      <w:pPr>
        <w:numPr>
          <w:ilvl w:val="3"/>
          <w:numId w:val="1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Presentment purpose  – executive check on the legislature (BUT overridden by ⅔ vote), President </w:t>
      </w:r>
      <w:r>
        <w:rPr>
          <w:rFonts w:ascii="Times New Roman" w:eastAsia="Times New Roman" w:hAnsi="Times New Roman" w:cs="Times New Roman"/>
          <w:sz w:val="20"/>
          <w:szCs w:val="20"/>
        </w:rPr>
        <w:t xml:space="preserve">brings unique perspective as arguably having national constituency </w:t>
      </w:r>
    </w:p>
    <w:p w:rsidR="002D540A" w:rsidRDefault="00811F1E">
      <w:pPr>
        <w:numPr>
          <w:ilvl w:val="1"/>
          <w:numId w:val="12"/>
        </w:numPr>
        <w:contextualSpacing/>
        <w:rPr>
          <w:rFonts w:ascii="Times New Roman" w:eastAsia="Times New Roman" w:hAnsi="Times New Roman" w:cs="Times New Roman"/>
          <w:i/>
          <w:color w:val="FF0000"/>
          <w:sz w:val="20"/>
          <w:szCs w:val="20"/>
        </w:rPr>
      </w:pPr>
      <w:r>
        <w:rPr>
          <w:rFonts w:ascii="Times New Roman" w:eastAsia="Times New Roman" w:hAnsi="Times New Roman" w:cs="Times New Roman"/>
          <w:i/>
          <w:color w:val="FF0000"/>
          <w:sz w:val="20"/>
          <w:szCs w:val="20"/>
        </w:rPr>
        <w:t xml:space="preserve">Immigration and Naturalization Service v. Chadha </w:t>
      </w:r>
      <w:r>
        <w:rPr>
          <w:rFonts w:ascii="Times New Roman" w:eastAsia="Times New Roman" w:hAnsi="Times New Roman" w:cs="Times New Roman"/>
          <w:color w:val="FF0000"/>
          <w:sz w:val="20"/>
          <w:szCs w:val="20"/>
        </w:rPr>
        <w:t>(SCOTUS, 1983)</w:t>
      </w:r>
    </w:p>
    <w:p w:rsidR="002D540A" w:rsidRDefault="00811F1E">
      <w:pPr>
        <w:ind w:left="1440"/>
        <w:rPr>
          <w:rFonts w:ascii="Times New Roman" w:eastAsia="Times New Roman" w:hAnsi="Times New Roman" w:cs="Times New Roman"/>
          <w:color w:val="FF0000"/>
          <w:sz w:val="20"/>
          <w:szCs w:val="20"/>
        </w:rPr>
      </w:pPr>
      <w:r>
        <w:rPr>
          <w:rFonts w:ascii="Times New Roman" w:eastAsia="Times New Roman" w:hAnsi="Times New Roman" w:cs="Times New Roman"/>
          <w:b/>
          <w:color w:val="FF0000"/>
          <w:sz w:val="20"/>
          <w:szCs w:val="20"/>
        </w:rPr>
        <w:t xml:space="preserve">H: </w:t>
      </w:r>
      <w:r>
        <w:rPr>
          <w:rFonts w:ascii="Times New Roman" w:eastAsia="Times New Roman" w:hAnsi="Times New Roman" w:cs="Times New Roman"/>
          <w:color w:val="FF0000"/>
          <w:sz w:val="20"/>
          <w:szCs w:val="20"/>
        </w:rPr>
        <w:t>One-house veto (though efficient – no full-fledged law required) unconstitutional, violates Bicameral Clause and Presentment Clause requirements</w:t>
      </w:r>
    </w:p>
    <w:p w:rsidR="002D540A" w:rsidRDefault="00811F1E">
      <w:pPr>
        <w:numPr>
          <w:ilvl w:val="0"/>
          <w:numId w:val="10"/>
        </w:numPr>
        <w:contextualSpacing/>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Framer’s inclusion of just four instances where houses can act independently means intentional and all other in</w:t>
      </w:r>
      <w:r>
        <w:rPr>
          <w:rFonts w:ascii="Times New Roman" w:eastAsia="Times New Roman" w:hAnsi="Times New Roman" w:cs="Times New Roman"/>
          <w:color w:val="FF0000"/>
          <w:sz w:val="20"/>
          <w:szCs w:val="20"/>
        </w:rPr>
        <w:t xml:space="preserve">stances of independent house action unconstitutional </w:t>
      </w:r>
    </w:p>
    <w:p w:rsidR="002D540A" w:rsidRDefault="00811F1E">
      <w:pPr>
        <w:ind w:left="1440"/>
        <w:rPr>
          <w:rFonts w:ascii="Times New Roman" w:eastAsia="Times New Roman" w:hAnsi="Times New Roman" w:cs="Times New Roman"/>
          <w:color w:val="FF0000"/>
          <w:sz w:val="20"/>
          <w:szCs w:val="20"/>
        </w:rPr>
      </w:pPr>
      <w:r>
        <w:rPr>
          <w:rFonts w:ascii="Times New Roman" w:eastAsia="Times New Roman" w:hAnsi="Times New Roman" w:cs="Times New Roman"/>
          <w:b/>
          <w:color w:val="FF0000"/>
          <w:sz w:val="20"/>
          <w:szCs w:val="20"/>
        </w:rPr>
        <w:t>J. White Dissent:</w:t>
      </w:r>
      <w:r>
        <w:rPr>
          <w:rFonts w:ascii="Times New Roman" w:eastAsia="Times New Roman" w:hAnsi="Times New Roman" w:cs="Times New Roman"/>
          <w:color w:val="FF0000"/>
          <w:sz w:val="20"/>
          <w:szCs w:val="20"/>
        </w:rPr>
        <w:t xml:space="preserve"> Constitution doesn’t expressly prohibit, far-reaching consequences/historically permitted use, functional approach – useful for legislature to delegate to AG but overrule if need be, a</w:t>
      </w:r>
      <w:r>
        <w:rPr>
          <w:rFonts w:ascii="Times New Roman" w:eastAsia="Times New Roman" w:hAnsi="Times New Roman" w:cs="Times New Roman"/>
          <w:color w:val="FF0000"/>
          <w:sz w:val="20"/>
          <w:szCs w:val="20"/>
        </w:rPr>
        <w:t>ctually limiting separation of powers by prohibiting</w:t>
      </w:r>
    </w:p>
    <w:p w:rsidR="002D540A" w:rsidRDefault="00811F1E">
      <w:pPr>
        <w:numPr>
          <w:ilvl w:val="0"/>
          <w:numId w:val="6"/>
        </w:numPr>
        <w:contextualSpacing/>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Bicameral/Presentment requirements met in enactment of original law, when exercising one-house veto not creating new law therefore not subject to requirements</w:t>
      </w:r>
    </w:p>
    <w:p w:rsidR="002D540A" w:rsidRDefault="00811F1E">
      <w:pPr>
        <w:numPr>
          <w:ilvl w:val="1"/>
          <w:numId w:val="12"/>
        </w:numPr>
        <w:contextualSpacing/>
        <w:rPr>
          <w:rFonts w:ascii="Times New Roman" w:eastAsia="Times New Roman" w:hAnsi="Times New Roman" w:cs="Times New Roman"/>
          <w:i/>
          <w:color w:val="FF0000"/>
          <w:sz w:val="20"/>
          <w:szCs w:val="20"/>
        </w:rPr>
      </w:pPr>
      <w:r>
        <w:rPr>
          <w:rFonts w:ascii="Times New Roman" w:eastAsia="Times New Roman" w:hAnsi="Times New Roman" w:cs="Times New Roman"/>
          <w:i/>
          <w:color w:val="FF0000"/>
          <w:sz w:val="20"/>
          <w:szCs w:val="20"/>
        </w:rPr>
        <w:t xml:space="preserve">Clinton v. New York </w:t>
      </w:r>
      <w:r>
        <w:rPr>
          <w:rFonts w:ascii="Times New Roman" w:eastAsia="Times New Roman" w:hAnsi="Times New Roman" w:cs="Times New Roman"/>
          <w:color w:val="FF0000"/>
          <w:sz w:val="20"/>
          <w:szCs w:val="20"/>
        </w:rPr>
        <w:t>(SCOTUS, 1998)</w:t>
      </w:r>
    </w:p>
    <w:p w:rsidR="002D540A" w:rsidRDefault="00811F1E">
      <w:pPr>
        <w:ind w:left="1440"/>
        <w:rPr>
          <w:rFonts w:ascii="Times New Roman" w:eastAsia="Times New Roman" w:hAnsi="Times New Roman" w:cs="Times New Roman"/>
          <w:color w:val="FF0000"/>
          <w:sz w:val="20"/>
          <w:szCs w:val="20"/>
        </w:rPr>
      </w:pPr>
      <w:r>
        <w:rPr>
          <w:rFonts w:ascii="Times New Roman" w:eastAsia="Times New Roman" w:hAnsi="Times New Roman" w:cs="Times New Roman"/>
          <w:b/>
          <w:color w:val="FF0000"/>
          <w:sz w:val="20"/>
          <w:szCs w:val="20"/>
        </w:rPr>
        <w:t xml:space="preserve">H: </w:t>
      </w:r>
      <w:r>
        <w:rPr>
          <w:rFonts w:ascii="Times New Roman" w:eastAsia="Times New Roman" w:hAnsi="Times New Roman" w:cs="Times New Roman"/>
          <w:color w:val="FF0000"/>
          <w:sz w:val="20"/>
          <w:szCs w:val="20"/>
        </w:rPr>
        <w:t>Line I</w:t>
      </w:r>
      <w:r>
        <w:rPr>
          <w:rFonts w:ascii="Times New Roman" w:eastAsia="Times New Roman" w:hAnsi="Times New Roman" w:cs="Times New Roman"/>
          <w:color w:val="FF0000"/>
          <w:sz w:val="20"/>
          <w:szCs w:val="20"/>
        </w:rPr>
        <w:t>tem Veto Act unconstitutional, must comply Constitutional requirements of bicameral clause and presentment clause requirements</w:t>
      </w:r>
    </w:p>
    <w:p w:rsidR="002D540A" w:rsidRDefault="00811F1E">
      <w:pPr>
        <w:numPr>
          <w:ilvl w:val="0"/>
          <w:numId w:val="13"/>
        </w:numPr>
        <w:contextualSpacing/>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Timing difference between veto (before passed into law) and line item veto/cancellation (after passed into law; Congress may pass</w:t>
      </w:r>
      <w:r>
        <w:rPr>
          <w:rFonts w:ascii="Times New Roman" w:eastAsia="Times New Roman" w:hAnsi="Times New Roman" w:cs="Times New Roman"/>
          <w:color w:val="FF0000"/>
          <w:sz w:val="20"/>
          <w:szCs w:val="20"/>
        </w:rPr>
        <w:t xml:space="preserve"> disapproval bill but President could cancel – ineffective)</w:t>
      </w:r>
    </w:p>
    <w:p w:rsidR="002D540A" w:rsidRDefault="00811F1E">
      <w:pPr>
        <w:numPr>
          <w:ilvl w:val="0"/>
          <w:numId w:val="13"/>
        </w:numPr>
        <w:contextualSpacing/>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Grave Implications: Binding future Congresses with no effective check on the executive – could repeal BUT President could veto </w:t>
      </w:r>
    </w:p>
    <w:p w:rsidR="002D540A" w:rsidRDefault="00811F1E">
      <w:pPr>
        <w:ind w:left="1440"/>
        <w:rPr>
          <w:rFonts w:ascii="Times New Roman" w:eastAsia="Times New Roman" w:hAnsi="Times New Roman" w:cs="Times New Roman"/>
          <w:color w:val="FF0000"/>
          <w:sz w:val="20"/>
          <w:szCs w:val="20"/>
        </w:rPr>
      </w:pPr>
      <w:r>
        <w:rPr>
          <w:rFonts w:ascii="Times New Roman" w:eastAsia="Times New Roman" w:hAnsi="Times New Roman" w:cs="Times New Roman"/>
          <w:b/>
          <w:color w:val="FF0000"/>
          <w:sz w:val="20"/>
          <w:szCs w:val="20"/>
        </w:rPr>
        <w:t>Scalia Dissent:</w:t>
      </w:r>
      <w:r>
        <w:rPr>
          <w:rFonts w:ascii="Times New Roman" w:eastAsia="Times New Roman" w:hAnsi="Times New Roman" w:cs="Times New Roman"/>
          <w:color w:val="FF0000"/>
          <w:sz w:val="20"/>
          <w:szCs w:val="20"/>
        </w:rPr>
        <w:t xml:space="preserve"> Effect of provision no different than signing statem</w:t>
      </w:r>
      <w:r>
        <w:rPr>
          <w:rFonts w:ascii="Times New Roman" w:eastAsia="Times New Roman" w:hAnsi="Times New Roman" w:cs="Times New Roman"/>
          <w:color w:val="FF0000"/>
          <w:sz w:val="20"/>
          <w:szCs w:val="20"/>
        </w:rPr>
        <w:t xml:space="preserve">ents or telling Congress where to spend </w:t>
      </w:r>
    </w:p>
    <w:p w:rsidR="002D540A" w:rsidRDefault="00811F1E">
      <w:pPr>
        <w:ind w:left="1440"/>
        <w:rPr>
          <w:rFonts w:ascii="Times New Roman" w:eastAsia="Times New Roman" w:hAnsi="Times New Roman" w:cs="Times New Roman"/>
          <w:color w:val="FF0000"/>
          <w:sz w:val="20"/>
          <w:szCs w:val="20"/>
        </w:rPr>
      </w:pPr>
      <w:r>
        <w:rPr>
          <w:rFonts w:ascii="Times New Roman" w:eastAsia="Times New Roman" w:hAnsi="Times New Roman" w:cs="Times New Roman"/>
          <w:b/>
          <w:color w:val="FF0000"/>
          <w:sz w:val="20"/>
          <w:szCs w:val="20"/>
        </w:rPr>
        <w:lastRenderedPageBreak/>
        <w:t xml:space="preserve">Breyer Dissent: </w:t>
      </w:r>
      <w:r>
        <w:rPr>
          <w:rFonts w:ascii="Times New Roman" w:eastAsia="Times New Roman" w:hAnsi="Times New Roman" w:cs="Times New Roman"/>
          <w:color w:val="FF0000"/>
          <w:sz w:val="20"/>
          <w:szCs w:val="20"/>
        </w:rPr>
        <w:t>President isn’t repealing/amending but executing the functions delegated to him by Congress; already passed bicameral/presentment requirements in enactment of LIVA</w:t>
      </w:r>
    </w:p>
    <w:p w:rsidR="002D540A" w:rsidRDefault="00811F1E">
      <w:pPr>
        <w:numPr>
          <w:ilvl w:val="0"/>
          <w:numId w:val="12"/>
        </w:numPr>
        <w:contextualSpacing/>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Executive Privileges and Immunities </w:t>
      </w:r>
    </w:p>
    <w:p w:rsidR="002D540A" w:rsidRDefault="00811F1E">
      <w:pPr>
        <w:numPr>
          <w:ilvl w:val="1"/>
          <w:numId w:val="1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Executive Privilege</w:t>
      </w:r>
    </w:p>
    <w:p w:rsidR="002D540A" w:rsidRDefault="00811F1E">
      <w:pPr>
        <w:numPr>
          <w:ilvl w:val="2"/>
          <w:numId w:val="12"/>
        </w:numPr>
        <w:contextualSpacing/>
        <w:rPr>
          <w:rFonts w:ascii="Times New Roman" w:eastAsia="Times New Roman" w:hAnsi="Times New Roman" w:cs="Times New Roman"/>
          <w:sz w:val="20"/>
          <w:szCs w:val="20"/>
        </w:rPr>
      </w:pPr>
      <w:r>
        <w:rPr>
          <w:rFonts w:ascii="Times New Roman" w:eastAsia="Times New Roman" w:hAnsi="Times New Roman" w:cs="Times New Roman"/>
          <w:i/>
          <w:color w:val="FF0000"/>
          <w:sz w:val="20"/>
          <w:szCs w:val="20"/>
        </w:rPr>
        <w:t xml:space="preserve">United States v. Nixon </w:t>
      </w:r>
      <w:r>
        <w:rPr>
          <w:rFonts w:ascii="Times New Roman" w:eastAsia="Times New Roman" w:hAnsi="Times New Roman" w:cs="Times New Roman"/>
          <w:color w:val="FF0000"/>
          <w:sz w:val="20"/>
          <w:szCs w:val="20"/>
        </w:rPr>
        <w:t>(SCOTUS, 1974)</w:t>
      </w:r>
      <w:r>
        <w:rPr>
          <w:rFonts w:ascii="Times New Roman" w:eastAsia="Times New Roman" w:hAnsi="Times New Roman" w:cs="Times New Roman"/>
          <w:sz w:val="20"/>
          <w:szCs w:val="20"/>
        </w:rPr>
        <w:t xml:space="preserve"> – No absolute presidential privilege, balancing test between any presidential privilege in maintaining tapes during investigation and countervailing interests (i</w:t>
      </w:r>
      <w:r>
        <w:rPr>
          <w:rFonts w:ascii="Times New Roman" w:eastAsia="Times New Roman" w:hAnsi="Times New Roman" w:cs="Times New Roman"/>
          <w:sz w:val="20"/>
          <w:szCs w:val="20"/>
        </w:rPr>
        <w:t>.e. importance of evidence in criminal trial – constitutional underpinning)</w:t>
      </w:r>
    </w:p>
    <w:p w:rsidR="002D540A" w:rsidRDefault="00811F1E">
      <w:pPr>
        <w:numPr>
          <w:ilvl w:val="3"/>
          <w:numId w:val="1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Court suggests that had there been need to protect military, diplomatic, or sensitive national security secrets, may have balanced more in President’s favor; Nixon simply exerts ge</w:t>
      </w:r>
      <w:r>
        <w:rPr>
          <w:rFonts w:ascii="Times New Roman" w:eastAsia="Times New Roman" w:hAnsi="Times New Roman" w:cs="Times New Roman"/>
          <w:sz w:val="20"/>
          <w:szCs w:val="20"/>
        </w:rPr>
        <w:t>neral privilege, court strikes down notion</w:t>
      </w:r>
    </w:p>
    <w:p w:rsidR="002D540A" w:rsidRDefault="00811F1E">
      <w:pPr>
        <w:numPr>
          <w:ilvl w:val="1"/>
          <w:numId w:val="1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Executive Immunity </w:t>
      </w:r>
    </w:p>
    <w:p w:rsidR="002D540A" w:rsidRDefault="00811F1E">
      <w:pPr>
        <w:numPr>
          <w:ilvl w:val="2"/>
          <w:numId w:val="12"/>
        </w:numPr>
        <w:contextualSpacing/>
        <w:rPr>
          <w:rFonts w:ascii="Times New Roman" w:eastAsia="Times New Roman" w:hAnsi="Times New Roman" w:cs="Times New Roman"/>
          <w:sz w:val="20"/>
          <w:szCs w:val="20"/>
        </w:rPr>
      </w:pPr>
      <w:r>
        <w:rPr>
          <w:rFonts w:ascii="Times New Roman" w:eastAsia="Times New Roman" w:hAnsi="Times New Roman" w:cs="Times New Roman"/>
          <w:i/>
          <w:color w:val="FF0000"/>
          <w:sz w:val="20"/>
          <w:szCs w:val="20"/>
        </w:rPr>
        <w:t xml:space="preserve">Nixon v. Fitzgerald </w:t>
      </w:r>
      <w:r>
        <w:rPr>
          <w:rFonts w:ascii="Times New Roman" w:eastAsia="Times New Roman" w:hAnsi="Times New Roman" w:cs="Times New Roman"/>
          <w:color w:val="FF0000"/>
          <w:sz w:val="20"/>
          <w:szCs w:val="20"/>
        </w:rPr>
        <w:t xml:space="preserve">(SCOTUS, 1982) </w:t>
      </w:r>
      <w:r>
        <w:rPr>
          <w:rFonts w:ascii="Times New Roman" w:eastAsia="Times New Roman" w:hAnsi="Times New Roman" w:cs="Times New Roman"/>
          <w:sz w:val="20"/>
          <w:szCs w:val="20"/>
        </w:rPr>
        <w:t xml:space="preserve">– Absolute presidential immunity in </w:t>
      </w:r>
      <w:r>
        <w:rPr>
          <w:rFonts w:ascii="Times New Roman" w:eastAsia="Times New Roman" w:hAnsi="Times New Roman" w:cs="Times New Roman"/>
          <w:i/>
          <w:sz w:val="20"/>
          <w:szCs w:val="20"/>
        </w:rPr>
        <w:t>civil</w:t>
      </w:r>
      <w:r>
        <w:rPr>
          <w:rFonts w:ascii="Times New Roman" w:eastAsia="Times New Roman" w:hAnsi="Times New Roman" w:cs="Times New Roman"/>
          <w:sz w:val="20"/>
          <w:szCs w:val="20"/>
        </w:rPr>
        <w:t xml:space="preserve"> lawsuits predicated on acts within the outer perimeter of his official responsibility, no difference if suit during </w:t>
      </w:r>
      <w:r>
        <w:rPr>
          <w:rFonts w:ascii="Times New Roman" w:eastAsia="Times New Roman" w:hAnsi="Times New Roman" w:cs="Times New Roman"/>
          <w:sz w:val="20"/>
          <w:szCs w:val="20"/>
        </w:rPr>
        <w:t xml:space="preserve">or </w:t>
      </w:r>
      <w:r>
        <w:rPr>
          <w:rFonts w:ascii="Times New Roman" w:eastAsia="Times New Roman" w:hAnsi="Times New Roman" w:cs="Times New Roman"/>
          <w:i/>
          <w:sz w:val="20"/>
          <w:szCs w:val="20"/>
        </w:rPr>
        <w:t>after</w:t>
      </w:r>
      <w:r>
        <w:rPr>
          <w:rFonts w:ascii="Times New Roman" w:eastAsia="Times New Roman" w:hAnsi="Times New Roman" w:cs="Times New Roman"/>
          <w:sz w:val="20"/>
          <w:szCs w:val="20"/>
        </w:rPr>
        <w:t xml:space="preserve"> term</w:t>
      </w:r>
    </w:p>
    <w:p w:rsidR="002D540A" w:rsidRDefault="00811F1E">
      <w:pPr>
        <w:numPr>
          <w:ilvl w:val="3"/>
          <w:numId w:val="1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Absolute privilege – no civil lawsuits for actions under official authority </w:t>
      </w:r>
    </w:p>
    <w:p w:rsidR="002D540A" w:rsidRDefault="00811F1E">
      <w:pPr>
        <w:numPr>
          <w:ilvl w:val="3"/>
          <w:numId w:val="1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v. qualified privilege – civil lawsuits permitted only where Constitutional officer clearly violated statutory or Constitutional rights</w:t>
      </w:r>
    </w:p>
    <w:p w:rsidR="002D540A" w:rsidRDefault="00811F1E">
      <w:pPr>
        <w:numPr>
          <w:ilvl w:val="3"/>
          <w:numId w:val="1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Purpose: Due to special natur</w:t>
      </w:r>
      <w:r>
        <w:rPr>
          <w:rFonts w:ascii="Times New Roman" w:eastAsia="Times New Roman" w:hAnsi="Times New Roman" w:cs="Times New Roman"/>
          <w:sz w:val="20"/>
          <w:szCs w:val="20"/>
        </w:rPr>
        <w:t xml:space="preserve">e of President’s constitutional office and functions, (1) shouldn’t be distracted by private lawsuits (President easily identified for suits) and (2) may be unduly cautious in activity if fear of being subjected to a civil lawsuit before </w:t>
      </w:r>
      <w:r>
        <w:rPr>
          <w:rFonts w:ascii="Times New Roman" w:eastAsia="Times New Roman" w:hAnsi="Times New Roman" w:cs="Times New Roman"/>
          <w:i/>
          <w:sz w:val="20"/>
          <w:szCs w:val="20"/>
        </w:rPr>
        <w:t>and</w:t>
      </w:r>
      <w:r>
        <w:rPr>
          <w:rFonts w:ascii="Times New Roman" w:eastAsia="Times New Roman" w:hAnsi="Times New Roman" w:cs="Times New Roman"/>
          <w:sz w:val="20"/>
          <w:szCs w:val="20"/>
        </w:rPr>
        <w:t xml:space="preserve"> after his term</w:t>
      </w:r>
      <w:r>
        <w:rPr>
          <w:rFonts w:ascii="Times New Roman" w:eastAsia="Times New Roman" w:hAnsi="Times New Roman" w:cs="Times New Roman"/>
          <w:sz w:val="20"/>
          <w:szCs w:val="20"/>
        </w:rPr>
        <w:t xml:space="preserve">(s) </w:t>
      </w:r>
    </w:p>
    <w:p w:rsidR="002D540A" w:rsidRDefault="00811F1E">
      <w:pPr>
        <w:numPr>
          <w:ilvl w:val="3"/>
          <w:numId w:val="1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OK because formal/informal checks on President’s potential misuse of authority </w:t>
      </w:r>
    </w:p>
    <w:p w:rsidR="002D540A" w:rsidRDefault="00811F1E">
      <w:pPr>
        <w:numPr>
          <w:ilvl w:val="4"/>
          <w:numId w:val="1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Formal – impeachment proceedings (rare, for high crimes)</w:t>
      </w:r>
    </w:p>
    <w:p w:rsidR="002D540A" w:rsidRDefault="00811F1E">
      <w:pPr>
        <w:numPr>
          <w:ilvl w:val="4"/>
          <w:numId w:val="1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Informal – (1) scrutiny by press, (2) Congressional oversight, (3) reelection, (4) President’s traditional concern for historical stature</w:t>
      </w:r>
    </w:p>
    <w:p w:rsidR="002D540A" w:rsidRDefault="00811F1E">
      <w:pPr>
        <w:ind w:left="2160" w:firstLine="720"/>
        <w:rPr>
          <w:rFonts w:ascii="Times New Roman" w:eastAsia="Times New Roman" w:hAnsi="Times New Roman" w:cs="Times New Roman"/>
          <w:sz w:val="20"/>
          <w:szCs w:val="20"/>
        </w:rPr>
      </w:pPr>
      <w:r>
        <w:rPr>
          <w:rFonts w:ascii="Cardo" w:eastAsia="Cardo" w:hAnsi="Cardo" w:cs="Cardo"/>
          <w:sz w:val="20"/>
          <w:szCs w:val="20"/>
        </w:rPr>
        <w:t xml:space="preserve">→ Consistent with </w:t>
      </w:r>
      <w:r>
        <w:rPr>
          <w:rFonts w:ascii="Times New Roman" w:eastAsia="Times New Roman" w:hAnsi="Times New Roman" w:cs="Times New Roman"/>
          <w:i/>
          <w:sz w:val="20"/>
          <w:szCs w:val="20"/>
        </w:rPr>
        <w:t>US v. Nixon</w:t>
      </w:r>
      <w:r>
        <w:rPr>
          <w:rFonts w:ascii="Times New Roman" w:eastAsia="Times New Roman" w:hAnsi="Times New Roman" w:cs="Times New Roman"/>
          <w:sz w:val="20"/>
          <w:szCs w:val="20"/>
        </w:rPr>
        <w:t>? – argued either way</w:t>
      </w:r>
    </w:p>
    <w:p w:rsidR="002D540A" w:rsidRDefault="00811F1E">
      <w:pPr>
        <w:numPr>
          <w:ilvl w:val="4"/>
          <w:numId w:val="12"/>
        </w:numPr>
        <w:rPr>
          <w:rFonts w:ascii="Times New Roman" w:eastAsia="Times New Roman" w:hAnsi="Times New Roman" w:cs="Times New Roman"/>
          <w:i/>
          <w:sz w:val="20"/>
          <w:szCs w:val="20"/>
        </w:rPr>
      </w:pPr>
      <w:r>
        <w:rPr>
          <w:rFonts w:ascii="Times New Roman" w:eastAsia="Times New Roman" w:hAnsi="Times New Roman" w:cs="Times New Roman"/>
          <w:sz w:val="20"/>
          <w:szCs w:val="20"/>
        </w:rPr>
        <w:t>Y, distinguish criminal (implicating due process) v. civil</w:t>
      </w:r>
    </w:p>
    <w:p w:rsidR="002D540A" w:rsidRDefault="00811F1E">
      <w:pPr>
        <w:ind w:left="2160"/>
        <w:rPr>
          <w:rFonts w:ascii="Times New Roman" w:eastAsia="Times New Roman" w:hAnsi="Times New Roman" w:cs="Times New Roman"/>
          <w:sz w:val="20"/>
          <w:szCs w:val="20"/>
        </w:rPr>
      </w:pPr>
      <w:r>
        <w:rPr>
          <w:rFonts w:ascii="Cardo" w:eastAsia="Cardo" w:hAnsi="Cardo" w:cs="Cardo"/>
          <w:sz w:val="20"/>
          <w:szCs w:val="20"/>
        </w:rPr>
        <w:t>→ Applies only in civil suits, court has never ruled on whether President may be subjected to criminal lawsuits</w:t>
      </w:r>
    </w:p>
    <w:p w:rsidR="002D540A" w:rsidRDefault="00811F1E">
      <w:pPr>
        <w:ind w:left="1440" w:firstLine="720"/>
        <w:rPr>
          <w:rFonts w:ascii="Times New Roman" w:eastAsia="Times New Roman" w:hAnsi="Times New Roman" w:cs="Times New Roman"/>
          <w:sz w:val="20"/>
          <w:szCs w:val="20"/>
        </w:rPr>
      </w:pPr>
      <w:r>
        <w:rPr>
          <w:rFonts w:ascii="Cardo" w:eastAsia="Cardo" w:hAnsi="Cardo" w:cs="Cardo"/>
          <w:sz w:val="20"/>
          <w:szCs w:val="20"/>
        </w:rPr>
        <w:t>→ Absolute immunity does not apply to subordinates (i.e. Cabinet)</w:t>
      </w:r>
    </w:p>
    <w:p w:rsidR="002D540A" w:rsidRDefault="00811F1E">
      <w:pPr>
        <w:numPr>
          <w:ilvl w:val="2"/>
          <w:numId w:val="12"/>
        </w:numPr>
        <w:contextualSpacing/>
        <w:rPr>
          <w:rFonts w:ascii="Times New Roman" w:eastAsia="Times New Roman" w:hAnsi="Times New Roman" w:cs="Times New Roman"/>
          <w:sz w:val="20"/>
          <w:szCs w:val="20"/>
        </w:rPr>
      </w:pPr>
      <w:r>
        <w:rPr>
          <w:rFonts w:ascii="Times New Roman" w:eastAsia="Times New Roman" w:hAnsi="Times New Roman" w:cs="Times New Roman"/>
          <w:i/>
          <w:color w:val="FF0000"/>
          <w:sz w:val="20"/>
          <w:szCs w:val="20"/>
        </w:rPr>
        <w:t xml:space="preserve">Clinton v. Jones </w:t>
      </w:r>
      <w:r>
        <w:rPr>
          <w:rFonts w:ascii="Times New Roman" w:eastAsia="Times New Roman" w:hAnsi="Times New Roman" w:cs="Times New Roman"/>
          <w:color w:val="FF0000"/>
          <w:sz w:val="20"/>
          <w:szCs w:val="20"/>
        </w:rPr>
        <w:t xml:space="preserve">(SCOTUS, 1997) </w:t>
      </w:r>
      <w:r>
        <w:rPr>
          <w:rFonts w:ascii="Times New Roman" w:eastAsia="Times New Roman" w:hAnsi="Times New Roman" w:cs="Times New Roman"/>
          <w:sz w:val="20"/>
          <w:szCs w:val="20"/>
        </w:rPr>
        <w:t>– immunity (suit should not be dismissed) from</w:t>
      </w:r>
      <w:r>
        <w:rPr>
          <w:rFonts w:ascii="Times New Roman" w:eastAsia="Times New Roman" w:hAnsi="Times New Roman" w:cs="Times New Roman"/>
          <w:sz w:val="20"/>
          <w:szCs w:val="20"/>
        </w:rPr>
        <w:t xml:space="preserve"> civil suits does not apply to </w:t>
      </w:r>
      <w:r>
        <w:rPr>
          <w:rFonts w:ascii="Times New Roman" w:eastAsia="Times New Roman" w:hAnsi="Times New Roman" w:cs="Times New Roman"/>
          <w:i/>
          <w:sz w:val="20"/>
          <w:szCs w:val="20"/>
        </w:rPr>
        <w:t>unofficial</w:t>
      </w:r>
      <w:r>
        <w:rPr>
          <w:rFonts w:ascii="Times New Roman" w:eastAsia="Times New Roman" w:hAnsi="Times New Roman" w:cs="Times New Roman"/>
          <w:sz w:val="20"/>
          <w:szCs w:val="20"/>
        </w:rPr>
        <w:t xml:space="preserve"> conduct that occurred </w:t>
      </w:r>
      <w:r>
        <w:rPr>
          <w:rFonts w:ascii="Times New Roman" w:eastAsia="Times New Roman" w:hAnsi="Times New Roman" w:cs="Times New Roman"/>
          <w:i/>
          <w:sz w:val="20"/>
          <w:szCs w:val="20"/>
        </w:rPr>
        <w:t>before</w:t>
      </w:r>
      <w:r>
        <w:rPr>
          <w:rFonts w:ascii="Times New Roman" w:eastAsia="Times New Roman" w:hAnsi="Times New Roman" w:cs="Times New Roman"/>
          <w:sz w:val="20"/>
          <w:szCs w:val="20"/>
        </w:rPr>
        <w:t xml:space="preserve"> the President took office </w:t>
      </w:r>
      <w:r>
        <w:rPr>
          <w:rFonts w:ascii="Times New Roman" w:eastAsia="Times New Roman" w:hAnsi="Times New Roman" w:cs="Times New Roman"/>
          <w:sz w:val="20"/>
          <w:szCs w:val="20"/>
        </w:rPr>
        <w:tab/>
      </w:r>
    </w:p>
    <w:p w:rsidR="002D540A" w:rsidRDefault="00811F1E">
      <w:pPr>
        <w:numPr>
          <w:ilvl w:val="3"/>
          <w:numId w:val="1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Rejects Clinton’s argument that civil suit will distract from his duties as president (court incorrect on this)</w:t>
      </w:r>
    </w:p>
    <w:p w:rsidR="002D540A" w:rsidRDefault="00811F1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b/>
      </w:r>
    </w:p>
    <w:p w:rsidR="002D540A" w:rsidRDefault="002D540A">
      <w:pPr>
        <w:rPr>
          <w:rFonts w:ascii="Times New Roman" w:eastAsia="Times New Roman" w:hAnsi="Times New Roman" w:cs="Times New Roman"/>
          <w:sz w:val="24"/>
          <w:szCs w:val="24"/>
        </w:rPr>
      </w:pPr>
    </w:p>
    <w:sectPr w:rsidR="002D540A">
      <w:footerReference w:type="default" r:id="rId7"/>
      <w:footerReference w:type="first" r:id="rId8"/>
      <w:pgSz w:w="12240" w:h="15840"/>
      <w:pgMar w:top="720" w:right="1080" w:bottom="1080" w:left="1080" w:header="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1F1E" w:rsidRDefault="00811F1E">
      <w:pPr>
        <w:spacing w:line="240" w:lineRule="auto"/>
      </w:pPr>
      <w:r>
        <w:separator/>
      </w:r>
    </w:p>
  </w:endnote>
  <w:endnote w:type="continuationSeparator" w:id="0">
    <w:p w:rsidR="00811F1E" w:rsidRDefault="00811F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rdo">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540A" w:rsidRDefault="00811F1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fldChar w:fldCharType="begin"/>
    </w:r>
    <w:r>
      <w:rPr>
        <w:rFonts w:ascii="Times New Roman" w:eastAsia="Times New Roman" w:hAnsi="Times New Roman" w:cs="Times New Roman"/>
        <w:sz w:val="28"/>
        <w:szCs w:val="28"/>
      </w:rPr>
      <w:instrText>PAGE</w:instrText>
    </w:r>
    <w:r w:rsidR="008B2239">
      <w:rPr>
        <w:rFonts w:ascii="Times New Roman" w:eastAsia="Times New Roman" w:hAnsi="Times New Roman" w:cs="Times New Roman"/>
        <w:sz w:val="28"/>
        <w:szCs w:val="28"/>
      </w:rPr>
      <w:fldChar w:fldCharType="separate"/>
    </w:r>
    <w:r w:rsidR="008B2239">
      <w:rPr>
        <w:rFonts w:ascii="Times New Roman" w:eastAsia="Times New Roman" w:hAnsi="Times New Roman" w:cs="Times New Roman"/>
        <w:noProof/>
        <w:sz w:val="28"/>
        <w:szCs w:val="28"/>
      </w:rPr>
      <w:t>1</w:t>
    </w:r>
    <w:r>
      <w:rPr>
        <w:rFonts w:ascii="Times New Roman" w:eastAsia="Times New Roman" w:hAnsi="Times New Roman" w:cs="Times New Roman"/>
        <w:sz w:val="28"/>
        <w:szCs w:val="2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540A" w:rsidRDefault="002D540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1F1E" w:rsidRDefault="00811F1E">
      <w:pPr>
        <w:spacing w:line="240" w:lineRule="auto"/>
      </w:pPr>
      <w:r>
        <w:separator/>
      </w:r>
    </w:p>
  </w:footnote>
  <w:footnote w:type="continuationSeparator" w:id="0">
    <w:p w:rsidR="00811F1E" w:rsidRDefault="00811F1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474C8"/>
    <w:multiLevelType w:val="multilevel"/>
    <w:tmpl w:val="FBF47CC0"/>
    <w:lvl w:ilvl="0">
      <w:start w:val="1"/>
      <w:numFmt w:val="decimal"/>
      <w:lvlText w:val="%1."/>
      <w:lvlJc w:val="left"/>
      <w:pPr>
        <w:ind w:left="3600" w:hanging="360"/>
      </w:pPr>
      <w:rPr>
        <w:u w:val="none"/>
      </w:rPr>
    </w:lvl>
    <w:lvl w:ilvl="1">
      <w:start w:val="1"/>
      <w:numFmt w:val="lowerLetter"/>
      <w:lvlText w:val="%2."/>
      <w:lvlJc w:val="left"/>
      <w:pPr>
        <w:ind w:left="4320" w:hanging="360"/>
      </w:pPr>
      <w:rPr>
        <w:u w:val="none"/>
      </w:rPr>
    </w:lvl>
    <w:lvl w:ilvl="2">
      <w:start w:val="1"/>
      <w:numFmt w:val="lowerRoman"/>
      <w:lvlText w:val="%3."/>
      <w:lvlJc w:val="right"/>
      <w:pPr>
        <w:ind w:left="5040" w:hanging="360"/>
      </w:pPr>
      <w:rPr>
        <w:u w:val="none"/>
      </w:rPr>
    </w:lvl>
    <w:lvl w:ilvl="3">
      <w:start w:val="1"/>
      <w:numFmt w:val="decimal"/>
      <w:lvlText w:val="%4."/>
      <w:lvlJc w:val="left"/>
      <w:pPr>
        <w:ind w:left="5760" w:hanging="360"/>
      </w:pPr>
      <w:rPr>
        <w:u w:val="none"/>
      </w:rPr>
    </w:lvl>
    <w:lvl w:ilvl="4">
      <w:start w:val="1"/>
      <w:numFmt w:val="lowerLetter"/>
      <w:lvlText w:val="%5."/>
      <w:lvlJc w:val="left"/>
      <w:pPr>
        <w:ind w:left="6480" w:hanging="360"/>
      </w:pPr>
      <w:rPr>
        <w:u w:val="none"/>
      </w:rPr>
    </w:lvl>
    <w:lvl w:ilvl="5">
      <w:start w:val="1"/>
      <w:numFmt w:val="lowerRoman"/>
      <w:lvlText w:val="%6."/>
      <w:lvlJc w:val="right"/>
      <w:pPr>
        <w:ind w:left="7200" w:hanging="360"/>
      </w:pPr>
      <w:rPr>
        <w:u w:val="none"/>
      </w:rPr>
    </w:lvl>
    <w:lvl w:ilvl="6">
      <w:start w:val="1"/>
      <w:numFmt w:val="decimal"/>
      <w:lvlText w:val="%7."/>
      <w:lvlJc w:val="left"/>
      <w:pPr>
        <w:ind w:left="7920" w:hanging="360"/>
      </w:pPr>
      <w:rPr>
        <w:u w:val="none"/>
      </w:rPr>
    </w:lvl>
    <w:lvl w:ilvl="7">
      <w:start w:val="1"/>
      <w:numFmt w:val="lowerLetter"/>
      <w:lvlText w:val="%8."/>
      <w:lvlJc w:val="left"/>
      <w:pPr>
        <w:ind w:left="8640" w:hanging="360"/>
      </w:pPr>
      <w:rPr>
        <w:u w:val="none"/>
      </w:rPr>
    </w:lvl>
    <w:lvl w:ilvl="8">
      <w:start w:val="1"/>
      <w:numFmt w:val="lowerRoman"/>
      <w:lvlText w:val="%9."/>
      <w:lvlJc w:val="right"/>
      <w:pPr>
        <w:ind w:left="9360" w:hanging="360"/>
      </w:pPr>
      <w:rPr>
        <w:u w:val="none"/>
      </w:rPr>
    </w:lvl>
  </w:abstractNum>
  <w:abstractNum w:abstractNumId="1" w15:restartNumberingAfterBreak="0">
    <w:nsid w:val="17E97EF4"/>
    <w:multiLevelType w:val="multilevel"/>
    <w:tmpl w:val="5B0403E8"/>
    <w:lvl w:ilvl="0">
      <w:start w:val="1"/>
      <w:numFmt w:val="upperRoman"/>
      <w:lvlText w:val="%1."/>
      <w:lvlJc w:val="right"/>
      <w:pPr>
        <w:ind w:left="720" w:hanging="360"/>
      </w:pPr>
      <w:rPr>
        <w:strike w:val="0"/>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b w:val="0"/>
        <w:i w:val="0"/>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98C1D78"/>
    <w:multiLevelType w:val="multilevel"/>
    <w:tmpl w:val="92A0A944"/>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 w15:restartNumberingAfterBreak="0">
    <w:nsid w:val="2A455C27"/>
    <w:multiLevelType w:val="multilevel"/>
    <w:tmpl w:val="2C1A714A"/>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4" w15:restartNumberingAfterBreak="0">
    <w:nsid w:val="2FDD76FA"/>
    <w:multiLevelType w:val="multilevel"/>
    <w:tmpl w:val="3F7A9A86"/>
    <w:lvl w:ilvl="0">
      <w:start w:val="1"/>
      <w:numFmt w:val="upperRoman"/>
      <w:lvlText w:val="%1."/>
      <w:lvlJc w:val="right"/>
      <w:pPr>
        <w:ind w:left="720" w:hanging="360"/>
      </w:pPr>
      <w:rPr>
        <w:b w:val="0"/>
        <w:i w:val="0"/>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2DE2DE9"/>
    <w:multiLevelType w:val="multilevel"/>
    <w:tmpl w:val="0F62A89E"/>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6" w15:restartNumberingAfterBreak="0">
    <w:nsid w:val="3E546A35"/>
    <w:multiLevelType w:val="multilevel"/>
    <w:tmpl w:val="69FC5D78"/>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i w:val="0"/>
        <w:u w:val="none"/>
      </w:rPr>
    </w:lvl>
    <w:lvl w:ilvl="3">
      <w:start w:val="1"/>
      <w:numFmt w:val="lowerLetter"/>
      <w:lvlText w:val="%4)"/>
      <w:lvlJc w:val="left"/>
      <w:pPr>
        <w:ind w:left="2880" w:hanging="360"/>
      </w:pPr>
      <w:rPr>
        <w:i w:val="0"/>
        <w:color w:val="000000"/>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3F403551"/>
    <w:multiLevelType w:val="multilevel"/>
    <w:tmpl w:val="368E5D3C"/>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8" w15:restartNumberingAfterBreak="0">
    <w:nsid w:val="4C0521E0"/>
    <w:multiLevelType w:val="multilevel"/>
    <w:tmpl w:val="A65C890A"/>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59F97D25"/>
    <w:multiLevelType w:val="multilevel"/>
    <w:tmpl w:val="7904218C"/>
    <w:lvl w:ilvl="0">
      <w:start w:val="1"/>
      <w:numFmt w:val="decimal"/>
      <w:lvlText w:val="%1."/>
      <w:lvlJc w:val="left"/>
      <w:pPr>
        <w:ind w:left="4320" w:hanging="360"/>
      </w:pPr>
      <w:rPr>
        <w:u w:val="none"/>
      </w:rPr>
    </w:lvl>
    <w:lvl w:ilvl="1">
      <w:start w:val="1"/>
      <w:numFmt w:val="lowerLetter"/>
      <w:lvlText w:val="%2."/>
      <w:lvlJc w:val="left"/>
      <w:pPr>
        <w:ind w:left="5040" w:hanging="360"/>
      </w:pPr>
      <w:rPr>
        <w:u w:val="none"/>
      </w:rPr>
    </w:lvl>
    <w:lvl w:ilvl="2">
      <w:start w:val="1"/>
      <w:numFmt w:val="lowerRoman"/>
      <w:lvlText w:val="%3."/>
      <w:lvlJc w:val="right"/>
      <w:pPr>
        <w:ind w:left="5760" w:hanging="360"/>
      </w:pPr>
      <w:rPr>
        <w:u w:val="none"/>
      </w:rPr>
    </w:lvl>
    <w:lvl w:ilvl="3">
      <w:start w:val="1"/>
      <w:numFmt w:val="decimal"/>
      <w:lvlText w:val="%4."/>
      <w:lvlJc w:val="left"/>
      <w:pPr>
        <w:ind w:left="6480" w:hanging="360"/>
      </w:pPr>
      <w:rPr>
        <w:u w:val="none"/>
      </w:rPr>
    </w:lvl>
    <w:lvl w:ilvl="4">
      <w:start w:val="1"/>
      <w:numFmt w:val="lowerLetter"/>
      <w:lvlText w:val="%5."/>
      <w:lvlJc w:val="left"/>
      <w:pPr>
        <w:ind w:left="7200" w:hanging="360"/>
      </w:pPr>
      <w:rPr>
        <w:u w:val="none"/>
      </w:rPr>
    </w:lvl>
    <w:lvl w:ilvl="5">
      <w:start w:val="1"/>
      <w:numFmt w:val="lowerRoman"/>
      <w:lvlText w:val="%6."/>
      <w:lvlJc w:val="right"/>
      <w:pPr>
        <w:ind w:left="7920" w:hanging="360"/>
      </w:pPr>
      <w:rPr>
        <w:u w:val="none"/>
      </w:rPr>
    </w:lvl>
    <w:lvl w:ilvl="6">
      <w:start w:val="1"/>
      <w:numFmt w:val="decimal"/>
      <w:lvlText w:val="%7."/>
      <w:lvlJc w:val="left"/>
      <w:pPr>
        <w:ind w:left="8640" w:hanging="360"/>
      </w:pPr>
      <w:rPr>
        <w:u w:val="none"/>
      </w:rPr>
    </w:lvl>
    <w:lvl w:ilvl="7">
      <w:start w:val="1"/>
      <w:numFmt w:val="lowerLetter"/>
      <w:lvlText w:val="%8."/>
      <w:lvlJc w:val="left"/>
      <w:pPr>
        <w:ind w:left="9360" w:hanging="360"/>
      </w:pPr>
      <w:rPr>
        <w:u w:val="none"/>
      </w:rPr>
    </w:lvl>
    <w:lvl w:ilvl="8">
      <w:start w:val="1"/>
      <w:numFmt w:val="lowerRoman"/>
      <w:lvlText w:val="%9."/>
      <w:lvlJc w:val="right"/>
      <w:pPr>
        <w:ind w:left="10080" w:hanging="360"/>
      </w:pPr>
      <w:rPr>
        <w:u w:val="none"/>
      </w:rPr>
    </w:lvl>
  </w:abstractNum>
  <w:abstractNum w:abstractNumId="10" w15:restartNumberingAfterBreak="0">
    <w:nsid w:val="632674FA"/>
    <w:multiLevelType w:val="multilevel"/>
    <w:tmpl w:val="C7E2A42A"/>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1" w15:restartNumberingAfterBreak="0">
    <w:nsid w:val="6BCD59DF"/>
    <w:multiLevelType w:val="multilevel"/>
    <w:tmpl w:val="2794DA6A"/>
    <w:lvl w:ilvl="0">
      <w:start w:val="1"/>
      <w:numFmt w:val="upperRoman"/>
      <w:lvlText w:val="%1."/>
      <w:lvlJc w:val="right"/>
      <w:pPr>
        <w:ind w:left="720" w:hanging="360"/>
      </w:pPr>
      <w:rPr>
        <w:u w:val="none"/>
      </w:rPr>
    </w:lvl>
    <w:lvl w:ilvl="1">
      <w:start w:val="1"/>
      <w:numFmt w:val="upperLetter"/>
      <w:lvlText w:val="%2."/>
      <w:lvlJc w:val="left"/>
      <w:pPr>
        <w:ind w:left="1440" w:hanging="360"/>
      </w:pPr>
      <w:rPr>
        <w:rFonts w:ascii="Times New Roman" w:eastAsia="Times New Roman" w:hAnsi="Times New Roman" w:cs="Times New Roman"/>
        <w:sz w:val="20"/>
        <w:szCs w:val="20"/>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70E438BE"/>
    <w:multiLevelType w:val="multilevel"/>
    <w:tmpl w:val="3474B002"/>
    <w:lvl w:ilvl="0">
      <w:start w:val="1"/>
      <w:numFmt w:val="decimal"/>
      <w:lvlText w:val="%1."/>
      <w:lvlJc w:val="left"/>
      <w:pPr>
        <w:ind w:left="4320" w:hanging="360"/>
      </w:pPr>
      <w:rPr>
        <w:u w:val="none"/>
      </w:rPr>
    </w:lvl>
    <w:lvl w:ilvl="1">
      <w:start w:val="1"/>
      <w:numFmt w:val="lowerLetter"/>
      <w:lvlText w:val="%2."/>
      <w:lvlJc w:val="left"/>
      <w:pPr>
        <w:ind w:left="5040" w:hanging="360"/>
      </w:pPr>
      <w:rPr>
        <w:u w:val="none"/>
      </w:rPr>
    </w:lvl>
    <w:lvl w:ilvl="2">
      <w:start w:val="1"/>
      <w:numFmt w:val="lowerRoman"/>
      <w:lvlText w:val="%3."/>
      <w:lvlJc w:val="right"/>
      <w:pPr>
        <w:ind w:left="5760" w:hanging="360"/>
      </w:pPr>
      <w:rPr>
        <w:u w:val="none"/>
      </w:rPr>
    </w:lvl>
    <w:lvl w:ilvl="3">
      <w:start w:val="1"/>
      <w:numFmt w:val="decimal"/>
      <w:lvlText w:val="%4."/>
      <w:lvlJc w:val="left"/>
      <w:pPr>
        <w:ind w:left="6480" w:hanging="360"/>
      </w:pPr>
      <w:rPr>
        <w:u w:val="none"/>
      </w:rPr>
    </w:lvl>
    <w:lvl w:ilvl="4">
      <w:start w:val="1"/>
      <w:numFmt w:val="lowerLetter"/>
      <w:lvlText w:val="%5."/>
      <w:lvlJc w:val="left"/>
      <w:pPr>
        <w:ind w:left="7200" w:hanging="360"/>
      </w:pPr>
      <w:rPr>
        <w:u w:val="none"/>
      </w:rPr>
    </w:lvl>
    <w:lvl w:ilvl="5">
      <w:start w:val="1"/>
      <w:numFmt w:val="lowerRoman"/>
      <w:lvlText w:val="%6."/>
      <w:lvlJc w:val="right"/>
      <w:pPr>
        <w:ind w:left="7920" w:hanging="360"/>
      </w:pPr>
      <w:rPr>
        <w:u w:val="none"/>
      </w:rPr>
    </w:lvl>
    <w:lvl w:ilvl="6">
      <w:start w:val="1"/>
      <w:numFmt w:val="decimal"/>
      <w:lvlText w:val="%7."/>
      <w:lvlJc w:val="left"/>
      <w:pPr>
        <w:ind w:left="8640" w:hanging="360"/>
      </w:pPr>
      <w:rPr>
        <w:u w:val="none"/>
      </w:rPr>
    </w:lvl>
    <w:lvl w:ilvl="7">
      <w:start w:val="1"/>
      <w:numFmt w:val="lowerLetter"/>
      <w:lvlText w:val="%8."/>
      <w:lvlJc w:val="left"/>
      <w:pPr>
        <w:ind w:left="9360" w:hanging="360"/>
      </w:pPr>
      <w:rPr>
        <w:u w:val="none"/>
      </w:rPr>
    </w:lvl>
    <w:lvl w:ilvl="8">
      <w:start w:val="1"/>
      <w:numFmt w:val="lowerRoman"/>
      <w:lvlText w:val="%9."/>
      <w:lvlJc w:val="right"/>
      <w:pPr>
        <w:ind w:left="10080" w:hanging="360"/>
      </w:pPr>
      <w:rPr>
        <w:u w:val="none"/>
      </w:rPr>
    </w:lvl>
  </w:abstractNum>
  <w:abstractNum w:abstractNumId="13" w15:restartNumberingAfterBreak="0">
    <w:nsid w:val="7FB63450"/>
    <w:multiLevelType w:val="multilevel"/>
    <w:tmpl w:val="5BA06E08"/>
    <w:lvl w:ilvl="0">
      <w:start w:val="1"/>
      <w:numFmt w:val="upperRoman"/>
      <w:lvlText w:val="%1."/>
      <w:lvlJc w:val="right"/>
      <w:pPr>
        <w:ind w:left="720" w:hanging="360"/>
      </w:pPr>
      <w:rPr>
        <w:b w:val="0"/>
        <w:i w:val="0"/>
        <w:u w:val="none"/>
      </w:rPr>
    </w:lvl>
    <w:lvl w:ilvl="1">
      <w:start w:val="1"/>
      <w:numFmt w:val="upperLetter"/>
      <w:lvlText w:val="%2."/>
      <w:lvlJc w:val="left"/>
      <w:pPr>
        <w:ind w:left="1440" w:hanging="360"/>
      </w:pPr>
      <w:rPr>
        <w:b w:val="0"/>
        <w:i w:val="0"/>
        <w:color w:val="000000"/>
        <w:u w:val="none"/>
      </w:rPr>
    </w:lvl>
    <w:lvl w:ilvl="2">
      <w:start w:val="1"/>
      <w:numFmt w:val="decimal"/>
      <w:lvlText w:val="%3."/>
      <w:lvlJc w:val="left"/>
      <w:pPr>
        <w:ind w:left="2160" w:hanging="360"/>
      </w:pPr>
      <w:rPr>
        <w:b w:val="0"/>
        <w:i w:val="0"/>
        <w:color w:val="000000"/>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i w:val="0"/>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2"/>
  </w:num>
  <w:num w:numId="2">
    <w:abstractNumId w:val="11"/>
  </w:num>
  <w:num w:numId="3">
    <w:abstractNumId w:val="8"/>
  </w:num>
  <w:num w:numId="4">
    <w:abstractNumId w:val="10"/>
  </w:num>
  <w:num w:numId="5">
    <w:abstractNumId w:val="5"/>
  </w:num>
  <w:num w:numId="6">
    <w:abstractNumId w:val="3"/>
  </w:num>
  <w:num w:numId="7">
    <w:abstractNumId w:val="9"/>
  </w:num>
  <w:num w:numId="8">
    <w:abstractNumId w:val="6"/>
  </w:num>
  <w:num w:numId="9">
    <w:abstractNumId w:val="4"/>
  </w:num>
  <w:num w:numId="10">
    <w:abstractNumId w:val="7"/>
  </w:num>
  <w:num w:numId="11">
    <w:abstractNumId w:val="0"/>
  </w:num>
  <w:num w:numId="12">
    <w:abstractNumId w:val="1"/>
  </w:num>
  <w:num w:numId="13">
    <w:abstractNumId w:val="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2D540A"/>
    <w:rsid w:val="002D540A"/>
    <w:rsid w:val="00811F1E"/>
    <w:rsid w:val="008B2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DB2761"/>
  <w15:docId w15:val="{01B5FBCB-5EDC-544F-A450-AEFC260E8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11569</Words>
  <Characters>65948</Characters>
  <Application>Microsoft Office Word</Application>
  <DocSecurity>0</DocSecurity>
  <Lines>549</Lines>
  <Paragraphs>154</Paragraphs>
  <ScaleCrop>false</ScaleCrop>
  <Company/>
  <LinksUpToDate>false</LinksUpToDate>
  <CharactersWithSpaces>77363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Michael Martin</cp:lastModifiedBy>
  <cp:revision>2</cp:revision>
  <dcterms:created xsi:type="dcterms:W3CDTF">2018-04-10T18:41:00Z</dcterms:created>
  <dcterms:modified xsi:type="dcterms:W3CDTF">2018-04-10T18:41:00Z</dcterms:modified>
</cp:coreProperties>
</file>