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Calibri" w:eastAsiaTheme="minorHAnsi" w:hAnsi="Calibri" w:cstheme="minorBidi"/>
          <w:b w:val="0"/>
          <w:bCs w:val="0"/>
          <w:sz w:val="22"/>
          <w:szCs w:val="24"/>
        </w:rPr>
        <w:id w:val="16301345"/>
        <w:docPartObj>
          <w:docPartGallery w:val="Table of Contents"/>
          <w:docPartUnique/>
        </w:docPartObj>
      </w:sdtPr>
      <w:sdtContent>
        <w:p w:rsidR="00E5600F" w:rsidRDefault="00F0707F">
          <w:pPr>
            <w:pStyle w:val="TOCHeading"/>
          </w:pPr>
          <w:r w:rsidRPr="00F0707F">
            <w:rPr>
              <w:rStyle w:val="Heading3Char"/>
            </w:rPr>
            <w:t xml:space="preserve">Con Law - </w:t>
          </w:r>
          <w:r w:rsidR="00E5600F" w:rsidRPr="00F0707F">
            <w:rPr>
              <w:rStyle w:val="Heading3Char"/>
            </w:rPr>
            <w:t>Table of Contents</w:t>
          </w:r>
        </w:p>
        <w:p w:rsidR="00C54BCD" w:rsidRDefault="002A09C0">
          <w:pPr>
            <w:pStyle w:val="TOC1"/>
            <w:tabs>
              <w:tab w:val="right" w:pos="10070"/>
            </w:tabs>
            <w:rPr>
              <w:rFonts w:asciiTheme="minorHAnsi" w:eastAsiaTheme="minorEastAsia" w:hAnsiTheme="minorHAnsi"/>
              <w:b w:val="0"/>
              <w:caps w:val="0"/>
              <w:noProof/>
              <w:sz w:val="24"/>
              <w:szCs w:val="24"/>
              <w:u w:val="none"/>
            </w:rPr>
          </w:pPr>
          <w:r w:rsidRPr="002A09C0">
            <w:fldChar w:fldCharType="begin"/>
          </w:r>
          <w:r w:rsidR="00E5600F">
            <w:instrText xml:space="preserve"> TOC \o "1-3" \h \z \u </w:instrText>
          </w:r>
          <w:r w:rsidRPr="002A09C0">
            <w:fldChar w:fldCharType="separate"/>
          </w:r>
          <w:r w:rsidR="00C54BCD">
            <w:rPr>
              <w:noProof/>
            </w:rPr>
            <w:t>Chemerinsky Con Law Review</w:t>
          </w:r>
          <w:r w:rsidR="00C54BCD">
            <w:rPr>
              <w:noProof/>
            </w:rPr>
            <w:tab/>
          </w:r>
          <w:r>
            <w:rPr>
              <w:noProof/>
            </w:rPr>
            <w:fldChar w:fldCharType="begin"/>
          </w:r>
          <w:r w:rsidR="00C54BCD">
            <w:rPr>
              <w:noProof/>
            </w:rPr>
            <w:instrText xml:space="preserve"> PAGEREF _Toc154329140 \h </w:instrText>
          </w:r>
          <w:r w:rsidR="002C5B22">
            <w:rPr>
              <w:noProof/>
            </w:rPr>
          </w:r>
          <w:r>
            <w:rPr>
              <w:noProof/>
            </w:rPr>
            <w:fldChar w:fldCharType="separate"/>
          </w:r>
          <w:r w:rsidR="00C54BCD">
            <w:rPr>
              <w:noProof/>
            </w:rPr>
            <w:t>4</w:t>
          </w:r>
          <w:r>
            <w:rPr>
              <w:noProof/>
            </w:rPr>
            <w:fldChar w:fldCharType="end"/>
          </w:r>
        </w:p>
        <w:p w:rsidR="00C54BCD" w:rsidRDefault="00C54BCD">
          <w:pPr>
            <w:pStyle w:val="TOC1"/>
            <w:tabs>
              <w:tab w:val="right" w:pos="10070"/>
            </w:tabs>
            <w:rPr>
              <w:rFonts w:asciiTheme="minorHAnsi" w:eastAsiaTheme="minorEastAsia" w:hAnsiTheme="minorHAnsi"/>
              <w:b w:val="0"/>
              <w:caps w:val="0"/>
              <w:noProof/>
              <w:sz w:val="24"/>
              <w:szCs w:val="24"/>
              <w:u w:val="none"/>
            </w:rPr>
          </w:pPr>
          <w:r>
            <w:rPr>
              <w:noProof/>
            </w:rPr>
            <w:t>Constitutional Interpretation</w:t>
          </w:r>
          <w:r>
            <w:rPr>
              <w:noProof/>
            </w:rPr>
            <w:tab/>
          </w:r>
          <w:r w:rsidR="002A09C0">
            <w:rPr>
              <w:noProof/>
            </w:rPr>
            <w:fldChar w:fldCharType="begin"/>
          </w:r>
          <w:r>
            <w:rPr>
              <w:noProof/>
            </w:rPr>
            <w:instrText xml:space="preserve"> PAGEREF _Toc154329141 \h </w:instrText>
          </w:r>
          <w:r w:rsidR="002C5B22">
            <w:rPr>
              <w:noProof/>
            </w:rPr>
          </w:r>
          <w:r w:rsidR="002A09C0">
            <w:rPr>
              <w:noProof/>
            </w:rPr>
            <w:fldChar w:fldCharType="separate"/>
          </w:r>
          <w:r>
            <w:rPr>
              <w:noProof/>
            </w:rPr>
            <w:t>8</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Marbury v. Madison (gave power of </w:t>
          </w:r>
          <w:r w:rsidRPr="00F068F4">
            <w:rPr>
              <w:noProof/>
              <w:u w:val="single"/>
            </w:rPr>
            <w:t>Judicial Review</w:t>
          </w:r>
          <w:r>
            <w:rPr>
              <w:noProof/>
            </w:rPr>
            <w:t>)</w:t>
          </w:r>
          <w:r>
            <w:rPr>
              <w:noProof/>
            </w:rPr>
            <w:tab/>
          </w:r>
          <w:r w:rsidR="002A09C0">
            <w:rPr>
              <w:noProof/>
            </w:rPr>
            <w:fldChar w:fldCharType="begin"/>
          </w:r>
          <w:r>
            <w:rPr>
              <w:noProof/>
            </w:rPr>
            <w:instrText xml:space="preserve"> PAGEREF _Toc154329142 \h </w:instrText>
          </w:r>
          <w:r w:rsidR="002C5B22">
            <w:rPr>
              <w:noProof/>
            </w:rPr>
          </w:r>
          <w:r w:rsidR="002A09C0">
            <w:rPr>
              <w:noProof/>
            </w:rPr>
            <w:fldChar w:fldCharType="separate"/>
          </w:r>
          <w:r>
            <w:rPr>
              <w:noProof/>
            </w:rPr>
            <w:t>8</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DC v. Heller</w:t>
          </w:r>
          <w:r>
            <w:rPr>
              <w:noProof/>
            </w:rPr>
            <w:tab/>
          </w:r>
          <w:r w:rsidR="002A09C0">
            <w:rPr>
              <w:noProof/>
            </w:rPr>
            <w:fldChar w:fldCharType="begin"/>
          </w:r>
          <w:r>
            <w:rPr>
              <w:noProof/>
            </w:rPr>
            <w:instrText xml:space="preserve"> PAGEREF _Toc154329143 \h </w:instrText>
          </w:r>
          <w:r w:rsidR="002C5B22">
            <w:rPr>
              <w:noProof/>
            </w:rPr>
          </w:r>
          <w:r w:rsidR="002A09C0">
            <w:rPr>
              <w:noProof/>
            </w:rPr>
            <w:fldChar w:fldCharType="separate"/>
          </w:r>
          <w:r>
            <w:rPr>
              <w:noProof/>
            </w:rPr>
            <w:t>9</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Ex Parte MCardle, 1868 </w:t>
          </w:r>
          <w:r w:rsidRPr="00F068F4">
            <w:rPr>
              <w:noProof/>
            </w:rPr>
            <w:t>(</w:t>
          </w:r>
          <w:r w:rsidRPr="00F068F4">
            <w:rPr>
              <w:noProof/>
              <w:u w:val="single"/>
            </w:rPr>
            <w:t>Exceptions Clause</w:t>
          </w:r>
          <w:r w:rsidRPr="00F068F4">
            <w:rPr>
              <w:noProof/>
            </w:rPr>
            <w:t>- Congress can reduce Supreme Court’s jurisdiction)</w:t>
          </w:r>
          <w:r>
            <w:rPr>
              <w:noProof/>
            </w:rPr>
            <w:tab/>
          </w:r>
          <w:r w:rsidR="002A09C0">
            <w:rPr>
              <w:noProof/>
            </w:rPr>
            <w:fldChar w:fldCharType="begin"/>
          </w:r>
          <w:r>
            <w:rPr>
              <w:noProof/>
            </w:rPr>
            <w:instrText xml:space="preserve"> PAGEREF _Toc154329144 \h </w:instrText>
          </w:r>
          <w:r w:rsidR="002C5B22">
            <w:rPr>
              <w:noProof/>
            </w:rPr>
          </w:r>
          <w:r w:rsidR="002A09C0">
            <w:rPr>
              <w:noProof/>
            </w:rPr>
            <w:fldChar w:fldCharType="separate"/>
          </w:r>
          <w:r>
            <w:rPr>
              <w:noProof/>
            </w:rPr>
            <w:t>10</w:t>
          </w:r>
          <w:r w:rsidR="002A09C0">
            <w:rPr>
              <w:noProof/>
            </w:rPr>
            <w:fldChar w:fldCharType="end"/>
          </w:r>
        </w:p>
        <w:p w:rsidR="00C54BCD" w:rsidRDefault="00C54BCD">
          <w:pPr>
            <w:pStyle w:val="TOC1"/>
            <w:tabs>
              <w:tab w:val="right" w:pos="10070"/>
            </w:tabs>
            <w:rPr>
              <w:rFonts w:asciiTheme="minorHAnsi" w:eastAsiaTheme="minorEastAsia" w:hAnsiTheme="minorHAnsi"/>
              <w:b w:val="0"/>
              <w:caps w:val="0"/>
              <w:noProof/>
              <w:sz w:val="24"/>
              <w:szCs w:val="24"/>
              <w:u w:val="none"/>
            </w:rPr>
          </w:pPr>
          <w:r>
            <w:rPr>
              <w:noProof/>
            </w:rPr>
            <w:t>Justicability Issues (Is the issue appropriate for judicial determination?)</w:t>
          </w:r>
          <w:r>
            <w:rPr>
              <w:noProof/>
            </w:rPr>
            <w:tab/>
          </w:r>
          <w:r w:rsidR="002A09C0">
            <w:rPr>
              <w:noProof/>
            </w:rPr>
            <w:fldChar w:fldCharType="begin"/>
          </w:r>
          <w:r>
            <w:rPr>
              <w:noProof/>
            </w:rPr>
            <w:instrText xml:space="preserve"> PAGEREF _Toc154329145 \h </w:instrText>
          </w:r>
          <w:r w:rsidR="002C5B22">
            <w:rPr>
              <w:noProof/>
            </w:rPr>
          </w:r>
          <w:r w:rsidR="002A09C0">
            <w:rPr>
              <w:noProof/>
            </w:rPr>
            <w:fldChar w:fldCharType="separate"/>
          </w:r>
          <w:r>
            <w:rPr>
              <w:noProof/>
            </w:rPr>
            <w:t>10</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Allen v. Wright, 1984 </w:t>
          </w:r>
          <w:r w:rsidRPr="00F068F4">
            <w:rPr>
              <w:noProof/>
            </w:rPr>
            <w:t>(Standing: must allege injury in fact, causation &amp; redressability to have)</w:t>
          </w:r>
          <w:r>
            <w:rPr>
              <w:noProof/>
            </w:rPr>
            <w:tab/>
          </w:r>
          <w:r w:rsidR="002A09C0">
            <w:rPr>
              <w:noProof/>
            </w:rPr>
            <w:fldChar w:fldCharType="begin"/>
          </w:r>
          <w:r>
            <w:rPr>
              <w:noProof/>
            </w:rPr>
            <w:instrText xml:space="preserve"> PAGEREF _Toc154329146 \h </w:instrText>
          </w:r>
          <w:r w:rsidR="002C5B22">
            <w:rPr>
              <w:noProof/>
            </w:rPr>
          </w:r>
          <w:r w:rsidR="002A09C0">
            <w:rPr>
              <w:noProof/>
            </w:rPr>
            <w:fldChar w:fldCharType="separate"/>
          </w:r>
          <w:r>
            <w:rPr>
              <w:noProof/>
            </w:rPr>
            <w:t>11</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Mass. V. EPA </w:t>
          </w:r>
          <w:r w:rsidRPr="00F068F4">
            <w:rPr>
              <w:noProof/>
            </w:rPr>
            <w:t>(Standing: relaxed requirements for states)</w:t>
          </w:r>
          <w:r>
            <w:rPr>
              <w:noProof/>
            </w:rPr>
            <w:tab/>
          </w:r>
          <w:r w:rsidR="002A09C0">
            <w:rPr>
              <w:noProof/>
            </w:rPr>
            <w:fldChar w:fldCharType="begin"/>
          </w:r>
          <w:r>
            <w:rPr>
              <w:noProof/>
            </w:rPr>
            <w:instrText xml:space="preserve"> PAGEREF _Toc154329147 \h </w:instrText>
          </w:r>
          <w:r w:rsidR="002C5B22">
            <w:rPr>
              <w:noProof/>
            </w:rPr>
          </w:r>
          <w:r w:rsidR="002A09C0">
            <w:rPr>
              <w:noProof/>
            </w:rPr>
            <w:fldChar w:fldCharType="separate"/>
          </w:r>
          <w:r>
            <w:rPr>
              <w:noProof/>
            </w:rPr>
            <w:t>12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Bush v. Gore  </w:t>
          </w:r>
          <w:r w:rsidRPr="00F068F4">
            <w:rPr>
              <w:noProof/>
            </w:rPr>
            <w:t>(standing should have been an issue)</w:t>
          </w:r>
          <w:r>
            <w:rPr>
              <w:noProof/>
            </w:rPr>
            <w:tab/>
          </w:r>
          <w:r w:rsidR="002A09C0">
            <w:rPr>
              <w:noProof/>
            </w:rPr>
            <w:fldChar w:fldCharType="begin"/>
          </w:r>
          <w:r>
            <w:rPr>
              <w:noProof/>
            </w:rPr>
            <w:instrText xml:space="preserve"> PAGEREF _Toc154329148 \h </w:instrText>
          </w:r>
          <w:r w:rsidR="002C5B22">
            <w:rPr>
              <w:noProof/>
            </w:rPr>
          </w:r>
          <w:r w:rsidR="002A09C0">
            <w:rPr>
              <w:noProof/>
            </w:rPr>
            <w:fldChar w:fldCharType="separate"/>
          </w:r>
          <w:r>
            <w:rPr>
              <w:noProof/>
            </w:rPr>
            <w:t>12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Poe v. Ullman </w:t>
          </w:r>
          <w:r w:rsidRPr="00F068F4">
            <w:rPr>
              <w:noProof/>
            </w:rPr>
            <w:t>(Ripeness- must review fitness of the issues &amp; hardship to parties)</w:t>
          </w:r>
          <w:r>
            <w:rPr>
              <w:noProof/>
            </w:rPr>
            <w:tab/>
          </w:r>
          <w:r w:rsidR="002A09C0">
            <w:rPr>
              <w:noProof/>
            </w:rPr>
            <w:fldChar w:fldCharType="begin"/>
          </w:r>
          <w:r>
            <w:rPr>
              <w:noProof/>
            </w:rPr>
            <w:instrText xml:space="preserve"> PAGEREF _Toc154329149 \h </w:instrText>
          </w:r>
          <w:r w:rsidR="002C5B22">
            <w:rPr>
              <w:noProof/>
            </w:rPr>
          </w:r>
          <w:r w:rsidR="002A09C0">
            <w:rPr>
              <w:noProof/>
            </w:rPr>
            <w:fldChar w:fldCharType="separate"/>
          </w:r>
          <w:r>
            <w:rPr>
              <w:noProof/>
            </w:rPr>
            <w:t>12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Abbott Laboratories v. Gardner</w:t>
          </w:r>
          <w:r w:rsidRPr="00F068F4">
            <w:rPr>
              <w:noProof/>
            </w:rPr>
            <w:t xml:space="preserve"> (Ripeness- ripe because the impact is not speculative)</w:t>
          </w:r>
          <w:r>
            <w:rPr>
              <w:noProof/>
            </w:rPr>
            <w:tab/>
          </w:r>
          <w:r w:rsidR="002A09C0">
            <w:rPr>
              <w:noProof/>
            </w:rPr>
            <w:fldChar w:fldCharType="begin"/>
          </w:r>
          <w:r>
            <w:rPr>
              <w:noProof/>
            </w:rPr>
            <w:instrText xml:space="preserve"> PAGEREF _Toc154329150 \h </w:instrText>
          </w:r>
          <w:r w:rsidR="002C5B22">
            <w:rPr>
              <w:noProof/>
            </w:rPr>
          </w:r>
          <w:r w:rsidR="002A09C0">
            <w:rPr>
              <w:noProof/>
            </w:rPr>
            <w:fldChar w:fldCharType="separate"/>
          </w:r>
          <w:r>
            <w:rPr>
              <w:noProof/>
            </w:rPr>
            <w:t>12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Baker v. Carr</w:t>
          </w:r>
          <w:r w:rsidRPr="00F068F4">
            <w:rPr>
              <w:noProof/>
            </w:rPr>
            <w:t xml:space="preserve"> (Political Question- court does not decide upon the guarantee clause)</w:t>
          </w:r>
          <w:r>
            <w:rPr>
              <w:noProof/>
            </w:rPr>
            <w:tab/>
          </w:r>
          <w:r w:rsidR="002A09C0">
            <w:rPr>
              <w:noProof/>
            </w:rPr>
            <w:fldChar w:fldCharType="begin"/>
          </w:r>
          <w:r>
            <w:rPr>
              <w:noProof/>
            </w:rPr>
            <w:instrText xml:space="preserve"> PAGEREF _Toc154329151 \h </w:instrText>
          </w:r>
          <w:r w:rsidR="002C5B22">
            <w:rPr>
              <w:noProof/>
            </w:rPr>
          </w:r>
          <w:r w:rsidR="002A09C0">
            <w:rPr>
              <w:noProof/>
            </w:rPr>
            <w:fldChar w:fldCharType="separate"/>
          </w:r>
          <w:r>
            <w:rPr>
              <w:noProof/>
            </w:rPr>
            <w:t>12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Powell v. McCormack </w:t>
          </w:r>
          <w:r w:rsidRPr="00F068F4">
            <w:rPr>
              <w:noProof/>
            </w:rPr>
            <w:t>(Not a Political Question but certainly could have been)</w:t>
          </w:r>
          <w:r>
            <w:rPr>
              <w:noProof/>
            </w:rPr>
            <w:tab/>
          </w:r>
          <w:r w:rsidR="002A09C0">
            <w:rPr>
              <w:noProof/>
            </w:rPr>
            <w:fldChar w:fldCharType="begin"/>
          </w:r>
          <w:r>
            <w:rPr>
              <w:noProof/>
            </w:rPr>
            <w:instrText xml:space="preserve"> PAGEREF _Toc154329152 \h </w:instrText>
          </w:r>
          <w:r w:rsidR="002C5B22">
            <w:rPr>
              <w:noProof/>
            </w:rPr>
          </w:r>
          <w:r w:rsidR="002A09C0">
            <w:rPr>
              <w:noProof/>
            </w:rPr>
            <w:fldChar w:fldCharType="separate"/>
          </w:r>
          <w:r>
            <w:rPr>
              <w:noProof/>
            </w:rPr>
            <w:t>12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Goldwater v. Carter </w:t>
          </w:r>
          <w:r w:rsidRPr="00F068F4">
            <w:rPr>
              <w:noProof/>
            </w:rPr>
            <w:t>(No advisory opinions; court will not decide a political question)</w:t>
          </w:r>
          <w:r>
            <w:rPr>
              <w:noProof/>
            </w:rPr>
            <w:tab/>
          </w:r>
          <w:r w:rsidR="002A09C0">
            <w:rPr>
              <w:noProof/>
            </w:rPr>
            <w:fldChar w:fldCharType="begin"/>
          </w:r>
          <w:r>
            <w:rPr>
              <w:noProof/>
            </w:rPr>
            <w:instrText xml:space="preserve"> PAGEREF _Toc154329153 \h </w:instrText>
          </w:r>
          <w:r w:rsidR="002C5B22">
            <w:rPr>
              <w:noProof/>
            </w:rPr>
          </w:r>
          <w:r w:rsidR="002A09C0">
            <w:rPr>
              <w:noProof/>
            </w:rPr>
            <w:fldChar w:fldCharType="separate"/>
          </w:r>
          <w:r>
            <w:rPr>
              <w:noProof/>
            </w:rPr>
            <w:t>12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Nixon v. United States</w:t>
          </w:r>
          <w:r w:rsidRPr="00F068F4">
            <w:rPr>
              <w:noProof/>
            </w:rPr>
            <w:t xml:space="preserve"> (Political Question- generally no review of impeachment)</w:t>
          </w:r>
          <w:r>
            <w:rPr>
              <w:noProof/>
            </w:rPr>
            <w:tab/>
          </w:r>
          <w:r w:rsidR="002A09C0">
            <w:rPr>
              <w:noProof/>
            </w:rPr>
            <w:fldChar w:fldCharType="begin"/>
          </w:r>
          <w:r>
            <w:rPr>
              <w:noProof/>
            </w:rPr>
            <w:instrText xml:space="preserve"> PAGEREF _Toc154329154 \h </w:instrText>
          </w:r>
          <w:r w:rsidR="002C5B22">
            <w:rPr>
              <w:noProof/>
            </w:rPr>
          </w:r>
          <w:r w:rsidR="002A09C0">
            <w:rPr>
              <w:noProof/>
            </w:rPr>
            <w:fldChar w:fldCharType="separate"/>
          </w:r>
          <w:r>
            <w:rPr>
              <w:noProof/>
            </w:rPr>
            <w:t>12</w:t>
          </w:r>
          <w:r w:rsidR="002A09C0">
            <w:rPr>
              <w:noProof/>
            </w:rPr>
            <w:fldChar w:fldCharType="end"/>
          </w:r>
        </w:p>
        <w:p w:rsidR="00C54BCD" w:rsidRDefault="00C54BCD">
          <w:pPr>
            <w:pStyle w:val="TOC1"/>
            <w:tabs>
              <w:tab w:val="right" w:pos="10070"/>
            </w:tabs>
            <w:rPr>
              <w:rFonts w:asciiTheme="minorHAnsi" w:eastAsiaTheme="minorEastAsia" w:hAnsiTheme="minorHAnsi"/>
              <w:b w:val="0"/>
              <w:caps w:val="0"/>
              <w:noProof/>
              <w:sz w:val="24"/>
              <w:szCs w:val="24"/>
              <w:u w:val="none"/>
            </w:rPr>
          </w:pPr>
          <w:r>
            <w:rPr>
              <w:noProof/>
            </w:rPr>
            <w:t>Federalism: The Allocation of State &amp; Federal Power under the Constitution</w:t>
          </w:r>
          <w:r>
            <w:rPr>
              <w:noProof/>
            </w:rPr>
            <w:tab/>
          </w:r>
          <w:r w:rsidR="002A09C0">
            <w:rPr>
              <w:noProof/>
            </w:rPr>
            <w:fldChar w:fldCharType="begin"/>
          </w:r>
          <w:r>
            <w:rPr>
              <w:noProof/>
            </w:rPr>
            <w:instrText xml:space="preserve"> PAGEREF _Toc154329155 \h </w:instrText>
          </w:r>
          <w:r w:rsidR="002C5B22">
            <w:rPr>
              <w:noProof/>
            </w:rPr>
          </w:r>
          <w:r w:rsidR="002A09C0">
            <w:rPr>
              <w:noProof/>
            </w:rPr>
            <w:fldChar w:fldCharType="separate"/>
          </w:r>
          <w:r>
            <w:rPr>
              <w:noProof/>
            </w:rPr>
            <w:t>13</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McCulloch v. Maryland </w:t>
          </w:r>
          <w:r w:rsidRPr="00F068F4">
            <w:rPr>
              <w:noProof/>
            </w:rPr>
            <w:t>(State bank - Huge States Rights Issue)</w:t>
          </w:r>
          <w:r>
            <w:rPr>
              <w:noProof/>
            </w:rPr>
            <w:tab/>
          </w:r>
          <w:r w:rsidR="002A09C0">
            <w:rPr>
              <w:noProof/>
            </w:rPr>
            <w:fldChar w:fldCharType="begin"/>
          </w:r>
          <w:r>
            <w:rPr>
              <w:noProof/>
            </w:rPr>
            <w:instrText xml:space="preserve"> PAGEREF _Toc154329156 \h </w:instrText>
          </w:r>
          <w:r w:rsidR="002C5B22">
            <w:rPr>
              <w:noProof/>
            </w:rPr>
          </w:r>
          <w:r w:rsidR="002A09C0">
            <w:rPr>
              <w:noProof/>
            </w:rPr>
            <w:fldChar w:fldCharType="separate"/>
          </w:r>
          <w:r>
            <w:rPr>
              <w:noProof/>
            </w:rPr>
            <w:t>13</w:t>
          </w:r>
          <w:r w:rsidR="002A09C0">
            <w:rPr>
              <w:noProof/>
            </w:rPr>
            <w:fldChar w:fldCharType="end"/>
          </w:r>
        </w:p>
        <w:p w:rsidR="00C54BCD" w:rsidRDefault="00C54BCD">
          <w:pPr>
            <w:pStyle w:val="TOC1"/>
            <w:tabs>
              <w:tab w:val="right" w:pos="10070"/>
            </w:tabs>
            <w:rPr>
              <w:rFonts w:asciiTheme="minorHAnsi" w:eastAsiaTheme="minorEastAsia" w:hAnsiTheme="minorHAnsi"/>
              <w:b w:val="0"/>
              <w:caps w:val="0"/>
              <w:noProof/>
              <w:sz w:val="24"/>
              <w:szCs w:val="24"/>
              <w:u w:val="none"/>
            </w:rPr>
          </w:pPr>
          <w:r>
            <w:rPr>
              <w:noProof/>
            </w:rPr>
            <w:t>The Commerce Clause</w:t>
          </w:r>
          <w:r>
            <w:rPr>
              <w:noProof/>
            </w:rPr>
            <w:tab/>
          </w:r>
          <w:r w:rsidR="002A09C0">
            <w:rPr>
              <w:noProof/>
            </w:rPr>
            <w:fldChar w:fldCharType="begin"/>
          </w:r>
          <w:r>
            <w:rPr>
              <w:noProof/>
            </w:rPr>
            <w:instrText xml:space="preserve"> PAGEREF _Toc154329157 \h </w:instrText>
          </w:r>
          <w:r w:rsidR="002C5B22">
            <w:rPr>
              <w:noProof/>
            </w:rPr>
          </w:r>
          <w:r w:rsidR="002A09C0">
            <w:rPr>
              <w:noProof/>
            </w:rPr>
            <w:fldChar w:fldCharType="separate"/>
          </w:r>
          <w:r>
            <w:rPr>
              <w:noProof/>
            </w:rPr>
            <w:t>13</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THE COMMERCE CLAUSE THROUGH TIME:</w:t>
          </w:r>
          <w:r>
            <w:rPr>
              <w:noProof/>
            </w:rPr>
            <w:tab/>
          </w:r>
          <w:r w:rsidR="002A09C0">
            <w:rPr>
              <w:noProof/>
            </w:rPr>
            <w:fldChar w:fldCharType="begin"/>
          </w:r>
          <w:r>
            <w:rPr>
              <w:noProof/>
            </w:rPr>
            <w:instrText xml:space="preserve"> PAGEREF _Toc154329158 \h </w:instrText>
          </w:r>
          <w:r w:rsidR="002C5B22">
            <w:rPr>
              <w:noProof/>
            </w:rPr>
          </w:r>
          <w:r w:rsidR="002A09C0">
            <w:rPr>
              <w:noProof/>
            </w:rPr>
            <w:fldChar w:fldCharType="separate"/>
          </w:r>
          <w:r>
            <w:rPr>
              <w:noProof/>
            </w:rPr>
            <w:t>13</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10</w:t>
          </w:r>
          <w:r w:rsidRPr="00F068F4">
            <w:rPr>
              <w:noProof/>
              <w:vertAlign w:val="superscript"/>
            </w:rPr>
            <w:t>th</w:t>
          </w:r>
          <w:r>
            <w:rPr>
              <w:noProof/>
            </w:rPr>
            <w:t xml:space="preserve"> AMEDNEMENT- limitations on federal power spilling over into state power:</w:t>
          </w:r>
          <w:r>
            <w:rPr>
              <w:noProof/>
            </w:rPr>
            <w:tab/>
          </w:r>
          <w:r w:rsidR="002A09C0">
            <w:rPr>
              <w:noProof/>
            </w:rPr>
            <w:fldChar w:fldCharType="begin"/>
          </w:r>
          <w:r>
            <w:rPr>
              <w:noProof/>
            </w:rPr>
            <w:instrText xml:space="preserve"> PAGEREF _Toc154329159 \h </w:instrText>
          </w:r>
          <w:r w:rsidR="002C5B22">
            <w:rPr>
              <w:noProof/>
            </w:rPr>
          </w:r>
          <w:r w:rsidR="002A09C0">
            <w:rPr>
              <w:noProof/>
            </w:rPr>
            <w:fldChar w:fldCharType="separate"/>
          </w:r>
          <w:r>
            <w:rPr>
              <w:noProof/>
            </w:rPr>
            <w:t>14</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Gibbons v. Ogden, 1824 </w:t>
          </w:r>
          <w:r w:rsidRPr="00F068F4">
            <w:rPr>
              <w:noProof/>
            </w:rPr>
            <w:t>(broad definition: commerce is intercourse)</w:t>
          </w:r>
          <w:r>
            <w:rPr>
              <w:noProof/>
            </w:rPr>
            <w:tab/>
          </w:r>
          <w:r w:rsidR="002A09C0">
            <w:rPr>
              <w:noProof/>
            </w:rPr>
            <w:fldChar w:fldCharType="begin"/>
          </w:r>
          <w:r>
            <w:rPr>
              <w:noProof/>
            </w:rPr>
            <w:instrText xml:space="preserve"> PAGEREF _Toc154329160 \h </w:instrText>
          </w:r>
          <w:r w:rsidR="002C5B22">
            <w:rPr>
              <w:noProof/>
            </w:rPr>
          </w:r>
          <w:r w:rsidR="002A09C0">
            <w:rPr>
              <w:noProof/>
            </w:rPr>
            <w:fldChar w:fldCharType="separate"/>
          </w:r>
          <w:r>
            <w:rPr>
              <w:noProof/>
            </w:rPr>
            <w:t>15</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United States v. E.C. Knight Co., 1895 </w:t>
          </w:r>
          <w:r w:rsidRPr="00F068F4">
            <w:rPr>
              <w:noProof/>
            </w:rPr>
            <w:t>(narrow definition: manufacture is not commerce)</w:t>
          </w:r>
          <w:r>
            <w:rPr>
              <w:noProof/>
            </w:rPr>
            <w:tab/>
          </w:r>
          <w:r w:rsidR="002A09C0">
            <w:rPr>
              <w:noProof/>
            </w:rPr>
            <w:fldChar w:fldCharType="begin"/>
          </w:r>
          <w:r>
            <w:rPr>
              <w:noProof/>
            </w:rPr>
            <w:instrText xml:space="preserve"> PAGEREF _Toc154329161 \h </w:instrText>
          </w:r>
          <w:r w:rsidR="002C5B22">
            <w:rPr>
              <w:noProof/>
            </w:rPr>
          </w:r>
          <w:r w:rsidR="002A09C0">
            <w:rPr>
              <w:noProof/>
            </w:rPr>
            <w:fldChar w:fldCharType="separate"/>
          </w:r>
          <w:r>
            <w:rPr>
              <w:noProof/>
            </w:rPr>
            <w:t>15</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“Sick Chicken Case”, 1935 </w:t>
          </w:r>
          <w:r w:rsidRPr="00F068F4">
            <w:rPr>
              <w:noProof/>
            </w:rPr>
            <w:t>(narrow definition: Congress can only regulate while goods are in the flow of commerce)</w:t>
          </w:r>
          <w:r>
            <w:rPr>
              <w:noProof/>
            </w:rPr>
            <w:tab/>
          </w:r>
          <w:r w:rsidR="002A09C0">
            <w:rPr>
              <w:noProof/>
            </w:rPr>
            <w:fldChar w:fldCharType="begin"/>
          </w:r>
          <w:r>
            <w:rPr>
              <w:noProof/>
            </w:rPr>
            <w:instrText xml:space="preserve"> PAGEREF _Toc154329162 \h </w:instrText>
          </w:r>
          <w:r w:rsidR="002C5B22">
            <w:rPr>
              <w:noProof/>
            </w:rPr>
          </w:r>
          <w:r w:rsidR="002A09C0">
            <w:rPr>
              <w:noProof/>
            </w:rPr>
            <w:fldChar w:fldCharType="separate"/>
          </w:r>
          <w:r>
            <w:rPr>
              <w:noProof/>
            </w:rPr>
            <w:t>15</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Hammer v. Dagenhart, 1918 </w:t>
          </w:r>
          <w:r w:rsidRPr="00F068F4">
            <w:rPr>
              <w:noProof/>
            </w:rPr>
            <w:t>(narrow definition: the production of articles is not interstate)</w:t>
          </w:r>
          <w:r>
            <w:rPr>
              <w:noProof/>
            </w:rPr>
            <w:tab/>
          </w:r>
          <w:r w:rsidR="002A09C0">
            <w:rPr>
              <w:noProof/>
            </w:rPr>
            <w:fldChar w:fldCharType="begin"/>
          </w:r>
          <w:r>
            <w:rPr>
              <w:noProof/>
            </w:rPr>
            <w:instrText xml:space="preserve"> PAGEREF _Toc154329163 \h </w:instrText>
          </w:r>
          <w:r w:rsidR="002C5B22">
            <w:rPr>
              <w:noProof/>
            </w:rPr>
          </w:r>
          <w:r w:rsidR="002A09C0">
            <w:rPr>
              <w:noProof/>
            </w:rPr>
            <w:fldChar w:fldCharType="separate"/>
          </w:r>
          <w:r>
            <w:rPr>
              <w:noProof/>
            </w:rPr>
            <w:t>16</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Champion v. Ames 158 (1903) aka “The Lottery Case”</w:t>
          </w:r>
          <w:r>
            <w:rPr>
              <w:noProof/>
            </w:rPr>
            <w:tab/>
          </w:r>
          <w:r w:rsidR="002A09C0">
            <w:rPr>
              <w:noProof/>
            </w:rPr>
            <w:fldChar w:fldCharType="begin"/>
          </w:r>
          <w:r>
            <w:rPr>
              <w:noProof/>
            </w:rPr>
            <w:instrText xml:space="preserve"> PAGEREF _Toc154329164 \h </w:instrText>
          </w:r>
          <w:r w:rsidR="002C5B22">
            <w:rPr>
              <w:noProof/>
            </w:rPr>
          </w:r>
          <w:r w:rsidR="002A09C0">
            <w:rPr>
              <w:noProof/>
            </w:rPr>
            <w:fldChar w:fldCharType="separate"/>
          </w:r>
          <w:r>
            <w:rPr>
              <w:noProof/>
            </w:rPr>
            <w:t>16</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The Court Packing Plan</w:t>
          </w:r>
          <w:r>
            <w:rPr>
              <w:noProof/>
            </w:rPr>
            <w:tab/>
          </w:r>
          <w:r w:rsidR="002A09C0">
            <w:rPr>
              <w:noProof/>
            </w:rPr>
            <w:fldChar w:fldCharType="begin"/>
          </w:r>
          <w:r>
            <w:rPr>
              <w:noProof/>
            </w:rPr>
            <w:instrText xml:space="preserve"> PAGEREF _Toc154329165 \h </w:instrText>
          </w:r>
          <w:r w:rsidR="002C5B22">
            <w:rPr>
              <w:noProof/>
            </w:rPr>
          </w:r>
          <w:r w:rsidR="002A09C0">
            <w:rPr>
              <w:noProof/>
            </w:rPr>
            <w:fldChar w:fldCharType="separate"/>
          </w:r>
          <w:r>
            <w:rPr>
              <w:noProof/>
            </w:rPr>
            <w:t>16</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NLRB v. Jones &amp; Laughlin Steel Corp, 1937 </w:t>
          </w:r>
          <w:r w:rsidRPr="00F068F4">
            <w:rPr>
              <w:noProof/>
            </w:rPr>
            <w:t>(Does the activity affect interstate commerce?)</w:t>
          </w:r>
          <w:r>
            <w:rPr>
              <w:noProof/>
            </w:rPr>
            <w:tab/>
          </w:r>
          <w:r w:rsidR="002A09C0">
            <w:rPr>
              <w:noProof/>
            </w:rPr>
            <w:fldChar w:fldCharType="begin"/>
          </w:r>
          <w:r>
            <w:rPr>
              <w:noProof/>
            </w:rPr>
            <w:instrText xml:space="preserve"> PAGEREF _Toc154329166 \h </w:instrText>
          </w:r>
          <w:r w:rsidR="002C5B22">
            <w:rPr>
              <w:noProof/>
            </w:rPr>
          </w:r>
          <w:r w:rsidR="002A09C0">
            <w:rPr>
              <w:noProof/>
            </w:rPr>
            <w:fldChar w:fldCharType="separate"/>
          </w:r>
          <w:r>
            <w:rPr>
              <w:noProof/>
            </w:rPr>
            <w:t>16</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United States v. Darby, 1941 </w:t>
          </w:r>
          <w:r w:rsidRPr="00F068F4">
            <w:rPr>
              <w:noProof/>
            </w:rPr>
            <w:t>(Does the regulated activity impact interstate commerce?)</w:t>
          </w:r>
          <w:r>
            <w:rPr>
              <w:noProof/>
            </w:rPr>
            <w:tab/>
          </w:r>
          <w:r w:rsidR="002A09C0">
            <w:rPr>
              <w:noProof/>
            </w:rPr>
            <w:fldChar w:fldCharType="begin"/>
          </w:r>
          <w:r>
            <w:rPr>
              <w:noProof/>
            </w:rPr>
            <w:instrText xml:space="preserve"> PAGEREF _Toc154329167 \h </w:instrText>
          </w:r>
          <w:r w:rsidR="002C5B22">
            <w:rPr>
              <w:noProof/>
            </w:rPr>
          </w:r>
          <w:r w:rsidR="002A09C0">
            <w:rPr>
              <w:noProof/>
            </w:rPr>
            <w:fldChar w:fldCharType="separate"/>
          </w:r>
          <w:r>
            <w:rPr>
              <w:noProof/>
            </w:rPr>
            <w:t>17</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Wickard v. Fiburn, 1942 </w:t>
          </w:r>
          <w:r w:rsidRPr="00F068F4">
            <w:rPr>
              <w:noProof/>
            </w:rPr>
            <w:t>(In the aggregate, is there a substantial impact on the market?)</w:t>
          </w:r>
          <w:r>
            <w:rPr>
              <w:noProof/>
            </w:rPr>
            <w:tab/>
          </w:r>
          <w:r w:rsidR="002A09C0">
            <w:rPr>
              <w:noProof/>
            </w:rPr>
            <w:fldChar w:fldCharType="begin"/>
          </w:r>
          <w:r>
            <w:rPr>
              <w:noProof/>
            </w:rPr>
            <w:instrText xml:space="preserve"> PAGEREF _Toc154329168 \h </w:instrText>
          </w:r>
          <w:r w:rsidR="002C5B22">
            <w:rPr>
              <w:noProof/>
            </w:rPr>
          </w:r>
          <w:r w:rsidR="002A09C0">
            <w:rPr>
              <w:noProof/>
            </w:rPr>
            <w:fldChar w:fldCharType="separate"/>
          </w:r>
          <w:r>
            <w:rPr>
              <w:noProof/>
            </w:rPr>
            <w:t>17</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Civil Rights Cases</w:t>
          </w:r>
          <w:r>
            <w:rPr>
              <w:noProof/>
            </w:rPr>
            <w:tab/>
          </w:r>
          <w:r w:rsidR="002A09C0">
            <w:rPr>
              <w:noProof/>
            </w:rPr>
            <w:fldChar w:fldCharType="begin"/>
          </w:r>
          <w:r>
            <w:rPr>
              <w:noProof/>
            </w:rPr>
            <w:instrText xml:space="preserve"> PAGEREF _Toc154329169 \h </w:instrText>
          </w:r>
          <w:r w:rsidR="002C5B22">
            <w:rPr>
              <w:noProof/>
            </w:rPr>
          </w:r>
          <w:r w:rsidR="002A09C0">
            <w:rPr>
              <w:noProof/>
            </w:rPr>
            <w:fldChar w:fldCharType="separate"/>
          </w:r>
          <w:r>
            <w:rPr>
              <w:noProof/>
            </w:rPr>
            <w:t>17</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Heart of Atlanta Motel, Inc. v. US, 1964 </w:t>
          </w:r>
          <w:r w:rsidRPr="00F068F4">
            <w:rPr>
              <w:noProof/>
            </w:rPr>
            <w:t>(Can regulate local activity which places burden on interstate commerce)</w:t>
          </w:r>
          <w:r>
            <w:rPr>
              <w:noProof/>
            </w:rPr>
            <w:tab/>
          </w:r>
          <w:r w:rsidR="002A09C0">
            <w:rPr>
              <w:noProof/>
            </w:rPr>
            <w:fldChar w:fldCharType="begin"/>
          </w:r>
          <w:r>
            <w:rPr>
              <w:noProof/>
            </w:rPr>
            <w:instrText xml:space="preserve"> PAGEREF _Toc154329170 \h </w:instrText>
          </w:r>
          <w:r w:rsidR="002C5B22">
            <w:rPr>
              <w:noProof/>
            </w:rPr>
          </w:r>
          <w:r w:rsidR="002A09C0">
            <w:rPr>
              <w:noProof/>
            </w:rPr>
            <w:fldChar w:fldCharType="separate"/>
          </w:r>
          <w:r>
            <w:rPr>
              <w:noProof/>
            </w:rPr>
            <w:t>17</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Katzenbach  v. McClung, 1964 </w:t>
          </w:r>
          <w:r w:rsidRPr="00F068F4">
            <w:rPr>
              <w:noProof/>
            </w:rPr>
            <w:t>(Rational Basis Test- Deference to Congress’ Assessment)</w:t>
          </w:r>
          <w:r>
            <w:rPr>
              <w:noProof/>
            </w:rPr>
            <w:tab/>
          </w:r>
          <w:r w:rsidR="002A09C0">
            <w:rPr>
              <w:noProof/>
            </w:rPr>
            <w:fldChar w:fldCharType="begin"/>
          </w:r>
          <w:r>
            <w:rPr>
              <w:noProof/>
            </w:rPr>
            <w:instrText xml:space="preserve"> PAGEREF _Toc154329171 \h </w:instrText>
          </w:r>
          <w:r w:rsidR="002C5B22">
            <w:rPr>
              <w:noProof/>
            </w:rPr>
          </w:r>
          <w:r w:rsidR="002A09C0">
            <w:rPr>
              <w:noProof/>
            </w:rPr>
            <w:fldChar w:fldCharType="separate"/>
          </w:r>
          <w:r>
            <w:rPr>
              <w:noProof/>
            </w:rPr>
            <w:t>17</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Brief, failed attempt at 10th Amendment limit against regulating areas of “traditional state function”</w:t>
          </w:r>
          <w:r>
            <w:rPr>
              <w:noProof/>
            </w:rPr>
            <w:tab/>
          </w:r>
          <w:r w:rsidR="002A09C0">
            <w:rPr>
              <w:noProof/>
            </w:rPr>
            <w:fldChar w:fldCharType="begin"/>
          </w:r>
          <w:r>
            <w:rPr>
              <w:noProof/>
            </w:rPr>
            <w:instrText xml:space="preserve"> PAGEREF _Toc154329172 \h </w:instrText>
          </w:r>
          <w:r w:rsidR="002C5B22">
            <w:rPr>
              <w:noProof/>
            </w:rPr>
          </w:r>
          <w:r w:rsidR="002A09C0">
            <w:rPr>
              <w:noProof/>
            </w:rPr>
            <w:fldChar w:fldCharType="separate"/>
          </w:r>
          <w:r>
            <w:rPr>
              <w:noProof/>
            </w:rPr>
            <w:t>18</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National League of Cities v. Usery, 1976 (Traditional State Function Test)</w:t>
          </w:r>
          <w:r>
            <w:rPr>
              <w:noProof/>
            </w:rPr>
            <w:tab/>
          </w:r>
          <w:r w:rsidR="002A09C0">
            <w:rPr>
              <w:noProof/>
            </w:rPr>
            <w:fldChar w:fldCharType="begin"/>
          </w:r>
          <w:r>
            <w:rPr>
              <w:noProof/>
            </w:rPr>
            <w:instrText xml:space="preserve"> PAGEREF _Toc154329173 \h </w:instrText>
          </w:r>
          <w:r w:rsidR="002C5B22">
            <w:rPr>
              <w:noProof/>
            </w:rPr>
          </w:r>
          <w:r w:rsidR="002A09C0">
            <w:rPr>
              <w:noProof/>
            </w:rPr>
            <w:fldChar w:fldCharType="separate"/>
          </w:r>
          <w:r>
            <w:rPr>
              <w:noProof/>
            </w:rPr>
            <w:t>18</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sidRPr="00F068F4">
            <w:rPr>
              <w:rFonts w:eastAsia="Cambria"/>
              <w:noProof/>
            </w:rPr>
            <w:t>Garcia v. San Antonio Metropolitan Transit Authority 178 (SCt 1985)</w:t>
          </w:r>
          <w:r>
            <w:rPr>
              <w:noProof/>
            </w:rPr>
            <w:tab/>
          </w:r>
          <w:r w:rsidR="002A09C0">
            <w:rPr>
              <w:noProof/>
            </w:rPr>
            <w:fldChar w:fldCharType="begin"/>
          </w:r>
          <w:r>
            <w:rPr>
              <w:noProof/>
            </w:rPr>
            <w:instrText xml:space="preserve"> PAGEREF _Toc154329174 \h </w:instrText>
          </w:r>
          <w:r w:rsidR="002C5B22">
            <w:rPr>
              <w:noProof/>
            </w:rPr>
          </w:r>
          <w:r w:rsidR="002A09C0">
            <w:rPr>
              <w:noProof/>
            </w:rPr>
            <w:fldChar w:fldCharType="separate"/>
          </w:r>
          <w:r>
            <w:rPr>
              <w:noProof/>
            </w:rPr>
            <w:t>18</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MODERN TENTH (10) AMENDMENT</w:t>
          </w:r>
          <w:r>
            <w:rPr>
              <w:noProof/>
            </w:rPr>
            <w:tab/>
          </w:r>
          <w:r w:rsidR="002A09C0">
            <w:rPr>
              <w:noProof/>
            </w:rPr>
            <w:fldChar w:fldCharType="begin"/>
          </w:r>
          <w:r>
            <w:rPr>
              <w:noProof/>
            </w:rPr>
            <w:instrText xml:space="preserve"> PAGEREF _Toc154329175 \h </w:instrText>
          </w:r>
          <w:r w:rsidR="002C5B22">
            <w:rPr>
              <w:noProof/>
            </w:rPr>
          </w:r>
          <w:r w:rsidR="002A09C0">
            <w:rPr>
              <w:noProof/>
            </w:rPr>
            <w:fldChar w:fldCharType="separate"/>
          </w:r>
          <w:r>
            <w:rPr>
              <w:noProof/>
            </w:rPr>
            <w:t>18</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New York v. United States, 1992 </w:t>
          </w:r>
          <w:r w:rsidRPr="00F068F4">
            <w:rPr>
              <w:noProof/>
            </w:rPr>
            <w:t xml:space="preserve">(10th Amendment: </w:t>
          </w:r>
          <w:r w:rsidRPr="00F068F4">
            <w:rPr>
              <w:noProof/>
              <w:u w:val="single"/>
            </w:rPr>
            <w:t>Fed cannot Commandeer</w:t>
          </w:r>
          <w:r w:rsidRPr="00F068F4">
            <w:rPr>
              <w:noProof/>
            </w:rPr>
            <w:t xml:space="preserve"> States by compelling them to enact &amp; enforce a particular federal program)</w:t>
          </w:r>
          <w:r>
            <w:rPr>
              <w:noProof/>
            </w:rPr>
            <w:tab/>
          </w:r>
          <w:r w:rsidR="002A09C0">
            <w:rPr>
              <w:noProof/>
            </w:rPr>
            <w:fldChar w:fldCharType="begin"/>
          </w:r>
          <w:r>
            <w:rPr>
              <w:noProof/>
            </w:rPr>
            <w:instrText xml:space="preserve"> PAGEREF _Toc154329176 \h </w:instrText>
          </w:r>
          <w:r w:rsidR="002C5B22">
            <w:rPr>
              <w:noProof/>
            </w:rPr>
          </w:r>
          <w:r w:rsidR="002A09C0">
            <w:rPr>
              <w:noProof/>
            </w:rPr>
            <w:fldChar w:fldCharType="separate"/>
          </w:r>
          <w:r>
            <w:rPr>
              <w:noProof/>
            </w:rPr>
            <w:t>18</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Printz v. United States, 1997 </w:t>
          </w:r>
          <w:r w:rsidRPr="00F068F4">
            <w:rPr>
              <w:noProof/>
            </w:rPr>
            <w:t>(10th Amendment: Fed cannot Commandeer States Resources for Federal Purposes)</w:t>
          </w:r>
          <w:r>
            <w:rPr>
              <w:noProof/>
            </w:rPr>
            <w:tab/>
          </w:r>
          <w:r w:rsidR="002A09C0">
            <w:rPr>
              <w:noProof/>
            </w:rPr>
            <w:fldChar w:fldCharType="begin"/>
          </w:r>
          <w:r>
            <w:rPr>
              <w:noProof/>
            </w:rPr>
            <w:instrText xml:space="preserve"> PAGEREF _Toc154329177 \h </w:instrText>
          </w:r>
          <w:r w:rsidR="002C5B22">
            <w:rPr>
              <w:noProof/>
            </w:rPr>
          </w:r>
          <w:r w:rsidR="002A09C0">
            <w:rPr>
              <w:noProof/>
            </w:rPr>
            <w:fldChar w:fldCharType="separate"/>
          </w:r>
          <w:r>
            <w:rPr>
              <w:noProof/>
            </w:rPr>
            <w:t>19</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Reno v. Condon, 2000 </w:t>
          </w:r>
          <w:r w:rsidRPr="00F068F4">
            <w:rPr>
              <w:noProof/>
            </w:rPr>
            <w:t>(Generally applicable act, regulating the states not requiring the states to regulate)</w:t>
          </w:r>
          <w:r>
            <w:rPr>
              <w:noProof/>
            </w:rPr>
            <w:tab/>
          </w:r>
          <w:r w:rsidR="002A09C0">
            <w:rPr>
              <w:noProof/>
            </w:rPr>
            <w:fldChar w:fldCharType="begin"/>
          </w:r>
          <w:r>
            <w:rPr>
              <w:noProof/>
            </w:rPr>
            <w:instrText xml:space="preserve"> PAGEREF _Toc154329178 \h </w:instrText>
          </w:r>
          <w:r w:rsidR="002C5B22">
            <w:rPr>
              <w:noProof/>
            </w:rPr>
          </w:r>
          <w:r w:rsidR="002A09C0">
            <w:rPr>
              <w:noProof/>
            </w:rPr>
            <w:fldChar w:fldCharType="separate"/>
          </w:r>
          <w:r>
            <w:rPr>
              <w:noProof/>
            </w:rPr>
            <w:t>19</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How can the Federal Government Get the States to Do Something?:</w:t>
          </w:r>
          <w:r>
            <w:rPr>
              <w:noProof/>
            </w:rPr>
            <w:tab/>
          </w:r>
          <w:r w:rsidR="002A09C0">
            <w:rPr>
              <w:noProof/>
            </w:rPr>
            <w:fldChar w:fldCharType="begin"/>
          </w:r>
          <w:r>
            <w:rPr>
              <w:noProof/>
            </w:rPr>
            <w:instrText xml:space="preserve"> PAGEREF _Toc154329179 \h </w:instrText>
          </w:r>
          <w:r w:rsidR="002C5B22">
            <w:rPr>
              <w:noProof/>
            </w:rPr>
          </w:r>
          <w:r w:rsidR="002A09C0">
            <w:rPr>
              <w:noProof/>
            </w:rPr>
            <w:fldChar w:fldCharType="separate"/>
          </w:r>
          <w:r>
            <w:rPr>
              <w:noProof/>
            </w:rPr>
            <w:t>19</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MODERN COMMERCE CLAUSE</w:t>
          </w:r>
          <w:r>
            <w:rPr>
              <w:noProof/>
            </w:rPr>
            <w:tab/>
          </w:r>
          <w:r w:rsidR="002A09C0">
            <w:rPr>
              <w:noProof/>
            </w:rPr>
            <w:fldChar w:fldCharType="begin"/>
          </w:r>
          <w:r>
            <w:rPr>
              <w:noProof/>
            </w:rPr>
            <w:instrText xml:space="preserve"> PAGEREF _Toc154329180 \h </w:instrText>
          </w:r>
          <w:r w:rsidR="002C5B22">
            <w:rPr>
              <w:noProof/>
            </w:rPr>
          </w:r>
          <w:r w:rsidR="002A09C0">
            <w:rPr>
              <w:noProof/>
            </w:rPr>
            <w:fldChar w:fldCharType="separate"/>
          </w:r>
          <w:r>
            <w:rPr>
              <w:noProof/>
            </w:rPr>
            <w:t>19</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US v. Lopez </w:t>
          </w:r>
          <w:r w:rsidRPr="00F068F4">
            <w:rPr>
              <w:noProof/>
            </w:rPr>
            <w:t>(Three categories for Commerce Clause Regulation)</w:t>
          </w:r>
          <w:r>
            <w:rPr>
              <w:noProof/>
            </w:rPr>
            <w:tab/>
          </w:r>
          <w:r w:rsidR="002A09C0">
            <w:rPr>
              <w:noProof/>
            </w:rPr>
            <w:fldChar w:fldCharType="begin"/>
          </w:r>
          <w:r>
            <w:rPr>
              <w:noProof/>
            </w:rPr>
            <w:instrText xml:space="preserve"> PAGEREF _Toc154329181 \h </w:instrText>
          </w:r>
          <w:r w:rsidR="002C5B22">
            <w:rPr>
              <w:noProof/>
            </w:rPr>
          </w:r>
          <w:r w:rsidR="002A09C0">
            <w:rPr>
              <w:noProof/>
            </w:rPr>
            <w:fldChar w:fldCharType="separate"/>
          </w:r>
          <w:r>
            <w:rPr>
              <w:noProof/>
            </w:rPr>
            <w:t>19</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United States v. Morrison </w:t>
          </w:r>
          <w:r w:rsidRPr="00F068F4">
            <w:rPr>
              <w:noProof/>
            </w:rPr>
            <w:t>(No aggregation for non-economic regulated activities)</w:t>
          </w:r>
          <w:r>
            <w:rPr>
              <w:noProof/>
            </w:rPr>
            <w:tab/>
          </w:r>
          <w:r w:rsidR="002A09C0">
            <w:rPr>
              <w:noProof/>
            </w:rPr>
            <w:fldChar w:fldCharType="begin"/>
          </w:r>
          <w:r>
            <w:rPr>
              <w:noProof/>
            </w:rPr>
            <w:instrText xml:space="preserve"> PAGEREF _Toc154329182 \h </w:instrText>
          </w:r>
          <w:r w:rsidR="002C5B22">
            <w:rPr>
              <w:noProof/>
            </w:rPr>
          </w:r>
          <w:r w:rsidR="002A09C0">
            <w:rPr>
              <w:noProof/>
            </w:rPr>
            <w:fldChar w:fldCharType="separate"/>
          </w:r>
          <w:r>
            <w:rPr>
              <w:noProof/>
            </w:rPr>
            <w:t>20</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Gonzales v. Raich </w:t>
          </w:r>
          <w:r w:rsidRPr="00F068F4">
            <w:rPr>
              <w:noProof/>
            </w:rPr>
            <w:t>(</w:t>
          </w:r>
          <w:r w:rsidRPr="00F068F4">
            <w:rPr>
              <w:rFonts w:cs="Arial"/>
              <w:noProof/>
            </w:rPr>
            <w:t>comprehensive regulatory scheme)</w:t>
          </w:r>
          <w:r>
            <w:rPr>
              <w:noProof/>
            </w:rPr>
            <w:tab/>
          </w:r>
          <w:r w:rsidR="002A09C0">
            <w:rPr>
              <w:noProof/>
            </w:rPr>
            <w:fldChar w:fldCharType="begin"/>
          </w:r>
          <w:r>
            <w:rPr>
              <w:noProof/>
            </w:rPr>
            <w:instrText xml:space="preserve"> PAGEREF _Toc154329183 \h </w:instrText>
          </w:r>
          <w:r w:rsidR="002C5B22">
            <w:rPr>
              <w:noProof/>
            </w:rPr>
          </w:r>
          <w:r w:rsidR="002A09C0">
            <w:rPr>
              <w:noProof/>
            </w:rPr>
            <w:fldChar w:fldCharType="separate"/>
          </w:r>
          <w:r>
            <w:rPr>
              <w:noProof/>
            </w:rPr>
            <w:t>20</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SPENDING CLAUSE – Plenary Power</w:t>
          </w:r>
          <w:r>
            <w:rPr>
              <w:noProof/>
            </w:rPr>
            <w:tab/>
          </w:r>
          <w:r w:rsidR="002A09C0">
            <w:rPr>
              <w:noProof/>
            </w:rPr>
            <w:fldChar w:fldCharType="begin"/>
          </w:r>
          <w:r>
            <w:rPr>
              <w:noProof/>
            </w:rPr>
            <w:instrText xml:space="preserve"> PAGEREF _Toc154329184 \h </w:instrText>
          </w:r>
          <w:r w:rsidR="002C5B22">
            <w:rPr>
              <w:noProof/>
            </w:rPr>
          </w:r>
          <w:r w:rsidR="002A09C0">
            <w:rPr>
              <w:noProof/>
            </w:rPr>
            <w:fldChar w:fldCharType="separate"/>
          </w:r>
          <w:r>
            <w:rPr>
              <w:noProof/>
            </w:rPr>
            <w:t>21</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Sabri v. United States</w:t>
          </w:r>
          <w:r w:rsidRPr="00F068F4">
            <w:rPr>
              <w:noProof/>
            </w:rPr>
            <w:t xml:space="preserve"> (spending clause: the connection between spending &amp; condition can be loose)</w:t>
          </w:r>
          <w:r>
            <w:rPr>
              <w:noProof/>
            </w:rPr>
            <w:tab/>
          </w:r>
          <w:r w:rsidR="002A09C0">
            <w:rPr>
              <w:noProof/>
            </w:rPr>
            <w:fldChar w:fldCharType="begin"/>
          </w:r>
          <w:r>
            <w:rPr>
              <w:noProof/>
            </w:rPr>
            <w:instrText xml:space="preserve"> PAGEREF _Toc154329185 \h </w:instrText>
          </w:r>
          <w:r w:rsidR="002C5B22">
            <w:rPr>
              <w:noProof/>
            </w:rPr>
          </w:r>
          <w:r w:rsidR="002A09C0">
            <w:rPr>
              <w:noProof/>
            </w:rPr>
            <w:fldChar w:fldCharType="separate"/>
          </w:r>
          <w:r>
            <w:rPr>
              <w:noProof/>
            </w:rPr>
            <w:t>21</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South Dakota v. Dole</w:t>
          </w:r>
          <w:r w:rsidRPr="00F068F4">
            <w:rPr>
              <w:noProof/>
            </w:rPr>
            <w:t xml:space="preserve"> (spending clause: judicial deference still exists)</w:t>
          </w:r>
          <w:r>
            <w:rPr>
              <w:noProof/>
            </w:rPr>
            <w:tab/>
          </w:r>
          <w:r w:rsidR="002A09C0">
            <w:rPr>
              <w:noProof/>
            </w:rPr>
            <w:fldChar w:fldCharType="begin"/>
          </w:r>
          <w:r>
            <w:rPr>
              <w:noProof/>
            </w:rPr>
            <w:instrText xml:space="preserve"> PAGEREF _Toc154329186 \h </w:instrText>
          </w:r>
          <w:r w:rsidR="002C5B22">
            <w:rPr>
              <w:noProof/>
            </w:rPr>
          </w:r>
          <w:r w:rsidR="002A09C0">
            <w:rPr>
              <w:noProof/>
            </w:rPr>
            <w:fldChar w:fldCharType="separate"/>
          </w:r>
          <w:r>
            <w:rPr>
              <w:noProof/>
            </w:rPr>
            <w:t>21</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ELEVENTH (11) AMENDMENT – suing the state as an entity for damages</w:t>
          </w:r>
          <w:r>
            <w:rPr>
              <w:noProof/>
            </w:rPr>
            <w:tab/>
          </w:r>
          <w:r w:rsidR="002A09C0">
            <w:rPr>
              <w:noProof/>
            </w:rPr>
            <w:fldChar w:fldCharType="begin"/>
          </w:r>
          <w:r>
            <w:rPr>
              <w:noProof/>
            </w:rPr>
            <w:instrText xml:space="preserve"> PAGEREF _Toc154329187 \h </w:instrText>
          </w:r>
          <w:r w:rsidR="002C5B22">
            <w:rPr>
              <w:noProof/>
            </w:rPr>
          </w:r>
          <w:r w:rsidR="002A09C0">
            <w:rPr>
              <w:noProof/>
            </w:rPr>
            <w:fldChar w:fldCharType="separate"/>
          </w:r>
          <w:r>
            <w:rPr>
              <w:noProof/>
            </w:rPr>
            <w:t>21</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FOURTEENTH AMENDMENT, SECTION FIVE (14, §5) “enforcement provision”</w:t>
          </w:r>
          <w:r>
            <w:rPr>
              <w:noProof/>
            </w:rPr>
            <w:tab/>
          </w:r>
          <w:r w:rsidR="002A09C0">
            <w:rPr>
              <w:noProof/>
            </w:rPr>
            <w:fldChar w:fldCharType="begin"/>
          </w:r>
          <w:r>
            <w:rPr>
              <w:noProof/>
            </w:rPr>
            <w:instrText xml:space="preserve"> PAGEREF _Toc154329188 \h </w:instrText>
          </w:r>
          <w:r w:rsidR="002C5B22">
            <w:rPr>
              <w:noProof/>
            </w:rPr>
          </w:r>
          <w:r w:rsidR="002A09C0">
            <w:rPr>
              <w:noProof/>
            </w:rPr>
            <w:fldChar w:fldCharType="separate"/>
          </w:r>
          <w:r>
            <w:rPr>
              <w:noProof/>
            </w:rPr>
            <w:t>21</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Fitzpatrick v. Bitzer, 1976 </w:t>
          </w:r>
          <w:r w:rsidRPr="00F068F4">
            <w:rPr>
              <w:noProof/>
            </w:rPr>
            <w:t>(Congress can ONLY authorize suits against state government only pursuant to §5 NOT any other congressional power)</w:t>
          </w:r>
          <w:r>
            <w:rPr>
              <w:noProof/>
            </w:rPr>
            <w:tab/>
          </w:r>
          <w:r w:rsidR="002A09C0">
            <w:rPr>
              <w:noProof/>
            </w:rPr>
            <w:fldChar w:fldCharType="begin"/>
          </w:r>
          <w:r>
            <w:rPr>
              <w:noProof/>
            </w:rPr>
            <w:instrText xml:space="preserve"> PAGEREF _Toc154329189 \h </w:instrText>
          </w:r>
          <w:r w:rsidR="002C5B22">
            <w:rPr>
              <w:noProof/>
            </w:rPr>
          </w:r>
          <w:r w:rsidR="002A09C0">
            <w:rPr>
              <w:noProof/>
            </w:rPr>
            <w:fldChar w:fldCharType="separate"/>
          </w:r>
          <w:r>
            <w:rPr>
              <w:noProof/>
            </w:rPr>
            <w:t>22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Dept. of Human Resources v. Smith</w:t>
          </w:r>
          <w:r>
            <w:rPr>
              <w:noProof/>
            </w:rPr>
            <w:tab/>
          </w:r>
          <w:r w:rsidR="002A09C0">
            <w:rPr>
              <w:noProof/>
            </w:rPr>
            <w:fldChar w:fldCharType="begin"/>
          </w:r>
          <w:r>
            <w:rPr>
              <w:noProof/>
            </w:rPr>
            <w:instrText xml:space="preserve"> PAGEREF _Toc154329190 \h </w:instrText>
          </w:r>
          <w:r w:rsidR="002C5B22">
            <w:rPr>
              <w:noProof/>
            </w:rPr>
          </w:r>
          <w:r w:rsidR="002A09C0">
            <w:rPr>
              <w:noProof/>
            </w:rPr>
            <w:fldChar w:fldCharType="separate"/>
          </w:r>
          <w:r>
            <w:rPr>
              <w:noProof/>
            </w:rPr>
            <w:t>22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City of Boerne v. Flores, 1997</w:t>
          </w:r>
          <w:r w:rsidRPr="00F068F4">
            <w:rPr>
              <w:noProof/>
            </w:rPr>
            <w:t xml:space="preserve"> (Congress can use 14th, §5 to enforce or remedy unconstitutional action)</w:t>
          </w:r>
          <w:r>
            <w:rPr>
              <w:noProof/>
            </w:rPr>
            <w:tab/>
          </w:r>
          <w:r w:rsidR="002A09C0">
            <w:rPr>
              <w:noProof/>
            </w:rPr>
            <w:fldChar w:fldCharType="begin"/>
          </w:r>
          <w:r>
            <w:rPr>
              <w:noProof/>
            </w:rPr>
            <w:instrText xml:space="preserve"> PAGEREF _Toc154329191 \h </w:instrText>
          </w:r>
          <w:r w:rsidR="002C5B22">
            <w:rPr>
              <w:noProof/>
            </w:rPr>
          </w:r>
          <w:r w:rsidR="002A09C0">
            <w:rPr>
              <w:noProof/>
            </w:rPr>
            <w:fldChar w:fldCharType="separate"/>
          </w:r>
          <w:r>
            <w:rPr>
              <w:noProof/>
            </w:rPr>
            <w:t>22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Seminole Tribe of Florida v. Florida, 1996 </w:t>
          </w:r>
          <w:r w:rsidRPr="00F068F4">
            <w:rPr>
              <w:noProof/>
            </w:rPr>
            <w:t>(Congress lacks the authority to abrogate state sovereign immunity under Article 1)</w:t>
          </w:r>
          <w:r>
            <w:rPr>
              <w:noProof/>
            </w:rPr>
            <w:tab/>
          </w:r>
          <w:r w:rsidR="002A09C0">
            <w:rPr>
              <w:noProof/>
            </w:rPr>
            <w:fldChar w:fldCharType="begin"/>
          </w:r>
          <w:r>
            <w:rPr>
              <w:noProof/>
            </w:rPr>
            <w:instrText xml:space="preserve"> PAGEREF _Toc154329192 \h </w:instrText>
          </w:r>
          <w:r w:rsidR="002C5B22">
            <w:rPr>
              <w:noProof/>
            </w:rPr>
          </w:r>
          <w:r w:rsidR="002A09C0">
            <w:rPr>
              <w:noProof/>
            </w:rPr>
            <w:fldChar w:fldCharType="separate"/>
          </w:r>
          <w:r>
            <w:rPr>
              <w:noProof/>
            </w:rPr>
            <w:t>22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Fitzpatrick v. Bitzer, 1976 </w:t>
          </w:r>
          <w:r w:rsidRPr="00F068F4">
            <w:rPr>
              <w:noProof/>
            </w:rPr>
            <w:t>(Congress can abrogate state sovereign immunity under the 14th Am)</w:t>
          </w:r>
          <w:r>
            <w:rPr>
              <w:noProof/>
            </w:rPr>
            <w:tab/>
          </w:r>
          <w:r w:rsidR="002A09C0">
            <w:rPr>
              <w:noProof/>
            </w:rPr>
            <w:fldChar w:fldCharType="begin"/>
          </w:r>
          <w:r>
            <w:rPr>
              <w:noProof/>
            </w:rPr>
            <w:instrText xml:space="preserve"> PAGEREF _Toc154329193 \h </w:instrText>
          </w:r>
          <w:r w:rsidR="002C5B22">
            <w:rPr>
              <w:noProof/>
            </w:rPr>
          </w:r>
          <w:r w:rsidR="002A09C0">
            <w:rPr>
              <w:noProof/>
            </w:rPr>
            <w:fldChar w:fldCharType="separate"/>
          </w:r>
          <w:r>
            <w:rPr>
              <w:noProof/>
            </w:rPr>
            <w:t>22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Board of Trustees, U of Alabama v. Garrett, 2001 </w:t>
          </w:r>
          <w:r w:rsidRPr="00F068F4">
            <w:rPr>
              <w:noProof/>
            </w:rPr>
            <w:t>(The remedy must be congruent and proportional to the targeted violation)</w:t>
          </w:r>
          <w:r>
            <w:rPr>
              <w:noProof/>
            </w:rPr>
            <w:tab/>
          </w:r>
          <w:r w:rsidR="002A09C0">
            <w:rPr>
              <w:noProof/>
            </w:rPr>
            <w:fldChar w:fldCharType="begin"/>
          </w:r>
          <w:r>
            <w:rPr>
              <w:noProof/>
            </w:rPr>
            <w:instrText xml:space="preserve"> PAGEREF _Toc154329194 \h </w:instrText>
          </w:r>
          <w:r w:rsidR="002C5B22">
            <w:rPr>
              <w:noProof/>
            </w:rPr>
          </w:r>
          <w:r w:rsidR="002A09C0">
            <w:rPr>
              <w:noProof/>
            </w:rPr>
            <w:fldChar w:fldCharType="separate"/>
          </w:r>
          <w:r>
            <w:rPr>
              <w:noProof/>
            </w:rPr>
            <w:t>23</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Congress’ Greater Authority to Legislate Types of Discrimination - Rights that Receive Heightened Scrutiny (as a way of looking at what is proportional)</w:t>
          </w:r>
          <w:r>
            <w:rPr>
              <w:noProof/>
            </w:rPr>
            <w:tab/>
          </w:r>
          <w:r w:rsidR="002A09C0">
            <w:rPr>
              <w:noProof/>
            </w:rPr>
            <w:fldChar w:fldCharType="begin"/>
          </w:r>
          <w:r>
            <w:rPr>
              <w:noProof/>
            </w:rPr>
            <w:instrText xml:space="preserve"> PAGEREF _Toc154329195 \h </w:instrText>
          </w:r>
          <w:r w:rsidR="002C5B22">
            <w:rPr>
              <w:noProof/>
            </w:rPr>
          </w:r>
          <w:r w:rsidR="002A09C0">
            <w:rPr>
              <w:noProof/>
            </w:rPr>
            <w:fldChar w:fldCharType="separate"/>
          </w:r>
          <w:r>
            <w:rPr>
              <w:noProof/>
            </w:rPr>
            <w:t>23</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Nevada Department of Human Resources v. Hibbs, 2003 </w:t>
          </w:r>
          <w:r w:rsidRPr="00F068F4">
            <w:rPr>
              <w:noProof/>
            </w:rPr>
            <w:t>(Under Heightened Scrutiny, its easier to justify a bigger bun)</w:t>
          </w:r>
          <w:r>
            <w:rPr>
              <w:noProof/>
            </w:rPr>
            <w:tab/>
          </w:r>
          <w:r w:rsidR="002A09C0">
            <w:rPr>
              <w:noProof/>
            </w:rPr>
            <w:fldChar w:fldCharType="begin"/>
          </w:r>
          <w:r>
            <w:rPr>
              <w:noProof/>
            </w:rPr>
            <w:instrText xml:space="preserve"> PAGEREF _Toc154329196 \h </w:instrText>
          </w:r>
          <w:r w:rsidR="002C5B22">
            <w:rPr>
              <w:noProof/>
            </w:rPr>
          </w:r>
          <w:r w:rsidR="002A09C0">
            <w:rPr>
              <w:noProof/>
            </w:rPr>
            <w:fldChar w:fldCharType="separate"/>
          </w:r>
          <w:r>
            <w:rPr>
              <w:noProof/>
            </w:rPr>
            <w:t>23</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Tennessee v. Lane, 2004</w:t>
          </w:r>
          <w:r w:rsidRPr="00F068F4">
            <w:rPr>
              <w:noProof/>
            </w:rPr>
            <w:t xml:space="preserve"> (Must be an appropriate response to the right)</w:t>
          </w:r>
          <w:r>
            <w:rPr>
              <w:noProof/>
            </w:rPr>
            <w:tab/>
          </w:r>
          <w:r w:rsidR="002A09C0">
            <w:rPr>
              <w:noProof/>
            </w:rPr>
            <w:fldChar w:fldCharType="begin"/>
          </w:r>
          <w:r>
            <w:rPr>
              <w:noProof/>
            </w:rPr>
            <w:instrText xml:space="preserve"> PAGEREF _Toc154329197 \h </w:instrText>
          </w:r>
          <w:r w:rsidR="002C5B22">
            <w:rPr>
              <w:noProof/>
            </w:rPr>
          </w:r>
          <w:r w:rsidR="002A09C0">
            <w:rPr>
              <w:noProof/>
            </w:rPr>
            <w:fldChar w:fldCharType="separate"/>
          </w:r>
          <w:r>
            <w:rPr>
              <w:noProof/>
            </w:rPr>
            <w:t>23</w:t>
          </w:r>
          <w:r w:rsidR="002A09C0">
            <w:rPr>
              <w:noProof/>
            </w:rPr>
            <w:fldChar w:fldCharType="end"/>
          </w:r>
        </w:p>
        <w:p w:rsidR="00C54BCD" w:rsidRDefault="00C54BCD">
          <w:pPr>
            <w:pStyle w:val="TOC1"/>
            <w:tabs>
              <w:tab w:val="right" w:pos="10070"/>
            </w:tabs>
            <w:rPr>
              <w:rFonts w:asciiTheme="minorHAnsi" w:eastAsiaTheme="minorEastAsia" w:hAnsiTheme="minorHAnsi"/>
              <w:b w:val="0"/>
              <w:caps w:val="0"/>
              <w:noProof/>
              <w:sz w:val="24"/>
              <w:szCs w:val="24"/>
              <w:u w:val="none"/>
            </w:rPr>
          </w:pPr>
          <w:r>
            <w:rPr>
              <w:noProof/>
            </w:rPr>
            <w:t>Limitations on state/local laws by the Federal Government:</w:t>
          </w:r>
          <w:r>
            <w:rPr>
              <w:noProof/>
            </w:rPr>
            <w:tab/>
          </w:r>
          <w:r w:rsidR="002A09C0">
            <w:rPr>
              <w:noProof/>
            </w:rPr>
            <w:fldChar w:fldCharType="begin"/>
          </w:r>
          <w:r>
            <w:rPr>
              <w:noProof/>
            </w:rPr>
            <w:instrText xml:space="preserve"> PAGEREF _Toc154329198 \h </w:instrText>
          </w:r>
          <w:r w:rsidR="002C5B22">
            <w:rPr>
              <w:noProof/>
            </w:rPr>
          </w:r>
          <w:r w:rsidR="002A09C0">
            <w:rPr>
              <w:noProof/>
            </w:rPr>
            <w:fldChar w:fldCharType="separate"/>
          </w:r>
          <w:r>
            <w:rPr>
              <w:noProof/>
            </w:rPr>
            <w:t>23</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Preemption- conflict between Fed &amp; State law on the same subject</w:t>
          </w:r>
          <w:r>
            <w:rPr>
              <w:noProof/>
            </w:rPr>
            <w:tab/>
          </w:r>
          <w:r w:rsidR="002A09C0">
            <w:rPr>
              <w:noProof/>
            </w:rPr>
            <w:fldChar w:fldCharType="begin"/>
          </w:r>
          <w:r>
            <w:rPr>
              <w:noProof/>
            </w:rPr>
            <w:instrText xml:space="preserve"> PAGEREF _Toc154329199 \h </w:instrText>
          </w:r>
          <w:r w:rsidR="002C5B22">
            <w:rPr>
              <w:noProof/>
            </w:rPr>
          </w:r>
          <w:r w:rsidR="002A09C0">
            <w:rPr>
              <w:noProof/>
            </w:rPr>
            <w:fldChar w:fldCharType="separate"/>
          </w:r>
          <w:r>
            <w:rPr>
              <w:noProof/>
            </w:rPr>
            <w:t>24</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Florida Lime &amp; Avocado Growers v. Dept. of Agriculture of California </w:t>
          </w:r>
          <w:r w:rsidRPr="00F068F4">
            <w:rPr>
              <w:noProof/>
            </w:rPr>
            <w:t>(Conflict Preemption avoided when it is possible to comply with both state &amp; federal law)</w:t>
          </w:r>
          <w:r>
            <w:rPr>
              <w:noProof/>
            </w:rPr>
            <w:tab/>
          </w:r>
          <w:r w:rsidR="002A09C0">
            <w:rPr>
              <w:noProof/>
            </w:rPr>
            <w:fldChar w:fldCharType="begin"/>
          </w:r>
          <w:r>
            <w:rPr>
              <w:noProof/>
            </w:rPr>
            <w:instrText xml:space="preserve"> PAGEREF _Toc154329200 \h </w:instrText>
          </w:r>
          <w:r w:rsidR="002C5B22">
            <w:rPr>
              <w:noProof/>
            </w:rPr>
          </w:r>
          <w:r w:rsidR="002A09C0">
            <w:rPr>
              <w:noProof/>
            </w:rPr>
            <w:fldChar w:fldCharType="separate"/>
          </w:r>
          <w:r>
            <w:rPr>
              <w:noProof/>
            </w:rPr>
            <w:t>24</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PG&amp;E v. State Energy Resources Commn. </w:t>
          </w:r>
          <w:r w:rsidRPr="00F068F4">
            <w:rPr>
              <w:noProof/>
            </w:rPr>
            <w:t>(Preemption Because State Law Impedes the Achievement of a Federal Objective)</w:t>
          </w:r>
          <w:r>
            <w:rPr>
              <w:noProof/>
            </w:rPr>
            <w:tab/>
          </w:r>
          <w:r w:rsidR="002A09C0">
            <w:rPr>
              <w:noProof/>
            </w:rPr>
            <w:fldChar w:fldCharType="begin"/>
          </w:r>
          <w:r>
            <w:rPr>
              <w:noProof/>
            </w:rPr>
            <w:instrText xml:space="preserve"> PAGEREF _Toc154329201 \h </w:instrText>
          </w:r>
          <w:r w:rsidR="002C5B22">
            <w:rPr>
              <w:noProof/>
            </w:rPr>
          </w:r>
          <w:r w:rsidR="002A09C0">
            <w:rPr>
              <w:noProof/>
            </w:rPr>
            <w:fldChar w:fldCharType="separate"/>
          </w:r>
          <w:r>
            <w:rPr>
              <w:noProof/>
            </w:rPr>
            <w:t>24</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Hines, Pennsylvania v. Davidowitz </w:t>
          </w:r>
          <w:r w:rsidRPr="00F068F4">
            <w:rPr>
              <w:noProof/>
            </w:rPr>
            <w:t>(Preemption if Congress intends to Occupy the Field)</w:t>
          </w:r>
          <w:r>
            <w:rPr>
              <w:noProof/>
            </w:rPr>
            <w:tab/>
          </w:r>
          <w:r w:rsidR="002A09C0">
            <w:rPr>
              <w:noProof/>
            </w:rPr>
            <w:fldChar w:fldCharType="begin"/>
          </w:r>
          <w:r>
            <w:rPr>
              <w:noProof/>
            </w:rPr>
            <w:instrText xml:space="preserve"> PAGEREF _Toc154329202 \h </w:instrText>
          </w:r>
          <w:r w:rsidR="002C5B22">
            <w:rPr>
              <w:noProof/>
            </w:rPr>
          </w:r>
          <w:r w:rsidR="002A09C0">
            <w:rPr>
              <w:noProof/>
            </w:rPr>
            <w:fldChar w:fldCharType="separate"/>
          </w:r>
          <w:r>
            <w:rPr>
              <w:noProof/>
            </w:rPr>
            <w:t>24</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Dormant Commerce Clause- State/local laws are unconstitutional if they place an undue burden on interstate commerce</w:t>
          </w:r>
          <w:r>
            <w:rPr>
              <w:noProof/>
            </w:rPr>
            <w:tab/>
          </w:r>
          <w:r w:rsidR="002A09C0">
            <w:rPr>
              <w:noProof/>
            </w:rPr>
            <w:fldChar w:fldCharType="begin"/>
          </w:r>
          <w:r>
            <w:rPr>
              <w:noProof/>
            </w:rPr>
            <w:instrText xml:space="preserve"> PAGEREF _Toc154329203 \h </w:instrText>
          </w:r>
          <w:r w:rsidR="002C5B22">
            <w:rPr>
              <w:noProof/>
            </w:rPr>
          </w:r>
          <w:r w:rsidR="002A09C0">
            <w:rPr>
              <w:noProof/>
            </w:rPr>
            <w:fldChar w:fldCharType="separate"/>
          </w:r>
          <w:r>
            <w:rPr>
              <w:noProof/>
            </w:rPr>
            <w:t>24</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City of Philadelphia v. New Jersey </w:t>
          </w:r>
          <w:r w:rsidRPr="00F068F4">
            <w:rPr>
              <w:noProof/>
            </w:rPr>
            <w:t>(“Barrier In” is Facially Discriminatory)</w:t>
          </w:r>
          <w:r>
            <w:rPr>
              <w:noProof/>
            </w:rPr>
            <w:tab/>
          </w:r>
          <w:r w:rsidR="002A09C0">
            <w:rPr>
              <w:noProof/>
            </w:rPr>
            <w:fldChar w:fldCharType="begin"/>
          </w:r>
          <w:r>
            <w:rPr>
              <w:noProof/>
            </w:rPr>
            <w:instrText xml:space="preserve"> PAGEREF _Toc154329204 \h </w:instrText>
          </w:r>
          <w:r w:rsidR="002C5B22">
            <w:rPr>
              <w:noProof/>
            </w:rPr>
          </w:r>
          <w:r w:rsidR="002A09C0">
            <w:rPr>
              <w:noProof/>
            </w:rPr>
            <w:fldChar w:fldCharType="separate"/>
          </w:r>
          <w:r>
            <w:rPr>
              <w:noProof/>
            </w:rPr>
            <w:t>25</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Maine v. Taylor &amp; United States  </w:t>
          </w:r>
          <w:r w:rsidRPr="00F068F4">
            <w:rPr>
              <w:noProof/>
            </w:rPr>
            <w:t>(Only case ever where Facially Discriminatory law upheld because no less discriminatory alternatives exist)</w:t>
          </w:r>
          <w:r>
            <w:rPr>
              <w:noProof/>
            </w:rPr>
            <w:tab/>
          </w:r>
          <w:r w:rsidR="002A09C0">
            <w:rPr>
              <w:noProof/>
            </w:rPr>
            <w:fldChar w:fldCharType="begin"/>
          </w:r>
          <w:r>
            <w:rPr>
              <w:noProof/>
            </w:rPr>
            <w:instrText xml:space="preserve"> PAGEREF _Toc154329205 \h </w:instrText>
          </w:r>
          <w:r w:rsidR="002C5B22">
            <w:rPr>
              <w:noProof/>
            </w:rPr>
          </w:r>
          <w:r w:rsidR="002A09C0">
            <w:rPr>
              <w:noProof/>
            </w:rPr>
            <w:fldChar w:fldCharType="separate"/>
          </w:r>
          <w:r>
            <w:rPr>
              <w:noProof/>
            </w:rPr>
            <w:t>25</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Hunt v. Washington State </w:t>
          </w:r>
          <w:r w:rsidRPr="00F068F4">
            <w:rPr>
              <w:noProof/>
            </w:rPr>
            <w:t>(Facially neutral law with a discriminatory effect- in state interests get benefit while out of state interest gets a burden)</w:t>
          </w:r>
          <w:r>
            <w:rPr>
              <w:noProof/>
            </w:rPr>
            <w:tab/>
          </w:r>
          <w:r w:rsidR="002A09C0">
            <w:rPr>
              <w:noProof/>
            </w:rPr>
            <w:fldChar w:fldCharType="begin"/>
          </w:r>
          <w:r>
            <w:rPr>
              <w:noProof/>
            </w:rPr>
            <w:instrText xml:space="preserve"> PAGEREF _Toc154329206 \h </w:instrText>
          </w:r>
          <w:r w:rsidR="002C5B22">
            <w:rPr>
              <w:noProof/>
            </w:rPr>
          </w:r>
          <w:r w:rsidR="002A09C0">
            <w:rPr>
              <w:noProof/>
            </w:rPr>
            <w:fldChar w:fldCharType="separate"/>
          </w:r>
          <w:r>
            <w:rPr>
              <w:noProof/>
            </w:rPr>
            <w:t>26</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West Lynn Creamery Inc v Massachusetts Dept. of Food and Agriculture </w:t>
          </w:r>
          <w:r w:rsidRPr="00F068F4">
            <w:rPr>
              <w:noProof/>
            </w:rPr>
            <w:t>(Facially neutral law with a discriminatory effect- in state interests get benefit while out of state interest gets a burden)</w:t>
          </w:r>
          <w:r>
            <w:rPr>
              <w:noProof/>
            </w:rPr>
            <w:tab/>
          </w:r>
          <w:r w:rsidR="002A09C0">
            <w:rPr>
              <w:noProof/>
            </w:rPr>
            <w:fldChar w:fldCharType="begin"/>
          </w:r>
          <w:r>
            <w:rPr>
              <w:noProof/>
            </w:rPr>
            <w:instrText xml:space="preserve"> PAGEREF _Toc154329207 \h </w:instrText>
          </w:r>
          <w:r w:rsidR="002C5B22">
            <w:rPr>
              <w:noProof/>
            </w:rPr>
          </w:r>
          <w:r w:rsidR="002A09C0">
            <w:rPr>
              <w:noProof/>
            </w:rPr>
            <w:fldChar w:fldCharType="separate"/>
          </w:r>
          <w:r>
            <w:rPr>
              <w:noProof/>
            </w:rPr>
            <w:t>26</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State of Minnesota v. Clover Leaf Creamery Co. </w:t>
          </w:r>
          <w:r w:rsidRPr="00F068F4">
            <w:rPr>
              <w:noProof/>
            </w:rPr>
            <w:t>(Not discriminatory: in state &amp; out of state interests are equally burdened)</w:t>
          </w:r>
          <w:r>
            <w:rPr>
              <w:noProof/>
            </w:rPr>
            <w:tab/>
          </w:r>
          <w:r w:rsidR="002A09C0">
            <w:rPr>
              <w:noProof/>
            </w:rPr>
            <w:fldChar w:fldCharType="begin"/>
          </w:r>
          <w:r>
            <w:rPr>
              <w:noProof/>
            </w:rPr>
            <w:instrText xml:space="preserve"> PAGEREF _Toc154329208 \h </w:instrText>
          </w:r>
          <w:r w:rsidR="002C5B22">
            <w:rPr>
              <w:noProof/>
            </w:rPr>
          </w:r>
          <w:r w:rsidR="002A09C0">
            <w:rPr>
              <w:noProof/>
            </w:rPr>
            <w:fldChar w:fldCharType="separate"/>
          </w:r>
          <w:r>
            <w:rPr>
              <w:noProof/>
            </w:rPr>
            <w:t>26</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Dean Milk Co. v. City of Madison, Wisconsin </w:t>
          </w:r>
          <w:r w:rsidRPr="00F068F4">
            <w:rPr>
              <w:noProof/>
            </w:rPr>
            <w:t>(Just because in-state interests are burdened doesn’t mean the law is not discriminatory)</w:t>
          </w:r>
          <w:r>
            <w:rPr>
              <w:noProof/>
            </w:rPr>
            <w:tab/>
          </w:r>
          <w:r w:rsidR="002A09C0">
            <w:rPr>
              <w:noProof/>
            </w:rPr>
            <w:fldChar w:fldCharType="begin"/>
          </w:r>
          <w:r>
            <w:rPr>
              <w:noProof/>
            </w:rPr>
            <w:instrText xml:space="preserve"> PAGEREF _Toc154329209 \h </w:instrText>
          </w:r>
          <w:r w:rsidR="002C5B22">
            <w:rPr>
              <w:noProof/>
            </w:rPr>
          </w:r>
          <w:r w:rsidR="002A09C0">
            <w:rPr>
              <w:noProof/>
            </w:rPr>
            <w:fldChar w:fldCharType="separate"/>
          </w:r>
          <w:r>
            <w:rPr>
              <w:noProof/>
            </w:rPr>
            <w:t>26</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Consolidated Freightways Corp of Delaware v. Raymond Kassel </w:t>
          </w:r>
          <w:r w:rsidRPr="00F068F4">
            <w:rPr>
              <w:noProof/>
            </w:rPr>
            <w:t>(Facially Non-Discriminatory Laws carry a strong presumption of validity)</w:t>
          </w:r>
          <w:r>
            <w:rPr>
              <w:noProof/>
            </w:rPr>
            <w:tab/>
          </w:r>
          <w:r w:rsidR="002A09C0">
            <w:rPr>
              <w:noProof/>
            </w:rPr>
            <w:fldChar w:fldCharType="begin"/>
          </w:r>
          <w:r>
            <w:rPr>
              <w:noProof/>
            </w:rPr>
            <w:instrText xml:space="preserve"> PAGEREF _Toc154329210 \h </w:instrText>
          </w:r>
          <w:r w:rsidR="002C5B22">
            <w:rPr>
              <w:noProof/>
            </w:rPr>
          </w:r>
          <w:r w:rsidR="002A09C0">
            <w:rPr>
              <w:noProof/>
            </w:rPr>
            <w:fldChar w:fldCharType="separate"/>
          </w:r>
          <w:r>
            <w:rPr>
              <w:noProof/>
            </w:rPr>
            <w:t>26</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Loren J. Pike v. Bruce Church, Inc. </w:t>
          </w:r>
          <w:r w:rsidRPr="00F068F4">
            <w:rPr>
              <w:noProof/>
            </w:rPr>
            <w:t>(Facially non-discriminatory law: only violates the DCC if the burden outweighs the benefits)</w:t>
          </w:r>
          <w:r>
            <w:rPr>
              <w:noProof/>
            </w:rPr>
            <w:tab/>
          </w:r>
          <w:r w:rsidR="002A09C0">
            <w:rPr>
              <w:noProof/>
            </w:rPr>
            <w:fldChar w:fldCharType="begin"/>
          </w:r>
          <w:r>
            <w:rPr>
              <w:noProof/>
            </w:rPr>
            <w:instrText xml:space="preserve"> PAGEREF _Toc154329211 \h </w:instrText>
          </w:r>
          <w:r w:rsidR="002C5B22">
            <w:rPr>
              <w:noProof/>
            </w:rPr>
          </w:r>
          <w:r w:rsidR="002A09C0">
            <w:rPr>
              <w:noProof/>
            </w:rPr>
            <w:fldChar w:fldCharType="separate"/>
          </w:r>
          <w:r>
            <w:rPr>
              <w:noProof/>
            </w:rPr>
            <w:t>27</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Market Participation Doctrine</w:t>
          </w:r>
          <w:r>
            <w:rPr>
              <w:noProof/>
            </w:rPr>
            <w:tab/>
          </w:r>
          <w:r w:rsidR="002A09C0">
            <w:rPr>
              <w:noProof/>
            </w:rPr>
            <w:fldChar w:fldCharType="begin"/>
          </w:r>
          <w:r>
            <w:rPr>
              <w:noProof/>
            </w:rPr>
            <w:instrText xml:space="preserve"> PAGEREF _Toc154329212 \h </w:instrText>
          </w:r>
          <w:r w:rsidR="002C5B22">
            <w:rPr>
              <w:noProof/>
            </w:rPr>
          </w:r>
          <w:r w:rsidR="002A09C0">
            <w:rPr>
              <w:noProof/>
            </w:rPr>
            <w:fldChar w:fldCharType="separate"/>
          </w:r>
          <w:r>
            <w:rPr>
              <w:noProof/>
            </w:rPr>
            <w:t>27</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South-Central Timber Development, Inc. v. Commissioner, Dept. of Natural Resources of Alaska</w:t>
          </w:r>
          <w:r>
            <w:rPr>
              <w:noProof/>
            </w:rPr>
            <w:tab/>
          </w:r>
          <w:r w:rsidR="002A09C0">
            <w:rPr>
              <w:noProof/>
            </w:rPr>
            <w:fldChar w:fldCharType="begin"/>
          </w:r>
          <w:r>
            <w:rPr>
              <w:noProof/>
            </w:rPr>
            <w:instrText xml:space="preserve"> PAGEREF _Toc154329213 \h </w:instrText>
          </w:r>
          <w:r w:rsidR="002C5B22">
            <w:rPr>
              <w:noProof/>
            </w:rPr>
          </w:r>
          <w:r w:rsidR="002A09C0">
            <w:rPr>
              <w:noProof/>
            </w:rPr>
            <w:fldChar w:fldCharType="separate"/>
          </w:r>
          <w:r>
            <w:rPr>
              <w:noProof/>
            </w:rPr>
            <w:t>27</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Reeves, Inc. v. William Stake</w:t>
          </w:r>
          <w:r>
            <w:rPr>
              <w:noProof/>
            </w:rPr>
            <w:tab/>
          </w:r>
          <w:r w:rsidR="002A09C0">
            <w:rPr>
              <w:noProof/>
            </w:rPr>
            <w:fldChar w:fldCharType="begin"/>
          </w:r>
          <w:r>
            <w:rPr>
              <w:noProof/>
            </w:rPr>
            <w:instrText xml:space="preserve"> PAGEREF _Toc154329214 \h </w:instrText>
          </w:r>
          <w:r w:rsidR="002C5B22">
            <w:rPr>
              <w:noProof/>
            </w:rPr>
          </w:r>
          <w:r w:rsidR="002A09C0">
            <w:rPr>
              <w:noProof/>
            </w:rPr>
            <w:fldChar w:fldCharType="separate"/>
          </w:r>
          <w:r>
            <w:rPr>
              <w:noProof/>
            </w:rPr>
            <w:t>27</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South-Central Timber Development, Inc. v. Commissioner, Dept. of Natural Resources of Alaska</w:t>
          </w:r>
          <w:r>
            <w:rPr>
              <w:noProof/>
            </w:rPr>
            <w:tab/>
          </w:r>
          <w:r w:rsidR="002A09C0">
            <w:rPr>
              <w:noProof/>
            </w:rPr>
            <w:fldChar w:fldCharType="begin"/>
          </w:r>
          <w:r>
            <w:rPr>
              <w:noProof/>
            </w:rPr>
            <w:instrText xml:space="preserve"> PAGEREF _Toc154329215 \h </w:instrText>
          </w:r>
          <w:r w:rsidR="002C5B22">
            <w:rPr>
              <w:noProof/>
            </w:rPr>
          </w:r>
          <w:r w:rsidR="002A09C0">
            <w:rPr>
              <w:noProof/>
            </w:rPr>
            <w:fldChar w:fldCharType="separate"/>
          </w:r>
          <w:r>
            <w:rPr>
              <w:noProof/>
            </w:rPr>
            <w:t>27</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Privileges &amp; Immunities Clause (Article 4)</w:t>
          </w:r>
          <w:r>
            <w:rPr>
              <w:noProof/>
            </w:rPr>
            <w:tab/>
          </w:r>
          <w:r w:rsidR="002A09C0">
            <w:rPr>
              <w:noProof/>
            </w:rPr>
            <w:fldChar w:fldCharType="begin"/>
          </w:r>
          <w:r>
            <w:rPr>
              <w:noProof/>
            </w:rPr>
            <w:instrText xml:space="preserve"> PAGEREF _Toc154329216 \h </w:instrText>
          </w:r>
          <w:r w:rsidR="002C5B22">
            <w:rPr>
              <w:noProof/>
            </w:rPr>
          </w:r>
          <w:r w:rsidR="002A09C0">
            <w:rPr>
              <w:noProof/>
            </w:rPr>
            <w:fldChar w:fldCharType="separate"/>
          </w:r>
          <w:r>
            <w:rPr>
              <w:noProof/>
            </w:rPr>
            <w:t>27</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Toomer v. Witsell </w:t>
          </w:r>
          <w:r w:rsidRPr="00F068F4">
            <w:rPr>
              <w:noProof/>
            </w:rPr>
            <w:t>(Must have a reason to treat out of state fishermen differently)</w:t>
          </w:r>
          <w:r>
            <w:rPr>
              <w:noProof/>
            </w:rPr>
            <w:tab/>
          </w:r>
          <w:r w:rsidR="002A09C0">
            <w:rPr>
              <w:noProof/>
            </w:rPr>
            <w:fldChar w:fldCharType="begin"/>
          </w:r>
          <w:r>
            <w:rPr>
              <w:noProof/>
            </w:rPr>
            <w:instrText xml:space="preserve"> PAGEREF _Toc154329217 \h </w:instrText>
          </w:r>
          <w:r w:rsidR="002C5B22">
            <w:rPr>
              <w:noProof/>
            </w:rPr>
          </w:r>
          <w:r w:rsidR="002A09C0">
            <w:rPr>
              <w:noProof/>
            </w:rPr>
            <w:fldChar w:fldCharType="separate"/>
          </w:r>
          <w:r>
            <w:rPr>
              <w:noProof/>
            </w:rPr>
            <w:t>28</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United Building v. Camden </w:t>
          </w:r>
          <w:r w:rsidRPr="00F068F4">
            <w:rPr>
              <w:noProof/>
            </w:rPr>
            <w:t>(A local law can trigger the Privileges &amp; Immunities Clause)</w:t>
          </w:r>
          <w:r>
            <w:rPr>
              <w:noProof/>
            </w:rPr>
            <w:tab/>
          </w:r>
          <w:r w:rsidR="002A09C0">
            <w:rPr>
              <w:noProof/>
            </w:rPr>
            <w:fldChar w:fldCharType="begin"/>
          </w:r>
          <w:r>
            <w:rPr>
              <w:noProof/>
            </w:rPr>
            <w:instrText xml:space="preserve"> PAGEREF _Toc154329218 \h </w:instrText>
          </w:r>
          <w:r w:rsidR="002C5B22">
            <w:rPr>
              <w:noProof/>
            </w:rPr>
          </w:r>
          <w:r w:rsidR="002A09C0">
            <w:rPr>
              <w:noProof/>
            </w:rPr>
            <w:fldChar w:fldCharType="separate"/>
          </w:r>
          <w:r>
            <w:rPr>
              <w:noProof/>
            </w:rPr>
            <w:t>28</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Supreme Court of New Hampshire v. Kathryn A. Piper</w:t>
          </w:r>
          <w:r>
            <w:rPr>
              <w:noProof/>
            </w:rPr>
            <w:tab/>
          </w:r>
          <w:r w:rsidR="002A09C0">
            <w:rPr>
              <w:noProof/>
            </w:rPr>
            <w:fldChar w:fldCharType="begin"/>
          </w:r>
          <w:r>
            <w:rPr>
              <w:noProof/>
            </w:rPr>
            <w:instrText xml:space="preserve"> PAGEREF _Toc154329219 \h </w:instrText>
          </w:r>
          <w:r w:rsidR="002C5B22">
            <w:rPr>
              <w:noProof/>
            </w:rPr>
          </w:r>
          <w:r w:rsidR="002A09C0">
            <w:rPr>
              <w:noProof/>
            </w:rPr>
            <w:fldChar w:fldCharType="separate"/>
          </w:r>
          <w:r>
            <w:rPr>
              <w:noProof/>
            </w:rPr>
            <w:t>28</w:t>
          </w:r>
          <w:r w:rsidR="002A09C0">
            <w:rPr>
              <w:noProof/>
            </w:rPr>
            <w:fldChar w:fldCharType="end"/>
          </w:r>
        </w:p>
        <w:p w:rsidR="00C54BCD" w:rsidRDefault="00C54BCD">
          <w:pPr>
            <w:pStyle w:val="TOC1"/>
            <w:tabs>
              <w:tab w:val="right" w:pos="10070"/>
            </w:tabs>
            <w:rPr>
              <w:rFonts w:asciiTheme="minorHAnsi" w:eastAsiaTheme="minorEastAsia" w:hAnsiTheme="minorHAnsi"/>
              <w:b w:val="0"/>
              <w:caps w:val="0"/>
              <w:noProof/>
              <w:sz w:val="24"/>
              <w:szCs w:val="24"/>
              <w:u w:val="none"/>
            </w:rPr>
          </w:pPr>
          <w:r>
            <w:rPr>
              <w:noProof/>
            </w:rPr>
            <w:t>Executive Power</w:t>
          </w:r>
          <w:r>
            <w:rPr>
              <w:noProof/>
            </w:rPr>
            <w:tab/>
          </w:r>
          <w:r w:rsidR="002A09C0">
            <w:rPr>
              <w:noProof/>
            </w:rPr>
            <w:fldChar w:fldCharType="begin"/>
          </w:r>
          <w:r>
            <w:rPr>
              <w:noProof/>
            </w:rPr>
            <w:instrText xml:space="preserve"> PAGEREF _Toc154329220 \h </w:instrText>
          </w:r>
          <w:r w:rsidR="002C5B22">
            <w:rPr>
              <w:noProof/>
            </w:rPr>
          </w:r>
          <w:r w:rsidR="002A09C0">
            <w:rPr>
              <w:noProof/>
            </w:rPr>
            <w:fldChar w:fldCharType="separate"/>
          </w:r>
          <w:r>
            <w:rPr>
              <w:noProof/>
            </w:rPr>
            <w:t>28</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Pr>
              <w:noProof/>
            </w:rPr>
            <w:t>Separation of Powers &amp; Inherent Presidential power</w:t>
          </w:r>
          <w:r>
            <w:rPr>
              <w:noProof/>
            </w:rPr>
            <w:tab/>
          </w:r>
          <w:r w:rsidR="002A09C0">
            <w:rPr>
              <w:noProof/>
            </w:rPr>
            <w:fldChar w:fldCharType="begin"/>
          </w:r>
          <w:r>
            <w:rPr>
              <w:noProof/>
            </w:rPr>
            <w:instrText xml:space="preserve"> PAGEREF _Toc154329221 \h </w:instrText>
          </w:r>
          <w:r w:rsidR="002C5B22">
            <w:rPr>
              <w:noProof/>
            </w:rPr>
          </w:r>
          <w:r w:rsidR="002A09C0">
            <w:rPr>
              <w:noProof/>
            </w:rPr>
            <w:fldChar w:fldCharType="separate"/>
          </w:r>
          <w:r>
            <w:rPr>
              <w:noProof/>
            </w:rPr>
            <w:t>28</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sidRPr="00F068F4">
            <w:rPr>
              <w:noProof/>
              <w:kern w:val="1"/>
            </w:rPr>
            <w:t>Youngstown v. Sawyer (Jackson’s “3 Categories of Presidential Acts”)</w:t>
          </w:r>
          <w:r>
            <w:rPr>
              <w:noProof/>
            </w:rPr>
            <w:tab/>
          </w:r>
          <w:r w:rsidR="002A09C0">
            <w:rPr>
              <w:noProof/>
            </w:rPr>
            <w:fldChar w:fldCharType="begin"/>
          </w:r>
          <w:r>
            <w:rPr>
              <w:noProof/>
            </w:rPr>
            <w:instrText xml:space="preserve"> PAGEREF _Toc154329222 \h </w:instrText>
          </w:r>
          <w:r w:rsidR="002C5B22">
            <w:rPr>
              <w:noProof/>
            </w:rPr>
          </w:r>
          <w:r w:rsidR="002A09C0">
            <w:rPr>
              <w:noProof/>
            </w:rPr>
            <w:fldChar w:fldCharType="separate"/>
          </w:r>
          <w:r>
            <w:rPr>
              <w:noProof/>
            </w:rPr>
            <w:t>29</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sidRPr="00F068F4">
            <w:rPr>
              <w:noProof/>
              <w:kern w:val="1"/>
            </w:rPr>
            <w:t>The Scope of Inherent Power: The Issue of Executive Privilege</w:t>
          </w:r>
          <w:r>
            <w:rPr>
              <w:noProof/>
            </w:rPr>
            <w:tab/>
          </w:r>
          <w:r w:rsidR="002A09C0">
            <w:rPr>
              <w:noProof/>
            </w:rPr>
            <w:fldChar w:fldCharType="begin"/>
          </w:r>
          <w:r>
            <w:rPr>
              <w:noProof/>
            </w:rPr>
            <w:instrText xml:space="preserve"> PAGEREF _Toc154329223 \h </w:instrText>
          </w:r>
          <w:r w:rsidR="002C5B22">
            <w:rPr>
              <w:noProof/>
            </w:rPr>
          </w:r>
          <w:r w:rsidR="002A09C0">
            <w:rPr>
              <w:noProof/>
            </w:rPr>
            <w:fldChar w:fldCharType="separate"/>
          </w:r>
          <w:r>
            <w:rPr>
              <w:noProof/>
            </w:rPr>
            <w:t>29</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sidRPr="00F068F4">
            <w:rPr>
              <w:noProof/>
              <w:kern w:val="1"/>
            </w:rPr>
            <w:t>U.S. v. Nixon (Qualified Privilege based on balancing test)</w:t>
          </w:r>
          <w:r>
            <w:rPr>
              <w:noProof/>
            </w:rPr>
            <w:tab/>
          </w:r>
          <w:r w:rsidR="002A09C0">
            <w:rPr>
              <w:noProof/>
            </w:rPr>
            <w:fldChar w:fldCharType="begin"/>
          </w:r>
          <w:r>
            <w:rPr>
              <w:noProof/>
            </w:rPr>
            <w:instrText xml:space="preserve"> PAGEREF _Toc154329224 \h </w:instrText>
          </w:r>
          <w:r w:rsidR="002C5B22">
            <w:rPr>
              <w:noProof/>
            </w:rPr>
          </w:r>
          <w:r w:rsidR="002A09C0">
            <w:rPr>
              <w:noProof/>
            </w:rPr>
            <w:fldChar w:fldCharType="separate"/>
          </w:r>
          <w:r>
            <w:rPr>
              <w:noProof/>
            </w:rPr>
            <w:t>29</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sidRPr="00F068F4">
            <w:rPr>
              <w:noProof/>
              <w:kern w:val="1"/>
            </w:rPr>
            <w:t xml:space="preserve">The Authority of Congress to Increase Executive Power: </w:t>
          </w:r>
          <w:r w:rsidRPr="00F068F4">
            <w:rPr>
              <w:noProof/>
              <w:color w:val="000000" w:themeColor="text1"/>
            </w:rPr>
            <w:t>One branch should not encroach on another branch nor aggrandize/expand its own role.</w:t>
          </w:r>
          <w:r>
            <w:rPr>
              <w:noProof/>
            </w:rPr>
            <w:tab/>
          </w:r>
          <w:r w:rsidR="002A09C0">
            <w:rPr>
              <w:noProof/>
            </w:rPr>
            <w:fldChar w:fldCharType="begin"/>
          </w:r>
          <w:r>
            <w:rPr>
              <w:noProof/>
            </w:rPr>
            <w:instrText xml:space="preserve"> PAGEREF _Toc154329225 \h </w:instrText>
          </w:r>
          <w:r w:rsidR="002C5B22">
            <w:rPr>
              <w:noProof/>
            </w:rPr>
          </w:r>
          <w:r w:rsidR="002A09C0">
            <w:rPr>
              <w:noProof/>
            </w:rPr>
            <w:fldChar w:fldCharType="separate"/>
          </w:r>
          <w:r>
            <w:rPr>
              <w:noProof/>
            </w:rPr>
            <w:t>29</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sidRPr="00F068F4">
            <w:rPr>
              <w:noProof/>
              <w:kern w:val="1"/>
            </w:rPr>
            <w:t>Clinton v. New York (Line Item Veto is unconstitutional)</w:t>
          </w:r>
          <w:r>
            <w:rPr>
              <w:noProof/>
            </w:rPr>
            <w:tab/>
          </w:r>
          <w:r w:rsidR="002A09C0">
            <w:rPr>
              <w:noProof/>
            </w:rPr>
            <w:fldChar w:fldCharType="begin"/>
          </w:r>
          <w:r>
            <w:rPr>
              <w:noProof/>
            </w:rPr>
            <w:instrText xml:space="preserve"> PAGEREF _Toc154329226 \h </w:instrText>
          </w:r>
          <w:r w:rsidR="002C5B22">
            <w:rPr>
              <w:noProof/>
            </w:rPr>
          </w:r>
          <w:r w:rsidR="002A09C0">
            <w:rPr>
              <w:noProof/>
            </w:rPr>
            <w:fldChar w:fldCharType="separate"/>
          </w:r>
          <w:r>
            <w:rPr>
              <w:noProof/>
            </w:rPr>
            <w:t>30</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sidRPr="00F068F4">
            <w:rPr>
              <w:noProof/>
              <w:kern w:val="1"/>
            </w:rPr>
            <w:t>INS v. Chadha (Legislative Veto is unconstitutional, all bills must be checked: bicameralism &amp; presentment)</w:t>
          </w:r>
          <w:r>
            <w:rPr>
              <w:noProof/>
            </w:rPr>
            <w:tab/>
          </w:r>
          <w:r w:rsidR="002A09C0">
            <w:rPr>
              <w:noProof/>
            </w:rPr>
            <w:fldChar w:fldCharType="begin"/>
          </w:r>
          <w:r>
            <w:rPr>
              <w:noProof/>
            </w:rPr>
            <w:instrText xml:space="preserve"> PAGEREF _Toc154329227 \h </w:instrText>
          </w:r>
          <w:r w:rsidR="002C5B22">
            <w:rPr>
              <w:noProof/>
            </w:rPr>
          </w:r>
          <w:r w:rsidR="002A09C0">
            <w:rPr>
              <w:noProof/>
            </w:rPr>
            <w:fldChar w:fldCharType="separate"/>
          </w:r>
          <w:r>
            <w:rPr>
              <w:noProof/>
            </w:rPr>
            <w:t>30</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sidRPr="00F068F4">
            <w:rPr>
              <w:noProof/>
              <w:kern w:val="1"/>
            </w:rPr>
            <w:t>Checking Administrative Power</w:t>
          </w:r>
          <w:r w:rsidRPr="00F068F4">
            <w:rPr>
              <w:i/>
              <w:noProof/>
              <w:kern w:val="1"/>
            </w:rPr>
            <w:t xml:space="preserve"> - </w:t>
          </w:r>
          <w:r w:rsidRPr="00F068F4">
            <w:rPr>
              <w:noProof/>
              <w:kern w:val="1"/>
            </w:rPr>
            <w:t>The Appointment Power</w:t>
          </w:r>
          <w:r>
            <w:rPr>
              <w:noProof/>
            </w:rPr>
            <w:tab/>
          </w:r>
          <w:r w:rsidR="002A09C0">
            <w:rPr>
              <w:noProof/>
            </w:rPr>
            <w:fldChar w:fldCharType="begin"/>
          </w:r>
          <w:r>
            <w:rPr>
              <w:noProof/>
            </w:rPr>
            <w:instrText xml:space="preserve"> PAGEREF _Toc154329228 \h </w:instrText>
          </w:r>
          <w:r w:rsidR="002C5B22">
            <w:rPr>
              <w:noProof/>
            </w:rPr>
          </w:r>
          <w:r w:rsidR="002A09C0">
            <w:rPr>
              <w:noProof/>
            </w:rPr>
            <w:fldChar w:fldCharType="separate"/>
          </w:r>
          <w:r>
            <w:rPr>
              <w:noProof/>
            </w:rPr>
            <w:t>30</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sidRPr="00F068F4">
            <w:rPr>
              <w:rFonts w:cs="Baskerville Semibold"/>
              <w:noProof/>
              <w:kern w:val="1"/>
            </w:rPr>
            <w:t>Morrison v. Olson (</w:t>
          </w:r>
          <w:r w:rsidRPr="00F068F4">
            <w:rPr>
              <w:noProof/>
            </w:rPr>
            <w:t>Inferior versus Principal Officers- inferior can be appointed by the president)</w:t>
          </w:r>
          <w:r>
            <w:rPr>
              <w:noProof/>
            </w:rPr>
            <w:tab/>
          </w:r>
          <w:r w:rsidR="002A09C0">
            <w:rPr>
              <w:noProof/>
            </w:rPr>
            <w:fldChar w:fldCharType="begin"/>
          </w:r>
          <w:r>
            <w:rPr>
              <w:noProof/>
            </w:rPr>
            <w:instrText xml:space="preserve"> PAGEREF _Toc154329229 \h </w:instrText>
          </w:r>
          <w:r w:rsidR="002C5B22">
            <w:rPr>
              <w:noProof/>
            </w:rPr>
          </w:r>
          <w:r w:rsidR="002A09C0">
            <w:rPr>
              <w:noProof/>
            </w:rPr>
            <w:fldChar w:fldCharType="separate"/>
          </w:r>
          <w:r>
            <w:rPr>
              <w:noProof/>
            </w:rPr>
            <w:t>30</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sidRPr="00F068F4">
            <w:rPr>
              <w:noProof/>
              <w:kern w:val="1"/>
            </w:rPr>
            <w:t>Are Foreign Policy &amp; Domestic Affairs Different?</w:t>
          </w:r>
          <w:r>
            <w:rPr>
              <w:noProof/>
            </w:rPr>
            <w:tab/>
          </w:r>
          <w:r w:rsidR="002A09C0">
            <w:rPr>
              <w:noProof/>
            </w:rPr>
            <w:fldChar w:fldCharType="begin"/>
          </w:r>
          <w:r>
            <w:rPr>
              <w:noProof/>
            </w:rPr>
            <w:instrText xml:space="preserve"> PAGEREF _Toc154329230 \h </w:instrText>
          </w:r>
          <w:r w:rsidR="002C5B22">
            <w:rPr>
              <w:noProof/>
            </w:rPr>
          </w:r>
          <w:r w:rsidR="002A09C0">
            <w:rPr>
              <w:noProof/>
            </w:rPr>
            <w:fldChar w:fldCharType="separate"/>
          </w:r>
          <w:r>
            <w:rPr>
              <w:noProof/>
            </w:rPr>
            <w:t>31</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sidRPr="00F068F4">
            <w:rPr>
              <w:noProof/>
              <w:kern w:val="1"/>
            </w:rPr>
            <w:t>US v. Curtiss-Wright (Presidential power is Different in Foreign Affairs than Domestic)</w:t>
          </w:r>
          <w:r>
            <w:rPr>
              <w:noProof/>
            </w:rPr>
            <w:tab/>
          </w:r>
          <w:r w:rsidR="002A09C0">
            <w:rPr>
              <w:noProof/>
            </w:rPr>
            <w:fldChar w:fldCharType="begin"/>
          </w:r>
          <w:r>
            <w:rPr>
              <w:noProof/>
            </w:rPr>
            <w:instrText xml:space="preserve"> PAGEREF _Toc154329231 \h </w:instrText>
          </w:r>
          <w:r w:rsidR="002C5B22">
            <w:rPr>
              <w:noProof/>
            </w:rPr>
          </w:r>
          <w:r w:rsidR="002A09C0">
            <w:rPr>
              <w:noProof/>
            </w:rPr>
            <w:fldChar w:fldCharType="separate"/>
          </w:r>
          <w:r>
            <w:rPr>
              <w:noProof/>
            </w:rPr>
            <w:t>31</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sidRPr="00F068F4">
            <w:rPr>
              <w:noProof/>
              <w:kern w:val="1"/>
            </w:rPr>
            <w:t>Dames &amp; Moore v. Regan (President can make Executive Agreements, which are like treaties)</w:t>
          </w:r>
          <w:r>
            <w:rPr>
              <w:noProof/>
            </w:rPr>
            <w:tab/>
          </w:r>
          <w:r w:rsidR="002A09C0">
            <w:rPr>
              <w:noProof/>
            </w:rPr>
            <w:fldChar w:fldCharType="begin"/>
          </w:r>
          <w:r>
            <w:rPr>
              <w:noProof/>
            </w:rPr>
            <w:instrText xml:space="preserve"> PAGEREF _Toc154329232 \h </w:instrText>
          </w:r>
          <w:r w:rsidR="002C5B22">
            <w:rPr>
              <w:noProof/>
            </w:rPr>
          </w:r>
          <w:r w:rsidR="002A09C0">
            <w:rPr>
              <w:noProof/>
            </w:rPr>
            <w:fldChar w:fldCharType="separate"/>
          </w:r>
          <w:r>
            <w:rPr>
              <w:noProof/>
            </w:rPr>
            <w:t>31</w:t>
          </w:r>
          <w:r w:rsidR="002A09C0">
            <w:rPr>
              <w:noProof/>
            </w:rPr>
            <w:fldChar w:fldCharType="end"/>
          </w:r>
        </w:p>
        <w:p w:rsidR="00C54BCD" w:rsidRDefault="00C54BCD">
          <w:pPr>
            <w:pStyle w:val="TOC3"/>
            <w:tabs>
              <w:tab w:val="right" w:pos="10070"/>
            </w:tabs>
            <w:rPr>
              <w:rFonts w:asciiTheme="minorHAnsi" w:eastAsiaTheme="minorEastAsia" w:hAnsiTheme="minorHAnsi"/>
              <w:smallCaps w:val="0"/>
              <w:noProof/>
              <w:sz w:val="24"/>
              <w:szCs w:val="24"/>
            </w:rPr>
          </w:pPr>
          <w:r w:rsidRPr="00F068F4">
            <w:rPr>
              <w:noProof/>
              <w:kern w:val="1"/>
            </w:rPr>
            <w:t>Presidential Power &amp; the War on Terrorism</w:t>
          </w:r>
          <w:r>
            <w:rPr>
              <w:noProof/>
            </w:rPr>
            <w:tab/>
          </w:r>
          <w:r w:rsidR="002A09C0">
            <w:rPr>
              <w:noProof/>
            </w:rPr>
            <w:fldChar w:fldCharType="begin"/>
          </w:r>
          <w:r>
            <w:rPr>
              <w:noProof/>
            </w:rPr>
            <w:instrText xml:space="preserve"> PAGEREF _Toc154329233 \h </w:instrText>
          </w:r>
          <w:r w:rsidR="002C5B22">
            <w:rPr>
              <w:noProof/>
            </w:rPr>
          </w:r>
          <w:r w:rsidR="002A09C0">
            <w:rPr>
              <w:noProof/>
            </w:rPr>
            <w:fldChar w:fldCharType="separate"/>
          </w:r>
          <w:r>
            <w:rPr>
              <w:noProof/>
            </w:rPr>
            <w:t>31</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sidRPr="00F068F4">
            <w:rPr>
              <w:noProof/>
              <w:kern w:val="1"/>
            </w:rPr>
            <w:t>Hamdi v. Rumsfeld (war is not a blank check when it comes to the rights of the nation’s citizens)</w:t>
          </w:r>
          <w:r>
            <w:rPr>
              <w:noProof/>
            </w:rPr>
            <w:tab/>
          </w:r>
          <w:r w:rsidR="002A09C0">
            <w:rPr>
              <w:noProof/>
            </w:rPr>
            <w:fldChar w:fldCharType="begin"/>
          </w:r>
          <w:r>
            <w:rPr>
              <w:noProof/>
            </w:rPr>
            <w:instrText xml:space="preserve"> PAGEREF _Toc154329234 \h </w:instrText>
          </w:r>
          <w:r w:rsidR="002C5B22">
            <w:rPr>
              <w:noProof/>
            </w:rPr>
          </w:r>
          <w:r w:rsidR="002A09C0">
            <w:rPr>
              <w:noProof/>
            </w:rPr>
            <w:fldChar w:fldCharType="separate"/>
          </w:r>
          <w:r>
            <w:rPr>
              <w:noProof/>
            </w:rPr>
            <w:t>31</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Ex Parte Quirin</w:t>
          </w:r>
          <w:r w:rsidRPr="00F068F4">
            <w:rPr>
              <w:noProof/>
              <w:kern w:val="1"/>
            </w:rPr>
            <w:t xml:space="preserve"> (Court again looks toward two branches in agreement)</w:t>
          </w:r>
          <w:r>
            <w:rPr>
              <w:noProof/>
            </w:rPr>
            <w:tab/>
          </w:r>
          <w:r w:rsidR="002A09C0">
            <w:rPr>
              <w:noProof/>
            </w:rPr>
            <w:fldChar w:fldCharType="begin"/>
          </w:r>
          <w:r>
            <w:rPr>
              <w:noProof/>
            </w:rPr>
            <w:instrText xml:space="preserve"> PAGEREF _Toc154329235 \h </w:instrText>
          </w:r>
          <w:r w:rsidR="002C5B22">
            <w:rPr>
              <w:noProof/>
            </w:rPr>
          </w:r>
          <w:r w:rsidR="002A09C0">
            <w:rPr>
              <w:noProof/>
            </w:rPr>
            <w:fldChar w:fldCharType="separate"/>
          </w:r>
          <w:r>
            <w:rPr>
              <w:noProof/>
            </w:rPr>
            <w:t>31</w:t>
          </w:r>
          <w:r w:rsidR="002A09C0">
            <w:rPr>
              <w:noProof/>
            </w:rPr>
            <w:fldChar w:fldCharType="end"/>
          </w:r>
        </w:p>
        <w:p w:rsidR="00C54BCD" w:rsidRDefault="00C54BCD">
          <w:pPr>
            <w:pStyle w:val="TOC1"/>
            <w:tabs>
              <w:tab w:val="right" w:pos="10070"/>
            </w:tabs>
            <w:rPr>
              <w:rFonts w:asciiTheme="minorHAnsi" w:eastAsiaTheme="minorEastAsia" w:hAnsiTheme="minorHAnsi"/>
              <w:b w:val="0"/>
              <w:caps w:val="0"/>
              <w:noProof/>
              <w:sz w:val="24"/>
              <w:szCs w:val="24"/>
              <w:u w:val="none"/>
            </w:rPr>
          </w:pPr>
          <w:r>
            <w:rPr>
              <w:noProof/>
            </w:rPr>
            <w:t>PRESIDENTIAL IMMUNITY</w:t>
          </w:r>
          <w:r>
            <w:rPr>
              <w:noProof/>
            </w:rPr>
            <w:tab/>
          </w:r>
          <w:r w:rsidR="002A09C0">
            <w:rPr>
              <w:noProof/>
            </w:rPr>
            <w:fldChar w:fldCharType="begin"/>
          </w:r>
          <w:r>
            <w:rPr>
              <w:noProof/>
            </w:rPr>
            <w:instrText xml:space="preserve"> PAGEREF _Toc154329236 \h </w:instrText>
          </w:r>
          <w:r w:rsidR="002C5B22">
            <w:rPr>
              <w:noProof/>
            </w:rPr>
          </w:r>
          <w:r w:rsidR="002A09C0">
            <w:rPr>
              <w:noProof/>
            </w:rPr>
            <w:fldChar w:fldCharType="separate"/>
          </w:r>
          <w:r>
            <w:rPr>
              <w:noProof/>
            </w:rPr>
            <w:t>32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Nixon v. Fitzgerald </w:t>
          </w:r>
          <w:r w:rsidRPr="00F068F4">
            <w:rPr>
              <w:noProof/>
            </w:rPr>
            <w:t>(Official duties: absolute immunity from civil suit for $)</w:t>
          </w:r>
          <w:r>
            <w:rPr>
              <w:noProof/>
            </w:rPr>
            <w:tab/>
          </w:r>
          <w:r w:rsidR="002A09C0">
            <w:rPr>
              <w:noProof/>
            </w:rPr>
            <w:fldChar w:fldCharType="begin"/>
          </w:r>
          <w:r>
            <w:rPr>
              <w:noProof/>
            </w:rPr>
            <w:instrText xml:space="preserve"> PAGEREF _Toc154329237 \h </w:instrText>
          </w:r>
          <w:r w:rsidR="002C5B22">
            <w:rPr>
              <w:noProof/>
            </w:rPr>
          </w:r>
          <w:r w:rsidR="002A09C0">
            <w:rPr>
              <w:noProof/>
            </w:rPr>
            <w:fldChar w:fldCharType="separate"/>
          </w:r>
          <w:r>
            <w:rPr>
              <w:noProof/>
            </w:rPr>
            <w:t>32</w:t>
          </w:r>
          <w:r w:rsidR="002A09C0">
            <w:rPr>
              <w:noProof/>
            </w:rPr>
            <w:fldChar w:fldCharType="end"/>
          </w:r>
        </w:p>
        <w:p w:rsidR="00C54BCD" w:rsidRDefault="00C54BCD">
          <w:pPr>
            <w:pStyle w:val="TOC2"/>
            <w:tabs>
              <w:tab w:val="right" w:pos="10070"/>
            </w:tabs>
            <w:rPr>
              <w:rFonts w:asciiTheme="minorHAnsi" w:eastAsiaTheme="minorEastAsia" w:hAnsiTheme="minorHAnsi"/>
              <w:b w:val="0"/>
              <w:smallCaps w:val="0"/>
              <w:noProof/>
              <w:sz w:val="24"/>
              <w:szCs w:val="24"/>
            </w:rPr>
          </w:pPr>
          <w:r>
            <w:rPr>
              <w:noProof/>
            </w:rPr>
            <w:t xml:space="preserve">Clinton v. Jones </w:t>
          </w:r>
          <w:r w:rsidRPr="00F068F4">
            <w:rPr>
              <w:noProof/>
            </w:rPr>
            <w:t>(Non-Official Duties: no immunity from suit, not even temporary immunity)</w:t>
          </w:r>
          <w:r>
            <w:rPr>
              <w:noProof/>
            </w:rPr>
            <w:tab/>
          </w:r>
          <w:r w:rsidR="002A09C0">
            <w:rPr>
              <w:noProof/>
            </w:rPr>
            <w:fldChar w:fldCharType="begin"/>
          </w:r>
          <w:r>
            <w:rPr>
              <w:noProof/>
            </w:rPr>
            <w:instrText xml:space="preserve"> PAGEREF _Toc154329238 \h </w:instrText>
          </w:r>
          <w:r w:rsidR="002C5B22">
            <w:rPr>
              <w:noProof/>
            </w:rPr>
          </w:r>
          <w:r w:rsidR="002A09C0">
            <w:rPr>
              <w:noProof/>
            </w:rPr>
            <w:fldChar w:fldCharType="separate"/>
          </w:r>
          <w:r>
            <w:rPr>
              <w:noProof/>
            </w:rPr>
            <w:t>32</w:t>
          </w:r>
          <w:r w:rsidR="002A09C0">
            <w:rPr>
              <w:noProof/>
            </w:rPr>
            <w:fldChar w:fldCharType="end"/>
          </w:r>
        </w:p>
        <w:p w:rsidR="00E5600F" w:rsidRDefault="002A09C0">
          <w:r>
            <w:fldChar w:fldCharType="end"/>
          </w:r>
        </w:p>
      </w:sdtContent>
    </w:sdt>
    <w:p w:rsidR="00E5600F" w:rsidRDefault="00E5600F" w:rsidP="00E5600F">
      <w:pPr>
        <w:rPr>
          <w:b/>
        </w:rPr>
      </w:pPr>
    </w:p>
    <w:p w:rsidR="00BE1879" w:rsidRPr="00BE1879" w:rsidRDefault="00BE1879" w:rsidP="00BE1879">
      <w:pPr>
        <w:rPr>
          <w:color w:val="FF6666"/>
          <w:sz w:val="40"/>
        </w:rPr>
      </w:pPr>
      <w:r w:rsidRPr="00BE1879">
        <w:rPr>
          <w:color w:val="FF6666"/>
          <w:sz w:val="40"/>
        </w:rPr>
        <w:t>FOCUS ON:</w:t>
      </w:r>
    </w:p>
    <w:p w:rsidR="00BE1879" w:rsidRPr="00BE1879" w:rsidRDefault="00BE1879" w:rsidP="00BE1879">
      <w:pPr>
        <w:rPr>
          <w:b/>
          <w:color w:val="FF6666"/>
          <w:sz w:val="40"/>
        </w:rPr>
      </w:pPr>
      <w:r w:rsidRPr="00BE1879">
        <w:rPr>
          <w:b/>
          <w:color w:val="FF6666"/>
          <w:sz w:val="40"/>
        </w:rPr>
        <w:t>How will I use a short amount of time and space to get core thoughts across?</w:t>
      </w:r>
    </w:p>
    <w:p w:rsidR="00FF67A0" w:rsidRDefault="00FF67A0" w:rsidP="00E5600F">
      <w:pPr>
        <w:pStyle w:val="Heading1"/>
      </w:pPr>
      <w:bookmarkStart w:id="0" w:name="_Toc154329140"/>
      <w:r>
        <w:t>Chemerinsky Con Law Review</w:t>
      </w:r>
      <w:bookmarkEnd w:id="0"/>
    </w:p>
    <w:p w:rsidR="00FF67A0" w:rsidRDefault="00FF67A0" w:rsidP="00FF67A0">
      <w:pPr>
        <w:pStyle w:val="ListParagraph"/>
        <w:numPr>
          <w:ilvl w:val="0"/>
          <w:numId w:val="1"/>
        </w:numPr>
      </w:pPr>
      <w:r>
        <w:t>Federal Judicial Power - Authority of the Federal Courts under the Constitution</w:t>
      </w:r>
    </w:p>
    <w:p w:rsidR="00FF67A0" w:rsidRDefault="00FF67A0" w:rsidP="00FF67A0">
      <w:pPr>
        <w:pStyle w:val="ListParagraph"/>
        <w:numPr>
          <w:ilvl w:val="1"/>
          <w:numId w:val="1"/>
        </w:numPr>
      </w:pPr>
      <w:r w:rsidRPr="00FF67A0">
        <w:rPr>
          <w:i/>
        </w:rPr>
        <w:t xml:space="preserve">Marbury v. Madison </w:t>
      </w:r>
      <w:r>
        <w:t>(1803) creates the authority for the federal courts to review the constitutionality of federal legislative &amp; executive actions.</w:t>
      </w:r>
    </w:p>
    <w:p w:rsidR="00FF67A0" w:rsidRDefault="00FF67A0" w:rsidP="00FF67A0">
      <w:pPr>
        <w:pStyle w:val="ListParagraph"/>
        <w:numPr>
          <w:ilvl w:val="2"/>
          <w:numId w:val="1"/>
        </w:numPr>
      </w:pPr>
      <w:r>
        <w:t xml:space="preserve">The Constitution does not explicitly grant the power of judicial review. </w:t>
      </w:r>
    </w:p>
    <w:p w:rsidR="00FF67A0" w:rsidRDefault="00FF67A0" w:rsidP="00FF67A0">
      <w:pPr>
        <w:pStyle w:val="ListParagraph"/>
        <w:numPr>
          <w:ilvl w:val="1"/>
          <w:numId w:val="1"/>
        </w:numPr>
      </w:pPr>
      <w:r>
        <w:t>A series of Supreme Court cases created the authority of the Supreme Court to review the constitutionality of state and local actions and the decisions of state courts.</w:t>
      </w:r>
    </w:p>
    <w:p w:rsidR="00FF67A0" w:rsidRDefault="00FF67A0" w:rsidP="00FF67A0">
      <w:pPr>
        <w:pStyle w:val="ListParagraph"/>
        <w:numPr>
          <w:ilvl w:val="2"/>
          <w:numId w:val="1"/>
        </w:numPr>
      </w:pPr>
      <w:r>
        <w:t xml:space="preserve">The Constitution is also silent about the power of the supreme court to review. </w:t>
      </w:r>
    </w:p>
    <w:p w:rsidR="00FF67A0" w:rsidRDefault="00FF67A0" w:rsidP="00FF67A0">
      <w:pPr>
        <w:pStyle w:val="ListParagraph"/>
        <w:numPr>
          <w:ilvl w:val="1"/>
          <w:numId w:val="1"/>
        </w:numPr>
      </w:pPr>
      <w:r>
        <w:t xml:space="preserve">Requirement for </w:t>
      </w:r>
      <w:r w:rsidRPr="00FF67A0">
        <w:rPr>
          <w:u w:val="single"/>
        </w:rPr>
        <w:t>Cases &amp; Controversies</w:t>
      </w:r>
    </w:p>
    <w:p w:rsidR="00FF67A0" w:rsidRDefault="00FF67A0" w:rsidP="00FF67A0">
      <w:pPr>
        <w:pStyle w:val="ListParagraph"/>
        <w:numPr>
          <w:ilvl w:val="2"/>
          <w:numId w:val="1"/>
        </w:numPr>
      </w:pPr>
      <w:r>
        <w:t>“cases &amp; controversies” interpreted as justicability doctrines (that must be met for any federal court to hear the case):</w:t>
      </w:r>
    </w:p>
    <w:p w:rsidR="00C44973" w:rsidRDefault="00FF67A0" w:rsidP="00FF67A0">
      <w:pPr>
        <w:pStyle w:val="ListParagraph"/>
        <w:numPr>
          <w:ilvl w:val="3"/>
          <w:numId w:val="1"/>
        </w:numPr>
      </w:pPr>
      <w:r>
        <w:t>Standing (most important)</w:t>
      </w:r>
    </w:p>
    <w:p w:rsidR="00C44973" w:rsidRDefault="00C44973" w:rsidP="00C44973">
      <w:pPr>
        <w:pStyle w:val="ListParagraph"/>
        <w:numPr>
          <w:ilvl w:val="4"/>
          <w:numId w:val="1"/>
        </w:numPr>
      </w:pPr>
      <w:r>
        <w:t>Injury (P must prove that she has been or will imminently be injured)</w:t>
      </w:r>
    </w:p>
    <w:p w:rsidR="004C118B" w:rsidRDefault="00C44973" w:rsidP="00C44973">
      <w:pPr>
        <w:pStyle w:val="ListParagraph"/>
        <w:numPr>
          <w:ilvl w:val="5"/>
          <w:numId w:val="1"/>
        </w:numPr>
      </w:pPr>
      <w:r>
        <w:t>P must prove personally suffered injuries</w:t>
      </w:r>
    </w:p>
    <w:p w:rsidR="004C118B" w:rsidRDefault="004C118B" w:rsidP="00C44973">
      <w:pPr>
        <w:pStyle w:val="ListParagraph"/>
        <w:numPr>
          <w:ilvl w:val="5"/>
          <w:numId w:val="1"/>
        </w:numPr>
      </w:pPr>
      <w:r>
        <w:t xml:space="preserve">P seeking injunctive/declaratory relief must show a </w:t>
      </w:r>
      <w:r w:rsidR="005E316B">
        <w:t>likelihood</w:t>
      </w:r>
      <w:r>
        <w:t xml:space="preserve"> of future harm</w:t>
      </w:r>
    </w:p>
    <w:p w:rsidR="006472AE" w:rsidRDefault="004C118B" w:rsidP="004C118B">
      <w:pPr>
        <w:pStyle w:val="ListParagraph"/>
        <w:numPr>
          <w:ilvl w:val="4"/>
          <w:numId w:val="1"/>
        </w:numPr>
      </w:pPr>
      <w:r>
        <w:t>Causation &amp; Redressability (that the D caused the injury &amp; a favorable court decision is likely to remedy the harm- no advisory opinions)</w:t>
      </w:r>
    </w:p>
    <w:p w:rsidR="006472AE" w:rsidRDefault="006472AE" w:rsidP="004C118B">
      <w:pPr>
        <w:pStyle w:val="ListParagraph"/>
        <w:numPr>
          <w:ilvl w:val="4"/>
          <w:numId w:val="1"/>
        </w:numPr>
      </w:pPr>
      <w:r>
        <w:t>No Third Party Standing Is Allowed (P cannot bring claims of others, of third parties who are not before the court)</w:t>
      </w:r>
    </w:p>
    <w:p w:rsidR="006472AE" w:rsidRDefault="006472AE" w:rsidP="006472AE">
      <w:pPr>
        <w:pStyle w:val="ListParagraph"/>
        <w:numPr>
          <w:ilvl w:val="5"/>
          <w:numId w:val="1"/>
        </w:numPr>
      </w:pPr>
      <w:r>
        <w:t xml:space="preserve">In order for there to being third party standing, the P must independently meet all the standing issues </w:t>
      </w:r>
    </w:p>
    <w:p w:rsidR="006472AE" w:rsidRDefault="006472AE" w:rsidP="006472AE">
      <w:pPr>
        <w:pStyle w:val="ListParagraph"/>
        <w:numPr>
          <w:ilvl w:val="4"/>
          <w:numId w:val="1"/>
        </w:numPr>
      </w:pPr>
      <w:r>
        <w:t>No Generalized Grievances Allowed (no “generalized grievance” = must not be suing solely as a citizen or as a taxpayer.)</w:t>
      </w:r>
    </w:p>
    <w:p w:rsidR="00FF67A0" w:rsidRDefault="006472AE" w:rsidP="006472AE">
      <w:pPr>
        <w:pStyle w:val="ListParagraph"/>
        <w:numPr>
          <w:ilvl w:val="5"/>
          <w:numId w:val="1"/>
        </w:numPr>
      </w:pPr>
      <w:r>
        <w:t>One exception: taxpayers have standing to challenge government expenditure of money pursuant to a federal statute as violating the establishment clause.</w:t>
      </w:r>
    </w:p>
    <w:p w:rsidR="006472AE" w:rsidRDefault="00FF67A0" w:rsidP="00FF67A0">
      <w:pPr>
        <w:pStyle w:val="ListParagraph"/>
        <w:numPr>
          <w:ilvl w:val="3"/>
          <w:numId w:val="1"/>
        </w:numPr>
      </w:pPr>
      <w:r>
        <w:t>Ripeness</w:t>
      </w:r>
    </w:p>
    <w:p w:rsidR="00FF67A0" w:rsidRDefault="006472AE" w:rsidP="006472AE">
      <w:pPr>
        <w:pStyle w:val="ListParagraph"/>
        <w:numPr>
          <w:ilvl w:val="4"/>
          <w:numId w:val="1"/>
        </w:numPr>
      </w:pPr>
      <w:r>
        <w:t>“May the Federal Court Grant Pre-Enforcement Review of a Statute or Regulation?”</w:t>
      </w:r>
    </w:p>
    <w:p w:rsidR="005E316B" w:rsidRDefault="00FF67A0" w:rsidP="00FF67A0">
      <w:pPr>
        <w:pStyle w:val="ListParagraph"/>
        <w:numPr>
          <w:ilvl w:val="3"/>
          <w:numId w:val="1"/>
        </w:numPr>
      </w:pPr>
      <w:r>
        <w:t>Mootness</w:t>
      </w:r>
    </w:p>
    <w:p w:rsidR="005E316B" w:rsidRDefault="005E316B" w:rsidP="005E316B">
      <w:pPr>
        <w:pStyle w:val="ListParagraph"/>
        <w:numPr>
          <w:ilvl w:val="4"/>
          <w:numId w:val="1"/>
        </w:numPr>
      </w:pPr>
      <w:r>
        <w:t>Exceptions:</w:t>
      </w:r>
    </w:p>
    <w:p w:rsidR="005E316B" w:rsidRDefault="005E316B" w:rsidP="005E316B">
      <w:pPr>
        <w:pStyle w:val="ListParagraph"/>
        <w:numPr>
          <w:ilvl w:val="5"/>
          <w:numId w:val="1"/>
        </w:numPr>
      </w:pPr>
      <w:r>
        <w:t>When the wrong is capable of repetition</w:t>
      </w:r>
    </w:p>
    <w:p w:rsidR="00FF67A0" w:rsidRDefault="005E316B" w:rsidP="005E316B">
      <w:pPr>
        <w:pStyle w:val="ListParagraph"/>
        <w:numPr>
          <w:ilvl w:val="5"/>
          <w:numId w:val="1"/>
        </w:numPr>
      </w:pPr>
      <w:r>
        <w:t>When the D voluntarily stops the offending process</w:t>
      </w:r>
    </w:p>
    <w:p w:rsidR="005E316B" w:rsidRDefault="00FF67A0" w:rsidP="00FF67A0">
      <w:pPr>
        <w:pStyle w:val="ListParagraph"/>
        <w:numPr>
          <w:ilvl w:val="3"/>
          <w:numId w:val="1"/>
        </w:numPr>
      </w:pPr>
      <w:r>
        <w:t>Political question</w:t>
      </w:r>
    </w:p>
    <w:p w:rsidR="005E316B" w:rsidRDefault="005E316B" w:rsidP="005E316B">
      <w:pPr>
        <w:pStyle w:val="ListParagraph"/>
        <w:numPr>
          <w:ilvl w:val="4"/>
          <w:numId w:val="1"/>
        </w:numPr>
      </w:pPr>
      <w:r>
        <w:t>Cases under the republican form of government clause</w:t>
      </w:r>
    </w:p>
    <w:p w:rsidR="00DF5FB5" w:rsidRDefault="00FF67A0" w:rsidP="00DF5FB5">
      <w:pPr>
        <w:pStyle w:val="ListParagraph"/>
        <w:numPr>
          <w:ilvl w:val="0"/>
          <w:numId w:val="1"/>
        </w:numPr>
      </w:pPr>
      <w:r>
        <w:t>Federal Legislative Power</w:t>
      </w:r>
      <w:r w:rsidR="00DF5FB5">
        <w:t xml:space="preserve">- </w:t>
      </w:r>
      <w:r>
        <w:t>Authority of Congress under the C</w:t>
      </w:r>
      <w:r w:rsidR="004D27B1">
        <w:t>onstitution</w:t>
      </w:r>
    </w:p>
    <w:p w:rsidR="00DF5FB5" w:rsidRDefault="00DF5FB5" w:rsidP="00DF5FB5">
      <w:pPr>
        <w:pStyle w:val="ListParagraph"/>
        <w:numPr>
          <w:ilvl w:val="1"/>
          <w:numId w:val="1"/>
        </w:numPr>
      </w:pPr>
      <w:r>
        <w:t>Necessary &amp; proper clause</w:t>
      </w:r>
    </w:p>
    <w:p w:rsidR="00DF5FB5" w:rsidRDefault="00DF5FB5" w:rsidP="00DF5FB5">
      <w:pPr>
        <w:pStyle w:val="ListParagraph"/>
        <w:numPr>
          <w:ilvl w:val="1"/>
          <w:numId w:val="1"/>
        </w:numPr>
      </w:pPr>
      <w:r>
        <w:t>The taxing, spending, and commerce clause powers</w:t>
      </w:r>
    </w:p>
    <w:p w:rsidR="00DF5FB5" w:rsidRDefault="00DF5FB5" w:rsidP="00DF5FB5">
      <w:pPr>
        <w:pStyle w:val="ListParagraph"/>
        <w:numPr>
          <w:ilvl w:val="2"/>
          <w:numId w:val="1"/>
        </w:numPr>
      </w:pPr>
      <w:r>
        <w:t xml:space="preserve">Congress may regulate the </w:t>
      </w:r>
      <w:r w:rsidRPr="007A312B">
        <w:rPr>
          <w:b/>
        </w:rPr>
        <w:t>channels of interstate commerce</w:t>
      </w:r>
    </w:p>
    <w:p w:rsidR="00DF5FB5" w:rsidRDefault="00DF5FB5" w:rsidP="00DF5FB5">
      <w:pPr>
        <w:pStyle w:val="ListParagraph"/>
        <w:numPr>
          <w:ilvl w:val="3"/>
          <w:numId w:val="1"/>
        </w:numPr>
      </w:pPr>
      <w:r>
        <w:t>The highways, waterways, internet, etc.</w:t>
      </w:r>
    </w:p>
    <w:p w:rsidR="00DF5FB5" w:rsidRDefault="00DF5FB5" w:rsidP="00DF5FB5">
      <w:pPr>
        <w:pStyle w:val="ListParagraph"/>
        <w:numPr>
          <w:ilvl w:val="2"/>
          <w:numId w:val="1"/>
        </w:numPr>
      </w:pPr>
      <w:r>
        <w:t xml:space="preserve">Congress may regulate the </w:t>
      </w:r>
      <w:r w:rsidRPr="007A312B">
        <w:rPr>
          <w:b/>
        </w:rPr>
        <w:t xml:space="preserve">instrumentalities of interstate commerce </w:t>
      </w:r>
      <w:r>
        <w:t>&amp; persons or things in interstate commerce</w:t>
      </w:r>
    </w:p>
    <w:p w:rsidR="00DF5FB5" w:rsidRDefault="00DF5FB5" w:rsidP="00DF5FB5">
      <w:pPr>
        <w:pStyle w:val="ListParagraph"/>
        <w:numPr>
          <w:ilvl w:val="3"/>
          <w:numId w:val="1"/>
        </w:numPr>
      </w:pPr>
      <w:r>
        <w:t>Instrumentalities: the things that facilitate commerce (trucks, planes, telephones, the internet).</w:t>
      </w:r>
    </w:p>
    <w:p w:rsidR="00DF5FB5" w:rsidRDefault="00DF5FB5" w:rsidP="00DF5FB5">
      <w:pPr>
        <w:pStyle w:val="ListParagraph"/>
        <w:numPr>
          <w:ilvl w:val="3"/>
          <w:numId w:val="1"/>
        </w:numPr>
      </w:pPr>
      <w:r>
        <w:t xml:space="preserve">Persons or things in interstate commerce: </w:t>
      </w:r>
      <w:r>
        <w:rPr>
          <w:i/>
        </w:rPr>
        <w:t>gibbons v. ogden</w:t>
      </w:r>
      <w:r>
        <w:t xml:space="preserve"> – anything that goes across state lines</w:t>
      </w:r>
    </w:p>
    <w:p w:rsidR="00DF5FB5" w:rsidRDefault="00DF5FB5" w:rsidP="00DF5FB5">
      <w:pPr>
        <w:pStyle w:val="ListParagraph"/>
        <w:numPr>
          <w:ilvl w:val="4"/>
          <w:numId w:val="1"/>
        </w:numPr>
      </w:pPr>
      <w:r>
        <w:t>Man act – cannot take a woman across state lines for sexual purposes</w:t>
      </w:r>
    </w:p>
    <w:p w:rsidR="00DF5FB5" w:rsidRPr="00D16436" w:rsidRDefault="00DF5FB5" w:rsidP="00DF5FB5">
      <w:pPr>
        <w:pStyle w:val="ListParagraph"/>
        <w:numPr>
          <w:ilvl w:val="2"/>
          <w:numId w:val="1"/>
        </w:numPr>
      </w:pPr>
      <w:r>
        <w:t xml:space="preserve">Activities which in the </w:t>
      </w:r>
      <w:r w:rsidRPr="007A312B">
        <w:rPr>
          <w:b/>
        </w:rPr>
        <w:t xml:space="preserve">aggregate </w:t>
      </w:r>
      <w:r>
        <w:rPr>
          <w:b/>
        </w:rPr>
        <w:t>have a substantial e</w:t>
      </w:r>
      <w:r w:rsidRPr="007A312B">
        <w:rPr>
          <w:b/>
        </w:rPr>
        <w:t>ffect</w:t>
      </w:r>
      <w:r>
        <w:t xml:space="preserve"> on interstate commerce </w:t>
      </w:r>
      <w:r>
        <w:rPr>
          <w:i/>
        </w:rPr>
        <w:t>Wickard</w:t>
      </w:r>
    </w:p>
    <w:p w:rsidR="00DF5FB5" w:rsidRDefault="00DF5FB5" w:rsidP="00DF5FB5">
      <w:pPr>
        <w:pStyle w:val="ListParagraph"/>
        <w:numPr>
          <w:ilvl w:val="3"/>
          <w:numId w:val="1"/>
        </w:numPr>
      </w:pPr>
      <w:r>
        <w:rPr>
          <w:i/>
        </w:rPr>
        <w:t xml:space="preserve">Gonzalez v. Raiche </w:t>
      </w:r>
      <w:r>
        <w:t>– pot is a crop that is bought and sold in interstate commerce so across the country the aggregate of home gown creates substantial effect.</w:t>
      </w:r>
    </w:p>
    <w:p w:rsidR="00DF5FB5" w:rsidRPr="007A312B" w:rsidRDefault="00DF5FB5" w:rsidP="00DF5FB5">
      <w:pPr>
        <w:pStyle w:val="ListParagraph"/>
        <w:numPr>
          <w:ilvl w:val="3"/>
          <w:numId w:val="1"/>
        </w:numPr>
      </w:pPr>
      <w:r>
        <w:t>Ex</w:t>
      </w:r>
      <w:r w:rsidR="00A6250A">
        <w:t>c</w:t>
      </w:r>
      <w:r>
        <w:t xml:space="preserve">ept: In the area of noneconomic activity, substantial effect cannot be based on cumulative impact. </w:t>
      </w:r>
      <w:r w:rsidRPr="00D16436">
        <w:rPr>
          <w:i/>
        </w:rPr>
        <w:t xml:space="preserve">Morrison (violence against women) – </w:t>
      </w:r>
      <w:r>
        <w:t xml:space="preserve">violence against women is a noneconomic activity and so substantial effect cannot be used to aggregate impact. </w:t>
      </w:r>
    </w:p>
    <w:p w:rsidR="00DF5FB5" w:rsidRDefault="00DF5FB5" w:rsidP="00DF5FB5">
      <w:pPr>
        <w:pStyle w:val="ListParagraph"/>
        <w:numPr>
          <w:ilvl w:val="1"/>
          <w:numId w:val="1"/>
        </w:numPr>
      </w:pPr>
      <w:r>
        <w:t>10th Amendment “all powers not granted to the united states nor prohibited to the states are reserved to the states &amp; the people”</w:t>
      </w:r>
    </w:p>
    <w:p w:rsidR="00DF5FB5" w:rsidRDefault="00DF5FB5" w:rsidP="00DF5FB5">
      <w:pPr>
        <w:pStyle w:val="ListParagraph"/>
        <w:numPr>
          <w:ilvl w:val="2"/>
          <w:numId w:val="1"/>
        </w:numPr>
      </w:pPr>
      <w:r>
        <w:t>literally: Congress can act only if it can point to authority in the Constitution. local governments can act unless the Constitution prohibits what they’re doing.</w:t>
      </w:r>
    </w:p>
    <w:p w:rsidR="00DF5FB5" w:rsidRDefault="00DF5FB5" w:rsidP="00DF5FB5">
      <w:pPr>
        <w:pStyle w:val="ListParagraph"/>
        <w:numPr>
          <w:ilvl w:val="2"/>
          <w:numId w:val="1"/>
        </w:numPr>
      </w:pPr>
      <w:r>
        <w:t>1992-now:</w:t>
      </w:r>
    </w:p>
    <w:p w:rsidR="00DF5FB5" w:rsidRDefault="00DF5FB5" w:rsidP="00DF5FB5">
      <w:pPr>
        <w:pStyle w:val="ListParagraph"/>
        <w:numPr>
          <w:ilvl w:val="3"/>
          <w:numId w:val="1"/>
        </w:numPr>
      </w:pPr>
      <w:r>
        <w:t>Congress cannot compel state legislative or regulatory activity:</w:t>
      </w:r>
    </w:p>
    <w:p w:rsidR="00DF5FB5" w:rsidRDefault="00DF5FB5" w:rsidP="00DF5FB5">
      <w:pPr>
        <w:pStyle w:val="ListParagraph"/>
        <w:numPr>
          <w:ilvl w:val="4"/>
          <w:numId w:val="1"/>
        </w:numPr>
      </w:pPr>
      <w:r>
        <w:rPr>
          <w:i/>
        </w:rPr>
        <w:t>NY v. US (radioactive waste disposal)</w:t>
      </w:r>
      <w:r>
        <w:t xml:space="preserve"> – act is unconstitutional: violates the 10th amendment because Congress is </w:t>
      </w:r>
      <w:r w:rsidRPr="00D16436">
        <w:rPr>
          <w:u w:val="single"/>
        </w:rPr>
        <w:t xml:space="preserve">commandeering </w:t>
      </w:r>
      <w:r>
        <w:t xml:space="preserve">the states </w:t>
      </w:r>
    </w:p>
    <w:p w:rsidR="00DF5FB5" w:rsidRDefault="00DF5FB5" w:rsidP="00DF5FB5">
      <w:pPr>
        <w:pStyle w:val="ListParagraph"/>
        <w:numPr>
          <w:ilvl w:val="4"/>
          <w:numId w:val="1"/>
        </w:numPr>
      </w:pPr>
      <w:r w:rsidRPr="00D16436">
        <w:rPr>
          <w:i/>
        </w:rPr>
        <w:t>Prince v. US (background checks</w:t>
      </w:r>
      <w:r>
        <w:rPr>
          <w:i/>
        </w:rPr>
        <w:t xml:space="preserve"> before issuing </w:t>
      </w:r>
      <w:r w:rsidRPr="00D16436">
        <w:rPr>
          <w:i/>
        </w:rPr>
        <w:t>handgun</w:t>
      </w:r>
      <w:r>
        <w:rPr>
          <w:i/>
        </w:rPr>
        <w:t>s</w:t>
      </w:r>
      <w:r w:rsidRPr="00D16436">
        <w:rPr>
          <w:i/>
        </w:rPr>
        <w:t xml:space="preserve">) </w:t>
      </w:r>
      <w:r>
        <w:t>– act is unconstitutional: violates 10th amendment because Congress is compelling the states to enforce a federal mandate.</w:t>
      </w:r>
    </w:p>
    <w:p w:rsidR="00DF5FB5" w:rsidRDefault="00DF5FB5" w:rsidP="00DF5FB5">
      <w:pPr>
        <w:pStyle w:val="ListParagraph"/>
        <w:numPr>
          <w:ilvl w:val="3"/>
          <w:numId w:val="1"/>
        </w:numPr>
      </w:pPr>
      <w:r>
        <w:t>Congress can try to induce state/local govts to act by putting conditions on grants, so long as conditions are stated &amp; so long as the conditions relate to the purpose of the program.</w:t>
      </w:r>
    </w:p>
    <w:p w:rsidR="00DF5FB5" w:rsidRDefault="00DF5FB5" w:rsidP="00DF5FB5">
      <w:pPr>
        <w:pStyle w:val="ListParagraph"/>
        <w:numPr>
          <w:ilvl w:val="4"/>
          <w:numId w:val="1"/>
        </w:numPr>
      </w:pPr>
      <w:r>
        <w:rPr>
          <w:i/>
        </w:rPr>
        <w:t>Highway money as condition for age 21 drinking age</w:t>
      </w:r>
      <w:r>
        <w:t>- Constitutional</w:t>
      </w:r>
    </w:p>
    <w:p w:rsidR="00DF5FB5" w:rsidRDefault="00DF5FB5" w:rsidP="00DF5FB5">
      <w:pPr>
        <w:pStyle w:val="ListParagraph"/>
        <w:numPr>
          <w:ilvl w:val="3"/>
          <w:numId w:val="1"/>
        </w:numPr>
      </w:pPr>
      <w:r>
        <w:t xml:space="preserve">Congress may prohibit harmful commercial activity by state governments </w:t>
      </w:r>
    </w:p>
    <w:p w:rsidR="00DF5FB5" w:rsidRDefault="00DF5FB5" w:rsidP="00DF5FB5">
      <w:pPr>
        <w:pStyle w:val="ListParagraph"/>
        <w:numPr>
          <w:ilvl w:val="4"/>
          <w:numId w:val="1"/>
        </w:numPr>
      </w:pPr>
      <w:r>
        <w:rPr>
          <w:i/>
        </w:rPr>
        <w:t>Reno v. Condon</w:t>
      </w:r>
      <w:r>
        <w:t xml:space="preserve"> </w:t>
      </w:r>
      <w:r>
        <w:rPr>
          <w:i/>
        </w:rPr>
        <w:t>(prohibited DMV from releasing person info)</w:t>
      </w:r>
      <w:r>
        <w:t xml:space="preserve">: No 10th Amendment issue, Congress can prohibit such harmful commercial activity. </w:t>
      </w:r>
    </w:p>
    <w:p w:rsidR="00DF5FB5" w:rsidRDefault="00DF5FB5" w:rsidP="00DF5FB5">
      <w:pPr>
        <w:pStyle w:val="ListParagraph"/>
        <w:numPr>
          <w:ilvl w:val="1"/>
          <w:numId w:val="1"/>
        </w:numPr>
      </w:pPr>
      <w:r>
        <w:t>14th Amendment, Section 5: authorizes congress to adopt laws to enforce the 14th Amendment</w:t>
      </w:r>
    </w:p>
    <w:p w:rsidR="00DF5FB5" w:rsidRPr="003323C1" w:rsidRDefault="00DF5FB5" w:rsidP="00DF5FB5">
      <w:pPr>
        <w:pStyle w:val="ListParagraph"/>
        <w:numPr>
          <w:ilvl w:val="2"/>
          <w:numId w:val="1"/>
        </w:numPr>
        <w:rPr>
          <w:u w:val="single"/>
        </w:rPr>
      </w:pPr>
      <w:r w:rsidRPr="003323C1">
        <w:rPr>
          <w:u w:val="single"/>
        </w:rPr>
        <w:t>congress cannot create new rights or expand the scope of rights</w:t>
      </w:r>
    </w:p>
    <w:p w:rsidR="00DF5FB5" w:rsidRDefault="00DF5FB5" w:rsidP="00DF5FB5">
      <w:pPr>
        <w:pStyle w:val="ListParagraph"/>
        <w:numPr>
          <w:ilvl w:val="2"/>
          <w:numId w:val="1"/>
        </w:numPr>
      </w:pPr>
      <w:r>
        <w:t>congress can only act to prevent or remedy a violation of rights already recognized by the courts</w:t>
      </w:r>
    </w:p>
    <w:p w:rsidR="00DF5FB5" w:rsidRDefault="00DF5FB5" w:rsidP="00DF5FB5">
      <w:pPr>
        <w:pStyle w:val="ListParagraph"/>
        <w:numPr>
          <w:ilvl w:val="3"/>
          <w:numId w:val="1"/>
        </w:numPr>
      </w:pPr>
      <w:r>
        <w:t xml:space="preserve">such laws must be narrowly tailored: </w:t>
      </w:r>
      <w:r w:rsidRPr="003323C1">
        <w:rPr>
          <w:u w:val="single"/>
        </w:rPr>
        <w:t xml:space="preserve">proportionate &amp; congruent to remedy </w:t>
      </w:r>
      <w:r>
        <w:t>proven constitutional violations.</w:t>
      </w:r>
    </w:p>
    <w:p w:rsidR="00DF5FB5" w:rsidRDefault="00DF5FB5" w:rsidP="00DF5FB5">
      <w:pPr>
        <w:pStyle w:val="ListParagraph"/>
        <w:numPr>
          <w:ilvl w:val="3"/>
          <w:numId w:val="1"/>
        </w:numPr>
      </w:pPr>
      <w:r>
        <w:rPr>
          <w:i/>
        </w:rPr>
        <w:t>City of Boerne v. Flores (religious freedom restoration act declared unconstitutional)</w:t>
      </w:r>
      <w:r w:rsidRPr="003323C1">
        <w:t>:</w:t>
      </w:r>
      <w:r>
        <w:t xml:space="preserve"> Congress adopted this law pursuant to 14th Amendment §5, but it created new rights &amp; expanded the scope of rights, which is more than preventing/remedy violation of rights already recognized by the courts-not proportionate and congruent.</w:t>
      </w:r>
      <w:r>
        <w:br/>
      </w:r>
    </w:p>
    <w:p w:rsidR="00FF67A0" w:rsidRDefault="00FF67A0" w:rsidP="00A6250A">
      <w:pPr>
        <w:pStyle w:val="ListParagraph"/>
      </w:pPr>
    </w:p>
    <w:p w:rsidR="0023741B" w:rsidRDefault="00FF67A0" w:rsidP="0023741B">
      <w:pPr>
        <w:pStyle w:val="ListParagraph"/>
        <w:numPr>
          <w:ilvl w:val="0"/>
          <w:numId w:val="1"/>
        </w:numPr>
      </w:pPr>
      <w:r>
        <w:t>Federal Executive Power</w:t>
      </w:r>
      <w:r w:rsidR="0023741B">
        <w:t xml:space="preserve"> (</w:t>
      </w:r>
      <w:r>
        <w:t>Authority of the president &amp; the executive branch</w:t>
      </w:r>
      <w:r w:rsidR="0023741B">
        <w:t>)</w:t>
      </w:r>
    </w:p>
    <w:p w:rsidR="0023741B" w:rsidRDefault="0023741B" w:rsidP="0023741B">
      <w:pPr>
        <w:pStyle w:val="ListParagraph"/>
        <w:numPr>
          <w:ilvl w:val="1"/>
          <w:numId w:val="1"/>
        </w:numPr>
      </w:pPr>
      <w:r>
        <w:t>Foreign policy</w:t>
      </w:r>
    </w:p>
    <w:p w:rsidR="0023741B" w:rsidRDefault="0023741B" w:rsidP="0023741B">
      <w:pPr>
        <w:pStyle w:val="ListParagraph"/>
        <w:numPr>
          <w:ilvl w:val="2"/>
          <w:numId w:val="1"/>
        </w:numPr>
      </w:pPr>
      <w:r>
        <w:t>Treaties</w:t>
      </w:r>
    </w:p>
    <w:p w:rsidR="0023741B" w:rsidRDefault="0023741B" w:rsidP="0023741B">
      <w:pPr>
        <w:pStyle w:val="ListParagraph"/>
        <w:numPr>
          <w:ilvl w:val="3"/>
          <w:numId w:val="1"/>
        </w:numPr>
      </w:pPr>
      <w:r>
        <w:t>Foreign agreements negotiated by the president, effective when ratified by the senate</w:t>
      </w:r>
    </w:p>
    <w:p w:rsidR="0023741B" w:rsidRDefault="0023741B" w:rsidP="0023741B">
      <w:pPr>
        <w:pStyle w:val="ListParagraph"/>
        <w:numPr>
          <w:ilvl w:val="3"/>
          <w:numId w:val="1"/>
        </w:numPr>
      </w:pPr>
      <w:r>
        <w:t>State laws that conflict with treaties are invalid</w:t>
      </w:r>
    </w:p>
    <w:p w:rsidR="0023741B" w:rsidRDefault="0023741B" w:rsidP="0023741B">
      <w:pPr>
        <w:pStyle w:val="ListParagraph"/>
        <w:numPr>
          <w:ilvl w:val="3"/>
          <w:numId w:val="1"/>
        </w:numPr>
      </w:pPr>
      <w:r>
        <w:t xml:space="preserve">If theres a conflict between treaty &amp; federal statute, whichever is more recent is valid </w:t>
      </w:r>
    </w:p>
    <w:p w:rsidR="0023741B" w:rsidRDefault="0023741B" w:rsidP="0023741B">
      <w:pPr>
        <w:pStyle w:val="ListParagraph"/>
        <w:numPr>
          <w:ilvl w:val="3"/>
          <w:numId w:val="1"/>
        </w:numPr>
      </w:pPr>
      <w:r>
        <w:t xml:space="preserve">A treaty is invalid if it conflicts with the Constitution </w:t>
      </w:r>
    </w:p>
    <w:p w:rsidR="0023741B" w:rsidRDefault="0023741B" w:rsidP="0023741B">
      <w:pPr>
        <w:pStyle w:val="ListParagraph"/>
        <w:numPr>
          <w:ilvl w:val="2"/>
          <w:numId w:val="1"/>
        </w:numPr>
      </w:pPr>
      <w:r>
        <w:t>Executive agreements</w:t>
      </w:r>
    </w:p>
    <w:p w:rsidR="0023741B" w:rsidRDefault="0023741B" w:rsidP="0023741B">
      <w:pPr>
        <w:pStyle w:val="ListParagraph"/>
        <w:numPr>
          <w:ilvl w:val="3"/>
          <w:numId w:val="1"/>
        </w:numPr>
      </w:pPr>
      <w:r>
        <w:t>An agreement between the united states effective when signed by the president &amp; the head of the foreign nation (no senate approval needed)</w:t>
      </w:r>
    </w:p>
    <w:p w:rsidR="0023741B" w:rsidRDefault="0023741B" w:rsidP="0023741B">
      <w:pPr>
        <w:pStyle w:val="ListParagraph"/>
        <w:numPr>
          <w:ilvl w:val="3"/>
          <w:numId w:val="1"/>
        </w:numPr>
      </w:pPr>
      <w:r>
        <w:t>May be used for any purpose</w:t>
      </w:r>
    </w:p>
    <w:p w:rsidR="0023741B" w:rsidRDefault="0023741B" w:rsidP="0023741B">
      <w:pPr>
        <w:pStyle w:val="ListParagraph"/>
        <w:numPr>
          <w:ilvl w:val="4"/>
          <w:numId w:val="1"/>
        </w:numPr>
      </w:pPr>
      <w:r>
        <w:t>Anything that can be done by a treaty can be done by an executive ageement</w:t>
      </w:r>
    </w:p>
    <w:p w:rsidR="0023741B" w:rsidRDefault="0023741B" w:rsidP="0023741B">
      <w:pPr>
        <w:pStyle w:val="ListParagraph"/>
        <w:numPr>
          <w:ilvl w:val="3"/>
          <w:numId w:val="1"/>
        </w:numPr>
      </w:pPr>
      <w:r>
        <w:t xml:space="preserve">Executive agreements prevail over conflicting state law but never over federal law or the Constitution </w:t>
      </w:r>
    </w:p>
    <w:p w:rsidR="0023741B" w:rsidRDefault="0023741B" w:rsidP="0023741B">
      <w:pPr>
        <w:pStyle w:val="ListParagraph"/>
        <w:numPr>
          <w:ilvl w:val="2"/>
          <w:numId w:val="1"/>
        </w:numPr>
      </w:pPr>
      <w:r>
        <w:t>The president has broad powers as commander in chief to use American troops in foreign countries</w:t>
      </w:r>
    </w:p>
    <w:p w:rsidR="0023741B" w:rsidRDefault="0023741B" w:rsidP="0023741B">
      <w:pPr>
        <w:pStyle w:val="ListParagraph"/>
        <w:numPr>
          <w:ilvl w:val="1"/>
          <w:numId w:val="1"/>
        </w:numPr>
      </w:pPr>
      <w:r>
        <w:t>Domestic affairs</w:t>
      </w:r>
    </w:p>
    <w:p w:rsidR="0023741B" w:rsidRDefault="0023741B" w:rsidP="0023741B">
      <w:pPr>
        <w:pStyle w:val="ListParagraph"/>
        <w:numPr>
          <w:ilvl w:val="2"/>
          <w:numId w:val="1"/>
        </w:numPr>
      </w:pPr>
      <w:r>
        <w:t>Appointment power</w:t>
      </w:r>
    </w:p>
    <w:p w:rsidR="00525E96" w:rsidRDefault="00525E96" w:rsidP="00525E96">
      <w:pPr>
        <w:pStyle w:val="ListParagraph"/>
        <w:numPr>
          <w:ilvl w:val="3"/>
          <w:numId w:val="1"/>
        </w:numPr>
      </w:pPr>
      <w:r>
        <w:t>Why may posess the appointment power?</w:t>
      </w:r>
    </w:p>
    <w:p w:rsidR="00525E96" w:rsidRDefault="00525E96" w:rsidP="00525E96">
      <w:pPr>
        <w:pStyle w:val="ListParagraph"/>
        <w:numPr>
          <w:ilvl w:val="4"/>
          <w:numId w:val="1"/>
        </w:numPr>
      </w:pPr>
      <w:r>
        <w:t>The president appoints ambassadors, federal judges, and US officers.</w:t>
      </w:r>
    </w:p>
    <w:p w:rsidR="00525E96" w:rsidRDefault="00525E96" w:rsidP="00525E96">
      <w:pPr>
        <w:pStyle w:val="ListParagraph"/>
        <w:numPr>
          <w:ilvl w:val="4"/>
          <w:numId w:val="1"/>
        </w:numPr>
      </w:pPr>
      <w:r>
        <w:t>Senate must confirm the nomination, but appointment power is solely with the president.</w:t>
      </w:r>
    </w:p>
    <w:p w:rsidR="00525E96" w:rsidRDefault="00525E96" w:rsidP="00525E96">
      <w:pPr>
        <w:pStyle w:val="ListParagraph"/>
        <w:numPr>
          <w:ilvl w:val="3"/>
          <w:numId w:val="1"/>
        </w:numPr>
      </w:pPr>
      <w:r>
        <w:t>Congress may vest the appointment of inferior officers in the president, the heads of departments or the lower federal courts.</w:t>
      </w:r>
    </w:p>
    <w:p w:rsidR="00525E96" w:rsidRDefault="00525E96" w:rsidP="00525E96">
      <w:pPr>
        <w:pStyle w:val="ListParagraph"/>
        <w:numPr>
          <w:ilvl w:val="4"/>
          <w:numId w:val="1"/>
        </w:numPr>
      </w:pPr>
      <w:r>
        <w:t>Difference: president alone gets to appoint OFFICERS but congress has some discretion as to who gets to appoint INFERIOR OFFICERS</w:t>
      </w:r>
    </w:p>
    <w:p w:rsidR="00525E96" w:rsidRDefault="00525E96" w:rsidP="00525E96">
      <w:pPr>
        <w:pStyle w:val="ListParagraph"/>
        <w:numPr>
          <w:ilvl w:val="4"/>
          <w:numId w:val="1"/>
        </w:numPr>
      </w:pPr>
      <w:r>
        <w:t>Supreme Court has never defined exactly an inferior officer, but basically its someone who can be fired by another officer.</w:t>
      </w:r>
    </w:p>
    <w:p w:rsidR="00525E96" w:rsidRDefault="00525E96" w:rsidP="00525E96">
      <w:pPr>
        <w:pStyle w:val="ListParagraph"/>
        <w:numPr>
          <w:ilvl w:val="3"/>
          <w:numId w:val="1"/>
        </w:numPr>
      </w:pPr>
      <w:r>
        <w:t>Congress cannot give itself the appointment power for executive offices.</w:t>
      </w:r>
    </w:p>
    <w:p w:rsidR="00525E96" w:rsidRDefault="00525E96" w:rsidP="00525E96">
      <w:pPr>
        <w:pStyle w:val="ListParagraph"/>
        <w:numPr>
          <w:ilvl w:val="2"/>
          <w:numId w:val="1"/>
        </w:numPr>
      </w:pPr>
      <w:r>
        <w:t>Removal Power</w:t>
      </w:r>
    </w:p>
    <w:p w:rsidR="00525E96" w:rsidRDefault="00525E96" w:rsidP="00525E96">
      <w:pPr>
        <w:pStyle w:val="ListParagraph"/>
        <w:numPr>
          <w:ilvl w:val="3"/>
          <w:numId w:val="1"/>
        </w:numPr>
      </w:pPr>
      <w:r>
        <w:t>Unless removal is limited by federal statute the president may fire any executive branch official</w:t>
      </w:r>
    </w:p>
    <w:p w:rsidR="00525E96" w:rsidRDefault="00525E96" w:rsidP="00525E96">
      <w:pPr>
        <w:pStyle w:val="ListParagraph"/>
        <w:numPr>
          <w:ilvl w:val="4"/>
          <w:numId w:val="1"/>
        </w:numPr>
      </w:pPr>
      <w:r>
        <w:rPr>
          <w:i/>
        </w:rPr>
        <w:t>Nixon v. Cox</w:t>
      </w:r>
    </w:p>
    <w:p w:rsidR="00525E96" w:rsidRDefault="00525E96" w:rsidP="00525E96">
      <w:pPr>
        <w:pStyle w:val="ListParagraph"/>
        <w:numPr>
          <w:ilvl w:val="3"/>
          <w:numId w:val="1"/>
        </w:numPr>
      </w:pPr>
      <w:r>
        <w:t xml:space="preserve">Congress may limit removal if: </w:t>
      </w:r>
    </w:p>
    <w:p w:rsidR="00525E96" w:rsidRDefault="00525E96" w:rsidP="00525E96">
      <w:pPr>
        <w:pStyle w:val="ListParagraph"/>
        <w:numPr>
          <w:ilvl w:val="4"/>
          <w:numId w:val="1"/>
        </w:numPr>
      </w:pPr>
      <w:r>
        <w:t>Must be an office where independence from the president is desirable</w:t>
      </w:r>
    </w:p>
    <w:p w:rsidR="00525E96" w:rsidRDefault="00525E96" w:rsidP="00525E96">
      <w:pPr>
        <w:pStyle w:val="ListParagraph"/>
        <w:numPr>
          <w:ilvl w:val="4"/>
          <w:numId w:val="1"/>
        </w:numPr>
      </w:pPr>
      <w:r>
        <w:t>Statute must not prohibit removal, only limit to where there is good cause</w:t>
      </w:r>
    </w:p>
    <w:p w:rsidR="00525E96" w:rsidRDefault="00525E96" w:rsidP="00525E96">
      <w:pPr>
        <w:pStyle w:val="ListParagraph"/>
        <w:numPr>
          <w:ilvl w:val="3"/>
          <w:numId w:val="1"/>
        </w:numPr>
      </w:pPr>
      <w:r>
        <w:t>President has absolute immunity from civil suits for money damages for anything doen while carrying out the presidency</w:t>
      </w:r>
    </w:p>
    <w:p w:rsidR="00525E96" w:rsidRPr="00525E96" w:rsidRDefault="00525E96" w:rsidP="00525E96">
      <w:pPr>
        <w:pStyle w:val="ListParagraph"/>
        <w:numPr>
          <w:ilvl w:val="3"/>
          <w:numId w:val="1"/>
        </w:numPr>
      </w:pPr>
      <w:r>
        <w:t xml:space="preserve">President has no immunity for acts that occurred prior to taking office </w:t>
      </w:r>
      <w:r>
        <w:rPr>
          <w:i/>
        </w:rPr>
        <w:t>Clinton v. Jones)</w:t>
      </w:r>
    </w:p>
    <w:p w:rsidR="00525E96" w:rsidRDefault="00525E96" w:rsidP="00525E96">
      <w:pPr>
        <w:pStyle w:val="ListParagraph"/>
        <w:numPr>
          <w:ilvl w:val="3"/>
          <w:numId w:val="1"/>
        </w:numPr>
      </w:pPr>
      <w:r>
        <w:t>Executive privilege protectspresidential papers and conversations but such privlege must yield when there’s an overriding needs for the information</w:t>
      </w:r>
    </w:p>
    <w:p w:rsidR="00FF67A0" w:rsidRPr="00525E96" w:rsidRDefault="00525E96" w:rsidP="00525E96">
      <w:pPr>
        <w:pStyle w:val="ListParagraph"/>
        <w:numPr>
          <w:ilvl w:val="4"/>
          <w:numId w:val="1"/>
        </w:numPr>
      </w:pPr>
      <w:r>
        <w:rPr>
          <w:i/>
        </w:rPr>
        <w:t xml:space="preserve">US v. Nixon - </w:t>
      </w:r>
      <w:r w:rsidRPr="00525E96">
        <w:t>The need for evidence in a criminal trial outweighs executive privilege</w:t>
      </w:r>
      <w:r w:rsidR="0023741B" w:rsidRPr="00525E96">
        <w:br/>
      </w:r>
    </w:p>
    <w:p w:rsidR="00525E96" w:rsidRDefault="00FF67A0" w:rsidP="00FF67A0">
      <w:pPr>
        <w:pStyle w:val="ListParagraph"/>
        <w:numPr>
          <w:ilvl w:val="0"/>
          <w:numId w:val="1"/>
        </w:numPr>
      </w:pPr>
      <w:r>
        <w:t>Federalism “limits on state &amp; local governmental power because of the existence of a national government &amp; the other states”</w:t>
      </w:r>
    </w:p>
    <w:p w:rsidR="00D50F68" w:rsidRDefault="00D50F68" w:rsidP="00D50F68">
      <w:pPr>
        <w:pStyle w:val="ListParagraph"/>
        <w:numPr>
          <w:ilvl w:val="1"/>
          <w:numId w:val="1"/>
        </w:numPr>
      </w:pPr>
      <w:r>
        <w:t>Preemption: Supremacy clause in article II- If there a conflict between federal and state law, federal law wins &amp; state/local law is preempted:</w:t>
      </w:r>
    </w:p>
    <w:p w:rsidR="00D50F68" w:rsidRDefault="00D50F68" w:rsidP="00D50F68">
      <w:pPr>
        <w:pStyle w:val="ListParagraph"/>
        <w:numPr>
          <w:ilvl w:val="2"/>
          <w:numId w:val="1"/>
        </w:numPr>
      </w:pPr>
      <w:r>
        <w:t>Express preemption: if a federal statute specifically says that federal law is exclusive in a certain area, then statre/local laws are preempted</w:t>
      </w:r>
    </w:p>
    <w:p w:rsidR="00D50F68" w:rsidRDefault="00D50F68" w:rsidP="00D50F68">
      <w:pPr>
        <w:pStyle w:val="ListParagraph"/>
        <w:numPr>
          <w:ilvl w:val="2"/>
          <w:numId w:val="1"/>
        </w:numPr>
      </w:pPr>
      <w:r>
        <w:t>Implied preemption: even if the federal statute is silent can still be preemption]</w:t>
      </w:r>
    </w:p>
    <w:p w:rsidR="00D50F68" w:rsidRDefault="00D50F68" w:rsidP="00D50F68">
      <w:pPr>
        <w:pStyle w:val="ListParagraph"/>
        <w:numPr>
          <w:ilvl w:val="3"/>
          <w:numId w:val="1"/>
        </w:numPr>
      </w:pPr>
      <w:r>
        <w:t>If federal &amp; state law are mutually exclusive, the state law is deemed preempted</w:t>
      </w:r>
    </w:p>
    <w:p w:rsidR="00D50F68" w:rsidRDefault="00D50F68" w:rsidP="00FF67A0">
      <w:pPr>
        <w:pStyle w:val="ListParagraph"/>
        <w:numPr>
          <w:ilvl w:val="3"/>
          <w:numId w:val="1"/>
        </w:numPr>
      </w:pPr>
      <w:r>
        <w:t>If a state/local law impedes the achievement of a federal objective, then the state/local law is deemed preempted</w:t>
      </w:r>
    </w:p>
    <w:p w:rsidR="00D50F68" w:rsidRDefault="00D50F68" w:rsidP="00FF67A0">
      <w:pPr>
        <w:pStyle w:val="ListParagraph"/>
        <w:numPr>
          <w:ilvl w:val="3"/>
          <w:numId w:val="1"/>
        </w:numPr>
      </w:pPr>
      <w:r>
        <w:t xml:space="preserve">If congress evidences a clear intent to preempt state and local laws, then state/local laws are deemed preempted (occupy the field) </w:t>
      </w:r>
      <w:r>
        <w:rPr>
          <w:i/>
        </w:rPr>
        <w:t>immegration law</w:t>
      </w:r>
    </w:p>
    <w:p w:rsidR="00D50F68" w:rsidRDefault="00D50F68" w:rsidP="00D50F68">
      <w:pPr>
        <w:pStyle w:val="ListParagraph"/>
        <w:numPr>
          <w:ilvl w:val="2"/>
          <w:numId w:val="1"/>
        </w:numPr>
      </w:pPr>
      <w:r>
        <w:t xml:space="preserve">States may not tax or regulate fedrea government activity </w:t>
      </w:r>
    </w:p>
    <w:p w:rsidR="00D50F68" w:rsidRPr="00D50F68" w:rsidRDefault="00D50F68" w:rsidP="00D50F68">
      <w:pPr>
        <w:pStyle w:val="ListParagraph"/>
        <w:numPr>
          <w:ilvl w:val="3"/>
          <w:numId w:val="1"/>
        </w:numPr>
      </w:pPr>
      <w:r>
        <w:rPr>
          <w:i/>
        </w:rPr>
        <w:t>McCullough v. Maryland: the power to tax is the power to destroy- federal bank</w:t>
      </w:r>
    </w:p>
    <w:p w:rsidR="00D50F68" w:rsidRDefault="00D50F68" w:rsidP="00D50F68">
      <w:pPr>
        <w:pStyle w:val="ListParagraph"/>
        <w:numPr>
          <w:ilvl w:val="1"/>
          <w:numId w:val="1"/>
        </w:numPr>
      </w:pPr>
      <w:r>
        <w:t>The Dormant Commerce Clause &amp; Privileges &amp; Immunities Clause of Article 4</w:t>
      </w:r>
    </w:p>
    <w:p w:rsidR="00D50F68" w:rsidRDefault="00D50F68" w:rsidP="00D50F68">
      <w:pPr>
        <w:pStyle w:val="ListParagraph"/>
        <w:numPr>
          <w:ilvl w:val="2"/>
          <w:numId w:val="1"/>
        </w:numPr>
      </w:pPr>
      <w:r>
        <w:t xml:space="preserve">Definitions: </w:t>
      </w:r>
    </w:p>
    <w:p w:rsidR="00D50F68" w:rsidRDefault="00D50F68" w:rsidP="00D50F68">
      <w:pPr>
        <w:pStyle w:val="ListParagraph"/>
        <w:numPr>
          <w:ilvl w:val="3"/>
          <w:numId w:val="1"/>
        </w:numPr>
      </w:pPr>
      <w:r>
        <w:t>DCC means that: state an local laws are unconstitutional if they place an undue burden on interstate commerce</w:t>
      </w:r>
    </w:p>
    <w:p w:rsidR="00D50F68" w:rsidRDefault="00D50F68" w:rsidP="00D50F68">
      <w:pPr>
        <w:pStyle w:val="ListParagraph"/>
        <w:numPr>
          <w:ilvl w:val="4"/>
          <w:numId w:val="1"/>
        </w:numPr>
      </w:pPr>
      <w:r>
        <w:t>Inferred from the grant of power to congress to reguate commerce among the states</w:t>
      </w:r>
    </w:p>
    <w:p w:rsidR="00D50F68" w:rsidRDefault="00D50F68" w:rsidP="00D50F68">
      <w:pPr>
        <w:pStyle w:val="ListParagraph"/>
        <w:numPr>
          <w:ilvl w:val="3"/>
          <w:numId w:val="1"/>
        </w:numPr>
      </w:pPr>
      <w:r>
        <w:t>Privileges &amp; Immunities Clause: no state may deprive citizens of other states of the privileges that it accords it own citizens</w:t>
      </w:r>
    </w:p>
    <w:p w:rsidR="00D50F68" w:rsidRDefault="00D50F68" w:rsidP="00D50F68">
      <w:pPr>
        <w:pStyle w:val="ListParagraph"/>
        <w:numPr>
          <w:ilvl w:val="4"/>
          <w:numId w:val="1"/>
        </w:numPr>
      </w:pPr>
      <w:r>
        <w:t>Anti-discrimination to out of stater people</w:t>
      </w:r>
    </w:p>
    <w:p w:rsidR="00D50F68" w:rsidRDefault="00D50F68" w:rsidP="00D50F68">
      <w:pPr>
        <w:pStyle w:val="ListParagraph"/>
        <w:numPr>
          <w:ilvl w:val="3"/>
          <w:numId w:val="1"/>
        </w:numPr>
      </w:pPr>
      <w:r>
        <w:t xml:space="preserve">Privileges or Immunities clause of the 14th Amendment </w:t>
      </w:r>
    </w:p>
    <w:p w:rsidR="00D50F68" w:rsidRDefault="00D50F68" w:rsidP="00D50F68">
      <w:pPr>
        <w:pStyle w:val="ListParagraph"/>
        <w:numPr>
          <w:ilvl w:val="4"/>
          <w:numId w:val="1"/>
        </w:numPr>
      </w:pPr>
      <w:r>
        <w:t>Is always the wrong answer unless the question involves the right to travel.</w:t>
      </w:r>
    </w:p>
    <w:p w:rsidR="00C27C44" w:rsidRDefault="00C27C44" w:rsidP="00C27C44">
      <w:pPr>
        <w:pStyle w:val="ListParagraph"/>
        <w:numPr>
          <w:ilvl w:val="2"/>
          <w:numId w:val="1"/>
        </w:numPr>
      </w:pPr>
      <w:r>
        <w:t>Does the state or local law discriminate against out of staters (key question):</w:t>
      </w:r>
    </w:p>
    <w:p w:rsidR="00C27C44" w:rsidRDefault="00C27C44" w:rsidP="00C27C44">
      <w:pPr>
        <w:pStyle w:val="ListParagraph"/>
        <w:numPr>
          <w:ilvl w:val="3"/>
          <w:numId w:val="1"/>
        </w:numPr>
      </w:pPr>
      <w:r>
        <w:rPr>
          <w:i/>
        </w:rPr>
        <w:t xml:space="preserve">Philadelphia v. NJ (no out of state garbage in landfills): blantantly discriminatory &amp; violates. </w:t>
      </w:r>
    </w:p>
    <w:p w:rsidR="00C27C44" w:rsidRDefault="00C27C44" w:rsidP="00C27C44">
      <w:pPr>
        <w:pStyle w:val="ListParagraph"/>
        <w:numPr>
          <w:ilvl w:val="2"/>
          <w:numId w:val="1"/>
        </w:numPr>
      </w:pPr>
      <w:r>
        <w:t>If it does not discriminate, analysisi:</w:t>
      </w:r>
    </w:p>
    <w:p w:rsidR="00C27C44" w:rsidRDefault="00C27C44" w:rsidP="00C27C44">
      <w:pPr>
        <w:pStyle w:val="ListParagraph"/>
        <w:numPr>
          <w:ilvl w:val="3"/>
          <w:numId w:val="1"/>
        </w:numPr>
      </w:pPr>
      <w:r>
        <w:t>The Privileges &amp; Immuniies clause of article 4 does not apply</w:t>
      </w:r>
    </w:p>
    <w:p w:rsidR="00C27C44" w:rsidRDefault="00C27C44" w:rsidP="00C27C44">
      <w:pPr>
        <w:pStyle w:val="ListParagraph"/>
        <w:numPr>
          <w:ilvl w:val="3"/>
          <w:numId w:val="1"/>
        </w:numPr>
      </w:pPr>
      <w:r>
        <w:t>If the law puts a burden on interstate commerce, it violates the DCC if the burdens on interstate commerce outweigh the benefits of the law.</w:t>
      </w:r>
    </w:p>
    <w:p w:rsidR="00C27C44" w:rsidRDefault="00C27C44" w:rsidP="00C27C44">
      <w:pPr>
        <w:pStyle w:val="ListParagraph"/>
        <w:numPr>
          <w:ilvl w:val="4"/>
          <w:numId w:val="1"/>
        </w:numPr>
      </w:pPr>
      <w:r>
        <w:t>Balancing test: burdens on interstate commerce &amp; benefits</w:t>
      </w:r>
    </w:p>
    <w:p w:rsidR="00C27C44" w:rsidRPr="00C27C44" w:rsidRDefault="00C27C44" w:rsidP="00C27C44">
      <w:pPr>
        <w:pStyle w:val="ListParagraph"/>
        <w:numPr>
          <w:ilvl w:val="4"/>
          <w:numId w:val="1"/>
        </w:numPr>
      </w:pPr>
      <w:r>
        <w:rPr>
          <w:i/>
        </w:rPr>
        <w:t>Mudflaps on trucks- unconstitutional because theres no benefit to the law but there is a burden on interstate commerce</w:t>
      </w:r>
    </w:p>
    <w:p w:rsidR="00C27C44" w:rsidRDefault="00C27C44" w:rsidP="00C27C44">
      <w:pPr>
        <w:pStyle w:val="ListParagraph"/>
        <w:numPr>
          <w:ilvl w:val="2"/>
          <w:numId w:val="1"/>
        </w:numPr>
      </w:pPr>
      <w:r>
        <w:t>If the state or local law does discriminate, analysis:</w:t>
      </w:r>
    </w:p>
    <w:p w:rsidR="00C27C44" w:rsidRDefault="00C27C44" w:rsidP="00C27C44">
      <w:pPr>
        <w:pStyle w:val="ListParagraph"/>
        <w:numPr>
          <w:ilvl w:val="3"/>
          <w:numId w:val="1"/>
        </w:numPr>
      </w:pPr>
      <w:r>
        <w:t>If the law puts a burden on interstate commerce, it violates the DDCC unless its necessary to achieve a  compelling government interest.</w:t>
      </w:r>
    </w:p>
    <w:p w:rsidR="00C27C44" w:rsidRDefault="00C27C44" w:rsidP="00C27C44">
      <w:pPr>
        <w:pStyle w:val="ListParagraph"/>
        <w:numPr>
          <w:ilvl w:val="4"/>
          <w:numId w:val="1"/>
        </w:numPr>
      </w:pPr>
      <w:r>
        <w:t>Presumption against these laws &amp; are only upheld if the government can show a compelling need AND the law is necessary (no less discriminatory alternative would suffice).</w:t>
      </w:r>
    </w:p>
    <w:p w:rsidR="00C27C44" w:rsidRDefault="00C27C44" w:rsidP="00C27C44">
      <w:pPr>
        <w:pStyle w:val="ListParagraph"/>
        <w:numPr>
          <w:ilvl w:val="5"/>
          <w:numId w:val="1"/>
        </w:numPr>
      </w:pPr>
      <w:r>
        <w:t>Exceptions:</w:t>
      </w:r>
    </w:p>
    <w:p w:rsidR="00C27C44" w:rsidRDefault="00C27C44" w:rsidP="00C27C44">
      <w:pPr>
        <w:pStyle w:val="ListParagraph"/>
        <w:numPr>
          <w:ilvl w:val="6"/>
          <w:numId w:val="1"/>
        </w:numPr>
      </w:pPr>
      <w:r>
        <w:t>Congressional approval (once congress has acted, the commerce clause is no longer dormant!)</w:t>
      </w:r>
    </w:p>
    <w:p w:rsidR="00C27C44" w:rsidRDefault="00C27C44" w:rsidP="00C27C44">
      <w:pPr>
        <w:pStyle w:val="ListParagraph"/>
        <w:numPr>
          <w:ilvl w:val="6"/>
          <w:numId w:val="1"/>
        </w:numPr>
      </w:pPr>
      <w:r>
        <w:t xml:space="preserve">Market participant exception (a state or local government may prefer its own citizens when its acting as a market participant) </w:t>
      </w:r>
      <w:r>
        <w:rPr>
          <w:i/>
        </w:rPr>
        <w:t>South Dakota state owned &amp; operated cement company charged less to in state purchased cement.</w:t>
      </w:r>
    </w:p>
    <w:p w:rsidR="00ED7BB1" w:rsidRDefault="00ED7BB1" w:rsidP="00ED7BB1">
      <w:pPr>
        <w:pStyle w:val="ListParagraph"/>
        <w:numPr>
          <w:ilvl w:val="4"/>
          <w:numId w:val="1"/>
        </w:numPr>
      </w:pPr>
      <w:r>
        <w:t>Privileges &amp; immunities clause</w:t>
      </w:r>
    </w:p>
    <w:p w:rsidR="00ED7BB1" w:rsidRDefault="00ED7BB1" w:rsidP="00ED7BB1">
      <w:pPr>
        <w:pStyle w:val="ListParagraph"/>
        <w:numPr>
          <w:ilvl w:val="5"/>
          <w:numId w:val="1"/>
        </w:numPr>
      </w:pPr>
      <w:r>
        <w:t>Applies only if there’s discrimination against out of staters</w:t>
      </w:r>
    </w:p>
    <w:p w:rsidR="00ED7BB1" w:rsidRDefault="00ED7BB1" w:rsidP="00ED7BB1">
      <w:pPr>
        <w:pStyle w:val="ListParagraph"/>
        <w:numPr>
          <w:ilvl w:val="5"/>
          <w:numId w:val="1"/>
        </w:numPr>
      </w:pPr>
      <w:r>
        <w:t>The discrimination must be with regard to civil liberties or earning one’s living</w:t>
      </w:r>
    </w:p>
    <w:p w:rsidR="00ED7BB1" w:rsidRDefault="00ED7BB1" w:rsidP="00ED7BB1">
      <w:pPr>
        <w:pStyle w:val="ListParagraph"/>
        <w:numPr>
          <w:ilvl w:val="6"/>
          <w:numId w:val="1"/>
        </w:numPr>
      </w:pPr>
      <w:r>
        <w:t>Used when the state or local government is discriminating against ability of out of staters to earn a living</w:t>
      </w:r>
    </w:p>
    <w:p w:rsidR="00ED7BB1" w:rsidRPr="00ED7BB1" w:rsidRDefault="00ED7BB1" w:rsidP="00ED7BB1">
      <w:pPr>
        <w:pStyle w:val="ListParagraph"/>
        <w:numPr>
          <w:ilvl w:val="7"/>
          <w:numId w:val="1"/>
        </w:numPr>
      </w:pPr>
      <w:r>
        <w:rPr>
          <w:i/>
        </w:rPr>
        <w:t>New Hampshire law to practice bar must be a resident, law about fishermen</w:t>
      </w:r>
    </w:p>
    <w:p w:rsidR="00ED7BB1" w:rsidRDefault="00ED7BB1" w:rsidP="00ED7BB1">
      <w:pPr>
        <w:pStyle w:val="ListParagraph"/>
        <w:numPr>
          <w:ilvl w:val="5"/>
          <w:numId w:val="1"/>
        </w:numPr>
      </w:pPr>
      <w:r>
        <w:t xml:space="preserve">Corporations and Aliens cannot use this provision only individuals who are US citizens </w:t>
      </w:r>
    </w:p>
    <w:p w:rsidR="00ED7BB1" w:rsidRDefault="00ED7BB1" w:rsidP="00ED7BB1">
      <w:pPr>
        <w:pStyle w:val="ListParagraph"/>
        <w:numPr>
          <w:ilvl w:val="5"/>
          <w:numId w:val="1"/>
        </w:numPr>
      </w:pPr>
      <w:r>
        <w:t>The discrimination will be allowed only if its necessary to achieve a compelling government purpose</w:t>
      </w:r>
    </w:p>
    <w:p w:rsidR="00FF67A0" w:rsidRDefault="00FF67A0" w:rsidP="00FF67A0"/>
    <w:p w:rsidR="00FF67A0" w:rsidRPr="00FF67A0" w:rsidRDefault="00FF67A0" w:rsidP="00FF67A0"/>
    <w:p w:rsidR="00E5600F" w:rsidRPr="00E5600F" w:rsidRDefault="00E5600F" w:rsidP="00E5600F">
      <w:pPr>
        <w:pStyle w:val="Heading1"/>
      </w:pPr>
      <w:bookmarkStart w:id="1" w:name="_Toc154329141"/>
      <w:r w:rsidRPr="00E5600F">
        <w:t>Constitutional Interpretation</w:t>
      </w:r>
      <w:bookmarkEnd w:id="1"/>
    </w:p>
    <w:p w:rsidR="00227FC4" w:rsidRPr="00227FC4" w:rsidRDefault="00227FC4" w:rsidP="00227FC4">
      <w:pPr>
        <w:pStyle w:val="ListParagraph"/>
        <w:numPr>
          <w:ilvl w:val="0"/>
          <w:numId w:val="2"/>
        </w:numPr>
        <w:rPr>
          <w:color w:val="000000" w:themeColor="text1"/>
        </w:rPr>
      </w:pPr>
      <w:r w:rsidRPr="00227FC4">
        <w:rPr>
          <w:rFonts w:cs="Calibri"/>
          <w:color w:val="000000" w:themeColor="text1"/>
          <w:szCs w:val="22"/>
          <w:u w:val="single"/>
        </w:rPr>
        <w:t>Formalist approach</w:t>
      </w:r>
      <w:r w:rsidRPr="00227FC4">
        <w:rPr>
          <w:rFonts w:cs="Calibri"/>
          <w:color w:val="000000" w:themeColor="text1"/>
          <w:szCs w:val="22"/>
        </w:rPr>
        <w:t>: interested in literal interpretation in Constitutional responsibility (strict adherence to literal, textual roles).</w:t>
      </w:r>
    </w:p>
    <w:p w:rsidR="00227FC4" w:rsidRPr="00227FC4" w:rsidRDefault="00227FC4" w:rsidP="00227FC4">
      <w:pPr>
        <w:pStyle w:val="ListParagraph"/>
        <w:numPr>
          <w:ilvl w:val="0"/>
          <w:numId w:val="2"/>
        </w:numPr>
        <w:rPr>
          <w:rFonts w:cs="Calibri"/>
          <w:color w:val="000000" w:themeColor="text1"/>
          <w:szCs w:val="22"/>
        </w:rPr>
      </w:pPr>
      <w:r w:rsidRPr="00227FC4">
        <w:rPr>
          <w:rFonts w:cs="Calibri"/>
          <w:color w:val="000000" w:themeColor="text1"/>
          <w:szCs w:val="22"/>
          <w:u w:val="single"/>
        </w:rPr>
        <w:t>Functionalist approach</w:t>
      </w:r>
      <w:r w:rsidRPr="00227FC4">
        <w:rPr>
          <w:rFonts w:cs="Calibri"/>
          <w:color w:val="000000" w:themeColor="text1"/>
          <w:szCs w:val="22"/>
        </w:rPr>
        <w:t xml:space="preserve">: (represented by Jackson &amp; Frankfurter in </w:t>
      </w:r>
      <w:r w:rsidRPr="00227FC4">
        <w:rPr>
          <w:rFonts w:cs="Calibri"/>
          <w:i/>
          <w:color w:val="000000" w:themeColor="text1"/>
          <w:szCs w:val="22"/>
        </w:rPr>
        <w:t>Youngstown</w:t>
      </w:r>
      <w:r w:rsidRPr="00227FC4">
        <w:rPr>
          <w:rFonts w:cs="Calibri"/>
          <w:color w:val="000000" w:themeColor="text1"/>
          <w:szCs w:val="22"/>
        </w:rPr>
        <w:t>): more pragmatic, broader principles, looking at the purposes of checks and balances, and the prevention of tyranny. Emphasized as a theme to look at and use. Asks – does the action threaten the balance of power? With some deference to accommodation worked out by the political branches.</w:t>
      </w:r>
    </w:p>
    <w:p w:rsidR="00E5600F" w:rsidRPr="00E5600F" w:rsidRDefault="00E5600F" w:rsidP="00E5600F">
      <w:pPr>
        <w:pStyle w:val="ListParagraph"/>
        <w:numPr>
          <w:ilvl w:val="0"/>
          <w:numId w:val="2"/>
        </w:numPr>
      </w:pPr>
      <w:r w:rsidRPr="00E5600F">
        <w:t>If a court has authority to hold acts of congress unconstitutional, it also can review state courts (on the basis of supremacy clause) and to have some federal review of state court decisions to make uniformity.</w:t>
      </w:r>
    </w:p>
    <w:p w:rsidR="00653589" w:rsidRPr="00E5600F" w:rsidRDefault="00653589" w:rsidP="00E5600F">
      <w:pPr>
        <w:pStyle w:val="Heading2"/>
      </w:pPr>
      <w:bookmarkStart w:id="2" w:name="_Toc154329142"/>
      <w:r w:rsidRPr="00E5600F">
        <w:t>Marbury v. Madison</w:t>
      </w:r>
      <w:r w:rsidR="00B071D0" w:rsidRPr="00E5600F">
        <w:t xml:space="preserve"> (gave power of </w:t>
      </w:r>
      <w:r w:rsidR="00EB68E7" w:rsidRPr="00E5600F">
        <w:rPr>
          <w:u w:val="single"/>
        </w:rPr>
        <w:t>Judicial Review</w:t>
      </w:r>
      <w:r w:rsidR="00B071D0" w:rsidRPr="00E5600F">
        <w:t>)</w:t>
      </w:r>
      <w:bookmarkEnd w:id="2"/>
    </w:p>
    <w:p w:rsidR="00B44D1E" w:rsidRDefault="00B44D1E" w:rsidP="0035563F">
      <w:pPr>
        <w:pStyle w:val="ListParagraph"/>
        <w:numPr>
          <w:ilvl w:val="0"/>
          <w:numId w:val="67"/>
        </w:numPr>
      </w:pPr>
      <w:r>
        <w:t>L</w:t>
      </w:r>
      <w:r w:rsidRPr="00B44D1E">
        <w:t>andmark intersection between polit</w:t>
      </w:r>
      <w:r>
        <w:t>ics and Constitutional decision-</w:t>
      </w:r>
      <w:r w:rsidRPr="00B44D1E">
        <w:t xml:space="preserve">making. </w:t>
      </w:r>
    </w:p>
    <w:p w:rsidR="00B44D1E" w:rsidRDefault="00B44D1E" w:rsidP="00E5600F">
      <w:pPr>
        <w:pStyle w:val="ListParagraph"/>
        <w:numPr>
          <w:ilvl w:val="1"/>
          <w:numId w:val="67"/>
        </w:numPr>
      </w:pPr>
      <w:r>
        <w:t>T</w:t>
      </w:r>
      <w:r w:rsidRPr="00B44D1E">
        <w:t>he basis for Constitutional law</w:t>
      </w:r>
      <w:r>
        <w:t xml:space="preserve">: establishes that the court has Constitutional review </w:t>
      </w:r>
    </w:p>
    <w:p w:rsidR="00B44D1E" w:rsidRPr="00B44D1E" w:rsidRDefault="00B44D1E" w:rsidP="00E5600F">
      <w:pPr>
        <w:pStyle w:val="ListParagraph"/>
        <w:numPr>
          <w:ilvl w:val="1"/>
          <w:numId w:val="67"/>
        </w:numPr>
      </w:pPr>
      <w:r>
        <w:t>The p</w:t>
      </w:r>
      <w:r w:rsidRPr="00B44D1E">
        <w:t>ower to interpret may be the</w:t>
      </w:r>
      <w:r>
        <w:t xml:space="preserve"> most significant power of all.</w:t>
      </w:r>
    </w:p>
    <w:p w:rsidR="00653589" w:rsidRPr="00D0655B" w:rsidRDefault="00B44D1E" w:rsidP="00ED5BA8">
      <w:pPr>
        <w:pStyle w:val="ListParagraph"/>
        <w:numPr>
          <w:ilvl w:val="0"/>
          <w:numId w:val="67"/>
        </w:numPr>
      </w:pPr>
      <w:r>
        <w:t xml:space="preserve">The story: </w:t>
      </w:r>
      <w:r w:rsidR="00ED5BA8">
        <w:t xml:space="preserve"> </w:t>
      </w:r>
      <w:r w:rsidR="00653589" w:rsidRPr="00B44D1E">
        <w:t>Marbury’s appointment was part of 11</w:t>
      </w:r>
      <w:r w:rsidR="00653589" w:rsidRPr="00ED5BA8">
        <w:rPr>
          <w:vertAlign w:val="superscript"/>
        </w:rPr>
        <w:t>th</w:t>
      </w:r>
      <w:r w:rsidR="00653589" w:rsidRPr="00B44D1E">
        <w:t xml:space="preserve"> </w:t>
      </w:r>
      <w:r>
        <w:t xml:space="preserve">hour </w:t>
      </w:r>
      <w:r w:rsidR="00653589" w:rsidRPr="00B44D1E">
        <w:t xml:space="preserve">efforts of the federalists after they lost the </w:t>
      </w:r>
      <w:r>
        <w:t xml:space="preserve">presidential </w:t>
      </w:r>
      <w:r w:rsidR="00653589" w:rsidRPr="00B44D1E">
        <w:t xml:space="preserve">election </w:t>
      </w:r>
      <w:r>
        <w:t>(</w:t>
      </w:r>
      <w:r w:rsidRPr="00B44D1E">
        <w:t>Adams defeated by Jefferson</w:t>
      </w:r>
      <w:r>
        <w:t xml:space="preserve">) </w:t>
      </w:r>
      <w:r w:rsidR="00653589" w:rsidRPr="00B44D1E">
        <w:t>to transform the judiciary system into a federalist stronghold.</w:t>
      </w:r>
      <w:r w:rsidR="00D0655B">
        <w:t xml:space="preserve"> A l</w:t>
      </w:r>
      <w:r w:rsidR="00653589" w:rsidRPr="00D0655B">
        <w:t>ame duck congress decreases size of supreme court</w:t>
      </w:r>
      <w:r w:rsidRPr="00D0655B">
        <w:t xml:space="preserve"> &amp; creates </w:t>
      </w:r>
      <w:r w:rsidR="00653589" w:rsidRPr="00D0655B">
        <w:t>new circuit judgeships, new justice of piece position.</w:t>
      </w:r>
      <w:r w:rsidR="00D0655B">
        <w:t xml:space="preserve"> The s</w:t>
      </w:r>
      <w:r w:rsidR="00D0655B" w:rsidRPr="00D0655B">
        <w:t>enate confirmed n</w:t>
      </w:r>
      <w:r w:rsidR="00653589" w:rsidRPr="00D0655B">
        <w:t>ew appointees the day before Jefferson t</w:t>
      </w:r>
      <w:r w:rsidRPr="00D0655B">
        <w:t xml:space="preserve">ook office.  </w:t>
      </w:r>
      <w:r w:rsidR="00D0655B" w:rsidRPr="00D0655B">
        <w:t xml:space="preserve">President Adams &amp; </w:t>
      </w:r>
      <w:r w:rsidR="00653589" w:rsidRPr="00D0655B">
        <w:t xml:space="preserve">secretary of state </w:t>
      </w:r>
      <w:r w:rsidRPr="00D0655B">
        <w:t xml:space="preserve">(and chief justice) </w:t>
      </w:r>
      <w:r w:rsidR="00653589" w:rsidRPr="00D0655B">
        <w:t>John Marshall</w:t>
      </w:r>
      <w:r w:rsidRPr="00D0655B">
        <w:t xml:space="preserve"> </w:t>
      </w:r>
      <w:r w:rsidR="00D0655B" w:rsidRPr="00D0655B">
        <w:t xml:space="preserve">signed </w:t>
      </w:r>
      <w:r w:rsidRPr="00D0655B">
        <w:t>but n</w:t>
      </w:r>
      <w:r w:rsidR="00653589" w:rsidRPr="00D0655B">
        <w:t xml:space="preserve">ot all commissions </w:t>
      </w:r>
      <w:r w:rsidR="00D0655B" w:rsidRPr="00D0655B">
        <w:t xml:space="preserve">were </w:t>
      </w:r>
      <w:r w:rsidR="00653589" w:rsidRPr="00D0655B">
        <w:t>delivered</w:t>
      </w:r>
      <w:r w:rsidR="00D0655B">
        <w:t xml:space="preserve"> (including Marbury’s commission) </w:t>
      </w:r>
      <w:r w:rsidR="00653589" w:rsidRPr="00D0655B">
        <w:t>.</w:t>
      </w:r>
      <w:r w:rsidR="00D0655B">
        <w:t xml:space="preserve">Marbury sues </w:t>
      </w:r>
      <w:r w:rsidR="00D0655B" w:rsidRPr="00B44D1E">
        <w:t>Madison</w:t>
      </w:r>
      <w:r w:rsidR="00D0655B">
        <w:t xml:space="preserve">, Secretary of State, because </w:t>
      </w:r>
      <w:r w:rsidR="00D0655B" w:rsidRPr="00D0655B">
        <w:t>Madison is refusing to deliver the appointment.</w:t>
      </w:r>
      <w:r w:rsidR="00D0655B">
        <w:t xml:space="preserve">  </w:t>
      </w:r>
      <w:r w:rsidR="00653589" w:rsidRPr="00B44D1E">
        <w:t xml:space="preserve">Marbury wants the court to issue a Writ of Mandamus to order Madison to deliver the commission. </w:t>
      </w:r>
      <w:r w:rsidR="00D0655B">
        <w:t xml:space="preserve"> </w:t>
      </w:r>
      <w:r w:rsidR="00653589" w:rsidRPr="00D0655B">
        <w:t>He files directly to the Supreme Court</w:t>
      </w:r>
      <w:r w:rsidR="00D0655B">
        <w:t xml:space="preserve"> (§</w:t>
      </w:r>
      <w:r w:rsidR="00653589" w:rsidRPr="00D0655B">
        <w:t xml:space="preserve">13 of the judiciary act appears to allow the court to issue writs of mandamus as a matter of </w:t>
      </w:r>
      <w:r w:rsidR="00D0655B">
        <w:t xml:space="preserve">original </w:t>
      </w:r>
      <w:r w:rsidR="00653589" w:rsidRPr="00D0655B">
        <w:t>jurisdiction</w:t>
      </w:r>
      <w:r w:rsidR="00D0655B">
        <w:t>- a</w:t>
      </w:r>
      <w:r w:rsidR="00653589" w:rsidRPr="00D0655B">
        <w:t xml:space="preserve">ppears to expand </w:t>
      </w:r>
      <w:r w:rsidR="00D0655B">
        <w:t xml:space="preserve">original </w:t>
      </w:r>
      <w:r w:rsidR="00653589" w:rsidRPr="00D0655B">
        <w:t xml:space="preserve">jurisdiction of </w:t>
      </w:r>
      <w:r w:rsidR="00D0655B">
        <w:t>Supreme Court).</w:t>
      </w:r>
    </w:p>
    <w:p w:rsidR="00653589" w:rsidRPr="00D0655B" w:rsidRDefault="00D0655B" w:rsidP="00E5600F">
      <w:pPr>
        <w:pStyle w:val="ListParagraph"/>
        <w:numPr>
          <w:ilvl w:val="0"/>
          <w:numId w:val="67"/>
        </w:numPr>
        <w:rPr>
          <w:i/>
        </w:rPr>
      </w:pPr>
      <w:r w:rsidRPr="00ED5BA8">
        <w:rPr>
          <w:b/>
          <w:i/>
        </w:rPr>
        <w:t xml:space="preserve">Question of Constitutional Interpretation: </w:t>
      </w:r>
      <w:r w:rsidR="00653589" w:rsidRPr="00ED5BA8">
        <w:rPr>
          <w:b/>
          <w:i/>
        </w:rPr>
        <w:t>Does the Constitution confer judicial review?</w:t>
      </w:r>
      <w:r w:rsidR="00653589" w:rsidRPr="00D0655B">
        <w:rPr>
          <w:i/>
        </w:rPr>
        <w:t>.</w:t>
      </w:r>
    </w:p>
    <w:p w:rsidR="00653589" w:rsidRPr="00D0655B" w:rsidRDefault="00ED5BA8" w:rsidP="00E5600F">
      <w:pPr>
        <w:pStyle w:val="ListParagraph"/>
        <w:numPr>
          <w:ilvl w:val="1"/>
          <w:numId w:val="67"/>
        </w:numPr>
      </w:pPr>
      <w:r>
        <w:t>I</w:t>
      </w:r>
      <w:r w:rsidR="00D0655B">
        <w:t xml:space="preserve">mplied power:  </w:t>
      </w:r>
      <w:r w:rsidR="00653589" w:rsidRPr="00D0655B">
        <w:t>“The judicial power…” if it means anything, it means authority to interpret.</w:t>
      </w:r>
      <w:r w:rsidR="00D0655B">
        <w:t xml:space="preserve"> </w:t>
      </w:r>
      <w:r w:rsidR="00653589" w:rsidRPr="00D0655B">
        <w:t xml:space="preserve">Section II “shall extend to all Cases” is straightforward common sense that the power to decide means the power to interpret. </w:t>
      </w:r>
    </w:p>
    <w:p w:rsidR="00653589" w:rsidRPr="00B071D0" w:rsidRDefault="00653589" w:rsidP="00E5600F">
      <w:pPr>
        <w:pStyle w:val="ListParagraph"/>
        <w:numPr>
          <w:ilvl w:val="0"/>
          <w:numId w:val="67"/>
        </w:numPr>
      </w:pPr>
      <w:r w:rsidRPr="00B44D1E">
        <w:rPr>
          <w:i/>
        </w:rPr>
        <w:t xml:space="preserve">Does the power to interpret include the authority to hold that acts of congress are </w:t>
      </w:r>
      <w:r w:rsidRPr="00B071D0">
        <w:rPr>
          <w:i/>
        </w:rPr>
        <w:t xml:space="preserve">unconstitutional? </w:t>
      </w:r>
    </w:p>
    <w:p w:rsidR="00653589" w:rsidRPr="00B071D0" w:rsidRDefault="00653589" w:rsidP="00E5600F">
      <w:pPr>
        <w:pStyle w:val="ListParagraph"/>
        <w:numPr>
          <w:ilvl w:val="1"/>
          <w:numId w:val="67"/>
        </w:numPr>
      </w:pPr>
      <w:r w:rsidRPr="00B071D0">
        <w:t>Jurisdiction of the Court: Goes to the heart of the court’s power.</w:t>
      </w:r>
    </w:p>
    <w:p w:rsidR="00653589" w:rsidRPr="00B071D0" w:rsidRDefault="00653589" w:rsidP="00E5600F">
      <w:pPr>
        <w:pStyle w:val="ListParagraph"/>
        <w:numPr>
          <w:ilvl w:val="2"/>
          <w:numId w:val="67"/>
        </w:numPr>
      </w:pPr>
      <w:r w:rsidRPr="00B071D0">
        <w:t>If they do not have the power to hear the case, it doesn’t have power to do anything and should just dismiss it.</w:t>
      </w:r>
    </w:p>
    <w:p w:rsidR="00653589" w:rsidRPr="00B071D0" w:rsidRDefault="00653589" w:rsidP="00E5600F">
      <w:pPr>
        <w:pStyle w:val="ListParagraph"/>
        <w:numPr>
          <w:ilvl w:val="2"/>
          <w:numId w:val="67"/>
        </w:numPr>
      </w:pPr>
      <w:r w:rsidRPr="00B071D0">
        <w:t xml:space="preserve">In Marbury, its decided the SupCt is out of its jurisdiction, but its decided at the end not the beginning.  That’s something that got Jefferson mad- how could the case create precedent if the holding is there is no jurisdiction. </w:t>
      </w:r>
      <w:r w:rsidR="00B071D0" w:rsidRPr="00B071D0">
        <w:tab/>
      </w:r>
    </w:p>
    <w:p w:rsidR="00653589" w:rsidRPr="00B071D0" w:rsidRDefault="00653589" w:rsidP="00ED5BA8">
      <w:pPr>
        <w:pStyle w:val="ListParagraph"/>
        <w:numPr>
          <w:ilvl w:val="0"/>
          <w:numId w:val="67"/>
        </w:numPr>
      </w:pPr>
      <w:r w:rsidRPr="00B071D0">
        <w:t>Is there a right?</w:t>
      </w:r>
      <w:r w:rsidR="00ED5BA8">
        <w:t xml:space="preserve"> Yes – the </w:t>
      </w:r>
      <w:r w:rsidRPr="00B071D0">
        <w:t xml:space="preserve">right is attached at signature </w:t>
      </w:r>
      <w:r w:rsidR="00B071D0" w:rsidRPr="00B071D0">
        <w:t>and seal, delivery not required</w:t>
      </w:r>
      <w:r w:rsidRPr="00B071D0">
        <w:t>.</w:t>
      </w:r>
    </w:p>
    <w:p w:rsidR="00653589" w:rsidRPr="00ED5BA8" w:rsidRDefault="00653589" w:rsidP="00E5600F">
      <w:pPr>
        <w:pStyle w:val="ListParagraph"/>
        <w:numPr>
          <w:ilvl w:val="0"/>
          <w:numId w:val="67"/>
        </w:numPr>
        <w:rPr>
          <w:i/>
        </w:rPr>
      </w:pPr>
      <w:r w:rsidRPr="00ED5BA8">
        <w:rPr>
          <w:i/>
        </w:rPr>
        <w:t>Is there a remedy?</w:t>
      </w:r>
      <w:r w:rsidR="00B071D0" w:rsidRPr="00ED5BA8">
        <w:rPr>
          <w:i/>
        </w:rPr>
        <w:t xml:space="preserve"> (</w:t>
      </w:r>
      <w:r w:rsidRPr="00ED5BA8">
        <w:rPr>
          <w:i/>
        </w:rPr>
        <w:t xml:space="preserve">most important, controversial </w:t>
      </w:r>
      <w:r w:rsidR="00ED5BA8">
        <w:rPr>
          <w:i/>
        </w:rPr>
        <w:t>question</w:t>
      </w:r>
      <w:r w:rsidR="00B071D0" w:rsidRPr="00ED5BA8">
        <w:rPr>
          <w:i/>
        </w:rPr>
        <w:t>)</w:t>
      </w:r>
    </w:p>
    <w:p w:rsidR="00ED5BA8" w:rsidRDefault="00ED5BA8" w:rsidP="00ED5BA8">
      <w:pPr>
        <w:pStyle w:val="ListParagraph"/>
        <w:numPr>
          <w:ilvl w:val="1"/>
          <w:numId w:val="67"/>
        </w:numPr>
      </w:pPr>
      <w:r>
        <w:t xml:space="preserve">Is </w:t>
      </w:r>
      <w:r w:rsidR="00653589" w:rsidRPr="00B071D0">
        <w:t xml:space="preserve">there something about seeking a remedy from a </w:t>
      </w:r>
      <w:r>
        <w:t xml:space="preserve">secretary of state </w:t>
      </w:r>
      <w:r w:rsidR="00653589" w:rsidRPr="00B071D0">
        <w:t>that’s different than from a private party</w:t>
      </w:r>
      <w:r w:rsidR="00653589" w:rsidRPr="00B44D1E">
        <w:t xml:space="preserve"> or even a local official?</w:t>
      </w:r>
      <w:r>
        <w:t xml:space="preserve"> </w:t>
      </w:r>
    </w:p>
    <w:p w:rsidR="00653589" w:rsidRPr="00B44D1E" w:rsidRDefault="00653589" w:rsidP="00ED5BA8">
      <w:pPr>
        <w:pStyle w:val="ListParagraph"/>
        <w:numPr>
          <w:ilvl w:val="1"/>
          <w:numId w:val="67"/>
        </w:numPr>
      </w:pPr>
      <w:r w:rsidRPr="00B44D1E">
        <w:t>Is the delivery a political act that’s protected?</w:t>
      </w:r>
    </w:p>
    <w:p w:rsidR="00653589" w:rsidRPr="00B44D1E" w:rsidRDefault="00653589" w:rsidP="00E5600F">
      <w:pPr>
        <w:pStyle w:val="ListParagraph"/>
        <w:numPr>
          <w:ilvl w:val="1"/>
          <w:numId w:val="67"/>
        </w:numPr>
      </w:pPr>
      <w:r w:rsidRPr="00B44D1E">
        <w:t>When can an executive officer be sued?</w:t>
      </w:r>
    </w:p>
    <w:p w:rsidR="00653589" w:rsidRPr="00B44D1E" w:rsidRDefault="00B071D0" w:rsidP="00E5600F">
      <w:pPr>
        <w:pStyle w:val="ListParagraph"/>
        <w:numPr>
          <w:ilvl w:val="1"/>
          <w:numId w:val="67"/>
        </w:numPr>
      </w:pPr>
      <w:r>
        <w:t xml:space="preserve">Two types of acts: </w:t>
      </w:r>
    </w:p>
    <w:p w:rsidR="00653589" w:rsidRPr="00ED5BA8" w:rsidRDefault="00653589" w:rsidP="00E5600F">
      <w:pPr>
        <w:pStyle w:val="ListParagraph"/>
        <w:numPr>
          <w:ilvl w:val="2"/>
          <w:numId w:val="67"/>
        </w:numPr>
        <w:rPr>
          <w:b/>
        </w:rPr>
      </w:pPr>
      <w:r w:rsidRPr="00ED5BA8">
        <w:rPr>
          <w:b/>
        </w:rPr>
        <w:t>Discretionary Acts</w:t>
      </w:r>
      <w:r w:rsidR="00B071D0" w:rsidRPr="00ED5BA8">
        <w:rPr>
          <w:b/>
        </w:rPr>
        <w:t xml:space="preserve">: </w:t>
      </w:r>
      <w:r w:rsidRPr="00ED5BA8">
        <w:rPr>
          <w:b/>
        </w:rPr>
        <w:t>Political</w:t>
      </w:r>
      <w:r w:rsidR="00B071D0" w:rsidRPr="00ED5BA8">
        <w:rPr>
          <w:b/>
        </w:rPr>
        <w:t xml:space="preserve">, NOT subject to judicial review, </w:t>
      </w:r>
      <w:r w:rsidRPr="00ED5BA8">
        <w:rPr>
          <w:b/>
        </w:rPr>
        <w:t xml:space="preserve">heart of </w:t>
      </w:r>
      <w:r w:rsidR="00ED5BA8" w:rsidRPr="00ED5BA8">
        <w:rPr>
          <w:b/>
        </w:rPr>
        <w:t>executive</w:t>
      </w:r>
      <w:r w:rsidR="00B071D0" w:rsidRPr="00ED5BA8">
        <w:rPr>
          <w:b/>
        </w:rPr>
        <w:t xml:space="preserve"> </w:t>
      </w:r>
      <w:r w:rsidRPr="00ED5BA8">
        <w:rPr>
          <w:b/>
        </w:rPr>
        <w:t>po</w:t>
      </w:r>
      <w:r w:rsidR="00B071D0" w:rsidRPr="00ED5BA8">
        <w:rPr>
          <w:b/>
        </w:rPr>
        <w:t>wer</w:t>
      </w:r>
    </w:p>
    <w:p w:rsidR="00653589" w:rsidRPr="00ED5BA8" w:rsidRDefault="00B071D0" w:rsidP="00E5600F">
      <w:pPr>
        <w:pStyle w:val="ListParagraph"/>
        <w:numPr>
          <w:ilvl w:val="2"/>
          <w:numId w:val="67"/>
        </w:numPr>
        <w:rPr>
          <w:b/>
        </w:rPr>
      </w:pPr>
      <w:r w:rsidRPr="00ED5BA8">
        <w:rPr>
          <w:b/>
        </w:rPr>
        <w:t xml:space="preserve">Ministerial </w:t>
      </w:r>
      <w:r w:rsidR="00ED5BA8" w:rsidRPr="00ED5BA8">
        <w:rPr>
          <w:b/>
        </w:rPr>
        <w:t>Duties</w:t>
      </w:r>
      <w:r w:rsidR="00ED5BA8">
        <w:rPr>
          <w:b/>
        </w:rPr>
        <w:t>/</w:t>
      </w:r>
      <w:r w:rsidRPr="00ED5BA8">
        <w:rPr>
          <w:b/>
        </w:rPr>
        <w:t xml:space="preserve">Acts: </w:t>
      </w:r>
      <w:r w:rsidR="00653589" w:rsidRPr="00ED5BA8">
        <w:rPr>
          <w:b/>
        </w:rPr>
        <w:t>If individual rights are at issue</w:t>
      </w:r>
      <w:r w:rsidRPr="00ED5BA8">
        <w:rPr>
          <w:b/>
        </w:rPr>
        <w:t>, s</w:t>
      </w:r>
      <w:r w:rsidR="00653589" w:rsidRPr="00ED5BA8">
        <w:rPr>
          <w:b/>
        </w:rPr>
        <w:t>ubject to judicial review</w:t>
      </w:r>
      <w:r w:rsidRPr="00ED5BA8">
        <w:rPr>
          <w:b/>
        </w:rPr>
        <w:t>, o</w:t>
      </w:r>
      <w:r w:rsidR="00653589" w:rsidRPr="00ED5BA8">
        <w:rPr>
          <w:b/>
        </w:rPr>
        <w:t>ther things the executive does, things assigned by statute.</w:t>
      </w:r>
    </w:p>
    <w:p w:rsidR="00653589" w:rsidRPr="00ED5BA8" w:rsidRDefault="00653589" w:rsidP="00E5600F">
      <w:pPr>
        <w:pStyle w:val="ListParagraph"/>
        <w:numPr>
          <w:ilvl w:val="0"/>
          <w:numId w:val="67"/>
        </w:numPr>
        <w:rPr>
          <w:i/>
        </w:rPr>
      </w:pPr>
      <w:r w:rsidRPr="00ED5BA8">
        <w:rPr>
          <w:i/>
        </w:rPr>
        <w:t>If so, is mandamus the remedy?</w:t>
      </w:r>
    </w:p>
    <w:p w:rsidR="00B071D0" w:rsidRDefault="00653589" w:rsidP="00E5600F">
      <w:pPr>
        <w:pStyle w:val="ListParagraph"/>
        <w:numPr>
          <w:ilvl w:val="1"/>
          <w:numId w:val="67"/>
        </w:numPr>
      </w:pPr>
      <w:r w:rsidRPr="00B44D1E">
        <w:t>What is the Nature of the Writ?</w:t>
      </w:r>
    </w:p>
    <w:p w:rsidR="00653589" w:rsidRPr="00B44D1E" w:rsidRDefault="00B071D0" w:rsidP="00E5600F">
      <w:pPr>
        <w:pStyle w:val="ListParagraph"/>
        <w:numPr>
          <w:ilvl w:val="2"/>
          <w:numId w:val="67"/>
        </w:numPr>
      </w:pPr>
      <w:r w:rsidRPr="00B44D1E">
        <w:t>its not the official that’s the issue, it’s the type of act.  Duty v. Discretionary Act.</w:t>
      </w:r>
    </w:p>
    <w:p w:rsidR="00653589" w:rsidRPr="00B44D1E" w:rsidRDefault="00653589" w:rsidP="00E5600F">
      <w:pPr>
        <w:pStyle w:val="ListParagraph"/>
        <w:numPr>
          <w:ilvl w:val="1"/>
          <w:numId w:val="67"/>
        </w:numPr>
      </w:pPr>
      <w:r w:rsidRPr="00B44D1E">
        <w:t>Can it issue from the Court?</w:t>
      </w:r>
    </w:p>
    <w:p w:rsidR="00ED5BA8" w:rsidRDefault="00653589" w:rsidP="00ED5BA8">
      <w:pPr>
        <w:pStyle w:val="ListParagraph"/>
        <w:numPr>
          <w:ilvl w:val="2"/>
          <w:numId w:val="67"/>
        </w:numPr>
      </w:pPr>
      <w:r w:rsidRPr="00B44D1E">
        <w:t>Appears to be a conflict between Article 3 and Section 13.</w:t>
      </w:r>
    </w:p>
    <w:p w:rsidR="00653589" w:rsidRPr="00B44D1E" w:rsidRDefault="00653589" w:rsidP="00ED5BA8">
      <w:pPr>
        <w:pStyle w:val="ListParagraph"/>
        <w:numPr>
          <w:ilvl w:val="2"/>
          <w:numId w:val="67"/>
        </w:numPr>
      </w:pPr>
      <w:r w:rsidRPr="00B44D1E">
        <w:t>Section 13 of the Judiciary Act appears to give the court the authority to issue writs as a matter of OG jurisdiction</w:t>
      </w:r>
    </w:p>
    <w:p w:rsidR="00653589" w:rsidRPr="00ED5BA8" w:rsidRDefault="00653589" w:rsidP="00ED5BA8">
      <w:pPr>
        <w:pStyle w:val="ListParagraph"/>
        <w:numPr>
          <w:ilvl w:val="0"/>
          <w:numId w:val="67"/>
        </w:numPr>
        <w:rPr>
          <w:i/>
        </w:rPr>
      </w:pPr>
      <w:r w:rsidRPr="00ED5BA8">
        <w:rPr>
          <w:i/>
        </w:rPr>
        <w:t>Judiciary Review</w:t>
      </w:r>
    </w:p>
    <w:p w:rsidR="00653589" w:rsidRPr="00B44D1E" w:rsidRDefault="00653589" w:rsidP="00E5600F">
      <w:pPr>
        <w:pStyle w:val="ListParagraph"/>
        <w:numPr>
          <w:ilvl w:val="1"/>
          <w:numId w:val="67"/>
        </w:numPr>
      </w:pPr>
      <w:r w:rsidRPr="00B44D1E">
        <w:t>It is the duty of the court to say what the law is.</w:t>
      </w:r>
    </w:p>
    <w:p w:rsidR="00653589" w:rsidRPr="00B44D1E" w:rsidRDefault="00653589" w:rsidP="00E5600F">
      <w:pPr>
        <w:pStyle w:val="ListParagraph"/>
        <w:numPr>
          <w:ilvl w:val="2"/>
          <w:numId w:val="67"/>
        </w:numPr>
      </w:pPr>
      <w:r w:rsidRPr="00B44D1E">
        <w:t>You cannot apply the law without interpreting it, and you cant interpret without looking at the Constitution, and so the Judiciary needs to be able to interpret the Constitution because its part of their job.</w:t>
      </w:r>
    </w:p>
    <w:p w:rsidR="00B071D0" w:rsidRDefault="00B071D0" w:rsidP="00ED5BA8">
      <w:pPr>
        <w:pStyle w:val="ListParagraph"/>
        <w:numPr>
          <w:ilvl w:val="0"/>
          <w:numId w:val="67"/>
        </w:numPr>
      </w:pPr>
      <w:r>
        <w:t>Holding</w:t>
      </w:r>
      <w:r w:rsidR="00ED5BA8">
        <w:t xml:space="preserve">: </w:t>
      </w:r>
      <w:r w:rsidR="00653589" w:rsidRPr="00B44D1E">
        <w:t xml:space="preserve">The court lacks jurisdiction to hear the case. The statute conferring jurisdiction on Marbury is unconstitutional because congress cannot expand beyond those cases enumerated by the court in the Constitution. </w:t>
      </w:r>
      <w:r w:rsidR="00ED5BA8">
        <w:t xml:space="preserve"> </w:t>
      </w:r>
      <w:r>
        <w:t xml:space="preserve">And the federal </w:t>
      </w:r>
      <w:r w:rsidR="00653589" w:rsidRPr="00B071D0">
        <w:t xml:space="preserve">court may review legislative action to determine whether they are constitutional, and has the authority to strike down federal law if it conflicts with the C. </w:t>
      </w:r>
    </w:p>
    <w:p w:rsidR="000D6BF0" w:rsidRPr="00ED5BA8" w:rsidRDefault="000D6BF0" w:rsidP="00E5600F">
      <w:pPr>
        <w:pStyle w:val="ListParagraph"/>
        <w:numPr>
          <w:ilvl w:val="0"/>
          <w:numId w:val="67"/>
        </w:numPr>
        <w:rPr>
          <w:b/>
          <w:u w:val="single"/>
        </w:rPr>
      </w:pPr>
      <w:r w:rsidRPr="00ED5BA8">
        <w:rPr>
          <w:b/>
          <w:u w:val="single"/>
        </w:rPr>
        <w:t>Ultimately a separation of powers question</w:t>
      </w:r>
    </w:p>
    <w:p w:rsidR="000D6BF0" w:rsidRDefault="000D6BF0" w:rsidP="00E5600F">
      <w:pPr>
        <w:pStyle w:val="ListParagraph"/>
        <w:numPr>
          <w:ilvl w:val="1"/>
          <w:numId w:val="67"/>
        </w:numPr>
      </w:pPr>
      <w:r>
        <w:t>H</w:t>
      </w:r>
      <w:r w:rsidRPr="00B44D1E">
        <w:t>ow far can congress go in limiting jurisdiction of court</w:t>
      </w:r>
      <w:r>
        <w:t xml:space="preserve">? </w:t>
      </w:r>
    </w:p>
    <w:p w:rsidR="000D6BF0" w:rsidRPr="000D6BF0" w:rsidRDefault="000D6BF0" w:rsidP="00E5600F">
      <w:pPr>
        <w:pStyle w:val="ListParagraph"/>
        <w:numPr>
          <w:ilvl w:val="2"/>
          <w:numId w:val="67"/>
        </w:numPr>
      </w:pPr>
      <w:r w:rsidRPr="000D6BF0">
        <w:t>Can congress remove certain issues from the court completely</w:t>
      </w:r>
      <w:r>
        <w:t>?</w:t>
      </w:r>
    </w:p>
    <w:p w:rsidR="00653589" w:rsidRPr="00B071D0" w:rsidRDefault="000D6BF0" w:rsidP="00E5600F">
      <w:pPr>
        <w:pStyle w:val="ListParagraph"/>
        <w:numPr>
          <w:ilvl w:val="2"/>
          <w:numId w:val="67"/>
        </w:numPr>
      </w:pPr>
      <w:r w:rsidRPr="000D6BF0">
        <w:t>“</w:t>
      </w:r>
      <w:r>
        <w:t>S</w:t>
      </w:r>
      <w:r w:rsidRPr="000D6BF0">
        <w:t xml:space="preserve">hall extend to all cases” really implies that the Supreme Court can hear anything. </w:t>
      </w:r>
    </w:p>
    <w:p w:rsidR="00653589" w:rsidRPr="001D5A2A" w:rsidRDefault="00653589" w:rsidP="00E5600F">
      <w:pPr>
        <w:pStyle w:val="Heading2"/>
      </w:pPr>
      <w:bookmarkStart w:id="3" w:name="_Toc154329143"/>
      <w:r w:rsidRPr="001D5A2A">
        <w:t>DC v. Heller</w:t>
      </w:r>
      <w:bookmarkEnd w:id="3"/>
      <w:r w:rsidRPr="001D5A2A">
        <w:t xml:space="preserve"> </w:t>
      </w:r>
    </w:p>
    <w:p w:rsidR="00653589" w:rsidRPr="00B44D1E" w:rsidRDefault="00653589" w:rsidP="00E5600F">
      <w:pPr>
        <w:pStyle w:val="ListParagraph"/>
        <w:numPr>
          <w:ilvl w:val="0"/>
          <w:numId w:val="3"/>
        </w:numPr>
      </w:pPr>
      <w:r w:rsidRPr="00B44D1E">
        <w:t>Should the 2</w:t>
      </w:r>
      <w:r w:rsidRPr="00B44D1E">
        <w:rPr>
          <w:vertAlign w:val="superscript"/>
        </w:rPr>
        <w:t>nd</w:t>
      </w:r>
      <w:r w:rsidRPr="00B44D1E">
        <w:t xml:space="preserve"> amendment be understood as protecting rights as relating to military use?</w:t>
      </w:r>
    </w:p>
    <w:p w:rsidR="001D5A2A" w:rsidRDefault="001D5A2A" w:rsidP="00E5600F">
      <w:pPr>
        <w:pStyle w:val="ListParagraph"/>
        <w:numPr>
          <w:ilvl w:val="0"/>
          <w:numId w:val="3"/>
        </w:numPr>
      </w:pPr>
      <w:r w:rsidRPr="000D6BF0">
        <w:rPr>
          <w:u w:val="single"/>
        </w:rPr>
        <w:t>F</w:t>
      </w:r>
      <w:r w:rsidR="00653589" w:rsidRPr="000D6BF0">
        <w:rPr>
          <w:u w:val="single"/>
        </w:rPr>
        <w:t>acial challeng</w:t>
      </w:r>
      <w:r w:rsidR="000D6BF0">
        <w:rPr>
          <w:u w:val="single"/>
        </w:rPr>
        <w:t>e</w:t>
      </w:r>
      <w:r w:rsidR="00653589" w:rsidRPr="001D5A2A">
        <w:t xml:space="preserve">: no matter the facts, </w:t>
      </w:r>
      <w:r>
        <w:t xml:space="preserve">the law is </w:t>
      </w:r>
      <w:r w:rsidR="00653589" w:rsidRPr="001D5A2A">
        <w:t xml:space="preserve">unconstitutional. </w:t>
      </w:r>
    </w:p>
    <w:p w:rsidR="001D5A2A" w:rsidRDefault="000D6BF0" w:rsidP="00E5600F">
      <w:pPr>
        <w:pStyle w:val="ListParagraph"/>
        <w:numPr>
          <w:ilvl w:val="0"/>
          <w:numId w:val="3"/>
        </w:numPr>
      </w:pPr>
      <w:r>
        <w:t>How to Interpret the Constitution</w:t>
      </w:r>
      <w:r w:rsidR="001D5A2A">
        <w:t>:</w:t>
      </w:r>
    </w:p>
    <w:p w:rsidR="001D5A2A" w:rsidRDefault="00653589" w:rsidP="00E5600F">
      <w:pPr>
        <w:pStyle w:val="ListParagraph"/>
        <w:numPr>
          <w:ilvl w:val="1"/>
          <w:numId w:val="3"/>
        </w:numPr>
      </w:pPr>
      <w:r w:rsidRPr="00B44D1E">
        <w:t>Text</w:t>
      </w:r>
      <w:r w:rsidR="001D5A2A">
        <w:t>ual Interpretation</w:t>
      </w:r>
      <w:r w:rsidRPr="00B44D1E">
        <w:t xml:space="preserve"> </w:t>
      </w:r>
    </w:p>
    <w:p w:rsidR="00653589" w:rsidRPr="001D5A2A" w:rsidRDefault="00653589" w:rsidP="00E5600F">
      <w:pPr>
        <w:pStyle w:val="ListParagraph"/>
        <w:numPr>
          <w:ilvl w:val="2"/>
          <w:numId w:val="3"/>
        </w:numPr>
      </w:pPr>
      <w:r w:rsidRPr="001D5A2A">
        <w:t>Definitions</w:t>
      </w:r>
      <w:r w:rsidR="001D5A2A">
        <w:t xml:space="preserve">, </w:t>
      </w:r>
      <w:r w:rsidRPr="001D5A2A">
        <w:t>Compare to similar or relat</w:t>
      </w:r>
      <w:r w:rsidR="001D5A2A">
        <w:t xml:space="preserve">ed language in the Constitution, </w:t>
      </w:r>
      <w:r w:rsidRPr="001D5A2A">
        <w:t>Context</w:t>
      </w:r>
      <w:r w:rsidR="001D5A2A">
        <w:t xml:space="preserve">, </w:t>
      </w:r>
      <w:r w:rsidRPr="001D5A2A">
        <w:t>Syntax / Construction of clauses</w:t>
      </w:r>
      <w:r w:rsidR="001D5A2A" w:rsidRPr="001D5A2A">
        <w:t xml:space="preserve">, </w:t>
      </w:r>
      <w:r w:rsidRPr="001D5A2A">
        <w:t>What’s omitted</w:t>
      </w:r>
      <w:r w:rsidR="001D5A2A" w:rsidRPr="001D5A2A">
        <w:t xml:space="preserve">, </w:t>
      </w:r>
      <w:r w:rsidRPr="001D5A2A">
        <w:t>Where the text in question is placed in the Constitution (placement within the document overall)</w:t>
      </w:r>
    </w:p>
    <w:p w:rsidR="00653589" w:rsidRPr="00B44D1E" w:rsidRDefault="00180DCA" w:rsidP="00E5600F">
      <w:pPr>
        <w:pStyle w:val="ListParagraph"/>
        <w:numPr>
          <w:ilvl w:val="1"/>
          <w:numId w:val="3"/>
        </w:numPr>
      </w:pPr>
      <w:r>
        <w:t xml:space="preserve">Interpret the </w:t>
      </w:r>
      <w:r w:rsidR="00653589" w:rsidRPr="00B44D1E">
        <w:t>Framers’ Intent</w:t>
      </w:r>
    </w:p>
    <w:p w:rsidR="00653589" w:rsidRPr="00B44D1E" w:rsidRDefault="00653589" w:rsidP="00E5600F">
      <w:pPr>
        <w:pStyle w:val="ListParagraph"/>
        <w:numPr>
          <w:ilvl w:val="2"/>
          <w:numId w:val="3"/>
        </w:numPr>
      </w:pPr>
      <w:r w:rsidRPr="00B44D1E">
        <w:t>The legislative history</w:t>
      </w:r>
    </w:p>
    <w:p w:rsidR="00653589" w:rsidRPr="00B44D1E" w:rsidRDefault="00653589" w:rsidP="00E5600F">
      <w:pPr>
        <w:pStyle w:val="ListParagraph"/>
        <w:numPr>
          <w:ilvl w:val="2"/>
          <w:numId w:val="3"/>
        </w:numPr>
      </w:pPr>
      <w:r w:rsidRPr="00B44D1E">
        <w:t>The framers tell us what they were thinking, why they did what they did</w:t>
      </w:r>
    </w:p>
    <w:p w:rsidR="00653589" w:rsidRPr="00B44D1E" w:rsidRDefault="00653589" w:rsidP="00E5600F">
      <w:pPr>
        <w:pStyle w:val="ListParagraph"/>
        <w:numPr>
          <w:ilvl w:val="2"/>
          <w:numId w:val="3"/>
        </w:numPr>
      </w:pPr>
      <w:r w:rsidRPr="00B44D1E">
        <w:t>Hard to say which intent was THE intent, because the framers were a group of people with varying ideas</w:t>
      </w:r>
    </w:p>
    <w:p w:rsidR="00653589" w:rsidRPr="00B44D1E" w:rsidRDefault="00653589" w:rsidP="00E5600F">
      <w:pPr>
        <w:pStyle w:val="ListParagraph"/>
        <w:numPr>
          <w:ilvl w:val="1"/>
          <w:numId w:val="3"/>
        </w:numPr>
      </w:pPr>
      <w:r w:rsidRPr="00B44D1E">
        <w:t>Historical Context</w:t>
      </w:r>
    </w:p>
    <w:p w:rsidR="00653589" w:rsidRPr="00180DCA" w:rsidRDefault="00653589" w:rsidP="00E5600F">
      <w:pPr>
        <w:pStyle w:val="ListParagraph"/>
        <w:numPr>
          <w:ilvl w:val="2"/>
          <w:numId w:val="3"/>
        </w:numPr>
      </w:pPr>
      <w:r w:rsidRPr="00B44D1E">
        <w:t>What were other states doing</w:t>
      </w:r>
      <w:r w:rsidR="00180DCA">
        <w:t xml:space="preserve">, </w:t>
      </w:r>
      <w:r w:rsidRPr="00180DCA">
        <w:t>How was the language used in legislation</w:t>
      </w:r>
      <w:r w:rsidR="00180DCA">
        <w:t xml:space="preserve">, </w:t>
      </w:r>
      <w:r w:rsidRPr="00180DCA">
        <w:t>Definitions of words at the time it was written</w:t>
      </w:r>
      <w:r w:rsidR="00180DCA">
        <w:t xml:space="preserve">, </w:t>
      </w:r>
      <w:r w:rsidRPr="00180DCA">
        <w:t>History in terms of events</w:t>
      </w:r>
    </w:p>
    <w:p w:rsidR="00653589" w:rsidRPr="00B44D1E" w:rsidRDefault="00653589" w:rsidP="00E5600F">
      <w:pPr>
        <w:pStyle w:val="ListParagraph"/>
        <w:numPr>
          <w:ilvl w:val="1"/>
          <w:numId w:val="3"/>
        </w:numPr>
      </w:pPr>
      <w:r w:rsidRPr="00B44D1E">
        <w:t>Precedent</w:t>
      </w:r>
    </w:p>
    <w:p w:rsidR="00653589" w:rsidRPr="00180DCA" w:rsidRDefault="00180DCA" w:rsidP="00E5600F">
      <w:pPr>
        <w:pStyle w:val="ListParagraph"/>
        <w:numPr>
          <w:ilvl w:val="0"/>
          <w:numId w:val="3"/>
        </w:numPr>
      </w:pPr>
      <w:r w:rsidRPr="00180DCA">
        <w:t>Majority (</w:t>
      </w:r>
      <w:r>
        <w:t>Justice Scalia)</w:t>
      </w:r>
    </w:p>
    <w:p w:rsidR="00180DCA" w:rsidRDefault="00653589" w:rsidP="00E5600F">
      <w:pPr>
        <w:pStyle w:val="ListParagraph"/>
        <w:numPr>
          <w:ilvl w:val="1"/>
          <w:numId w:val="3"/>
        </w:numPr>
      </w:pPr>
      <w:r w:rsidRPr="00180DCA">
        <w:t>Originalism</w:t>
      </w:r>
      <w:r w:rsidR="00180DCA">
        <w:t>!</w:t>
      </w:r>
      <w:r w:rsidRPr="00180DCA">
        <w:t xml:space="preserve"> </w:t>
      </w:r>
      <w:r w:rsidR="00180DCA">
        <w:t xml:space="preserve">The </w:t>
      </w:r>
      <w:r w:rsidRPr="00180DCA">
        <w:t xml:space="preserve">interpretation should be guided by original meaning. </w:t>
      </w:r>
    </w:p>
    <w:p w:rsidR="00653589" w:rsidRPr="00B44D1E" w:rsidRDefault="00180DCA" w:rsidP="00E5600F">
      <w:pPr>
        <w:pStyle w:val="ListParagraph"/>
        <w:numPr>
          <w:ilvl w:val="2"/>
          <w:numId w:val="3"/>
        </w:numPr>
      </w:pPr>
      <w:r>
        <w:t>O</w:t>
      </w:r>
      <w:r w:rsidR="00653589" w:rsidRPr="00B44D1E">
        <w:t xml:space="preserve">nly </w:t>
      </w:r>
      <w:r>
        <w:t>enforce</w:t>
      </w:r>
      <w:r w:rsidR="00653589" w:rsidRPr="00B44D1E">
        <w:t xml:space="preserve"> those rights which are explicit in the text or implicit in meaning..</w:t>
      </w:r>
    </w:p>
    <w:p w:rsidR="00653589" w:rsidRPr="00B44D1E" w:rsidRDefault="00653589" w:rsidP="00E5600F">
      <w:pPr>
        <w:pStyle w:val="ListParagraph"/>
        <w:numPr>
          <w:ilvl w:val="2"/>
          <w:numId w:val="3"/>
        </w:numPr>
      </w:pPr>
      <w:r w:rsidRPr="00B44D1E">
        <w:t>Concerned with limiting the power of the court</w:t>
      </w:r>
      <w:r w:rsidR="00180DCA">
        <w:t xml:space="preserve">: </w:t>
      </w:r>
      <w:r w:rsidRPr="00B44D1E">
        <w:t xml:space="preserve">most issues should be resolved through the political process, not a Constitutional question.  </w:t>
      </w:r>
    </w:p>
    <w:p w:rsidR="00653589" w:rsidRPr="00180DCA" w:rsidRDefault="00180DCA" w:rsidP="00E5600F">
      <w:pPr>
        <w:pStyle w:val="ListParagraph"/>
        <w:numPr>
          <w:ilvl w:val="2"/>
          <w:numId w:val="3"/>
        </w:numPr>
      </w:pPr>
      <w:r>
        <w:t>The opposite is “Living Constitutionalism” (</w:t>
      </w:r>
      <w:r w:rsidR="00653589" w:rsidRPr="00180DCA">
        <w:t>a blueprint, intended to embody principles, not be a specific regulatory code</w:t>
      </w:r>
      <w:r>
        <w:t>)</w:t>
      </w:r>
    </w:p>
    <w:p w:rsidR="00653589" w:rsidRPr="00B44D1E" w:rsidRDefault="000D6BF0" w:rsidP="00E5600F">
      <w:pPr>
        <w:pStyle w:val="ListParagraph"/>
        <w:numPr>
          <w:ilvl w:val="0"/>
          <w:numId w:val="3"/>
        </w:numPr>
      </w:pPr>
      <w:r>
        <w:t>Debate: W</w:t>
      </w:r>
      <w:r w:rsidR="00653589" w:rsidRPr="00B44D1E">
        <w:t>ho is going to control here, can government regulate as it sees fit, or will there be little leeway for government to regulate now that this is a Constitutional right.</w:t>
      </w:r>
    </w:p>
    <w:p w:rsidR="00E5600F" w:rsidRDefault="0093362F" w:rsidP="00E5600F">
      <w:pPr>
        <w:pStyle w:val="Heading2"/>
      </w:pPr>
      <w:bookmarkStart w:id="4" w:name="_Toc154329144"/>
      <w:r>
        <w:t xml:space="preserve">Ex Parte MCardle, </w:t>
      </w:r>
      <w:r w:rsidR="00653589" w:rsidRPr="00B44D1E">
        <w:t>1868</w:t>
      </w:r>
      <w:r>
        <w:t xml:space="preserve"> </w:t>
      </w:r>
      <w:r w:rsidRPr="0093362F">
        <w:rPr>
          <w:i w:val="0"/>
        </w:rPr>
        <w:t>(</w:t>
      </w:r>
      <w:r w:rsidRPr="0093362F">
        <w:rPr>
          <w:i w:val="0"/>
          <w:u w:val="single"/>
        </w:rPr>
        <w:t>Exceptions Clause</w:t>
      </w:r>
      <w:r w:rsidRPr="0093362F">
        <w:rPr>
          <w:i w:val="0"/>
        </w:rPr>
        <w:t>-</w:t>
      </w:r>
      <w:r>
        <w:rPr>
          <w:i w:val="0"/>
        </w:rPr>
        <w:t xml:space="preserve"> Congress</w:t>
      </w:r>
      <w:r w:rsidRPr="0093362F">
        <w:rPr>
          <w:i w:val="0"/>
        </w:rPr>
        <w:t xml:space="preserve"> can </w:t>
      </w:r>
      <w:r w:rsidR="00E5600F" w:rsidRPr="0093362F">
        <w:rPr>
          <w:i w:val="0"/>
        </w:rPr>
        <w:t>reduce Supreme Court’</w:t>
      </w:r>
      <w:r w:rsidRPr="0093362F">
        <w:rPr>
          <w:i w:val="0"/>
        </w:rPr>
        <w:t>s jurisdiction</w:t>
      </w:r>
      <w:r>
        <w:rPr>
          <w:i w:val="0"/>
        </w:rPr>
        <w:t>)</w:t>
      </w:r>
      <w:bookmarkEnd w:id="4"/>
    </w:p>
    <w:p w:rsidR="00E5600F" w:rsidRPr="00E5600F" w:rsidRDefault="00653589" w:rsidP="00E5600F">
      <w:pPr>
        <w:pStyle w:val="ListParagraph"/>
        <w:numPr>
          <w:ilvl w:val="0"/>
          <w:numId w:val="4"/>
        </w:numPr>
        <w:rPr>
          <w:rFonts w:asciiTheme="majorHAnsi" w:hAnsiTheme="majorHAnsi"/>
        </w:rPr>
      </w:pPr>
      <w:r w:rsidRPr="00E5600F">
        <w:t>Mc</w:t>
      </w:r>
      <w:r w:rsidR="00E5600F" w:rsidRPr="00E5600F">
        <w:t xml:space="preserve">Cardle was arrested by the Feds </w:t>
      </w:r>
      <w:r w:rsidRPr="00E5600F">
        <w:t xml:space="preserve">for a series of newspaper articles that were highly critical of </w:t>
      </w:r>
      <w:r w:rsidR="00E5600F" w:rsidRPr="00E5600F">
        <w:t xml:space="preserve">the </w:t>
      </w:r>
      <w:r w:rsidRPr="00E5600F">
        <w:t>Reconstruction and the military rule of the South.  McCardle filed a petition for writ of habeas corpus</w:t>
      </w:r>
      <w:r w:rsidR="00E5600F" w:rsidRPr="00E5600F">
        <w:t xml:space="preserve"> &amp; said </w:t>
      </w:r>
      <w:r w:rsidRPr="00E5600F">
        <w:t>that</w:t>
      </w:r>
      <w:r w:rsidR="00E5600F" w:rsidRPr="00E5600F">
        <w:t xml:space="preserve"> </w:t>
      </w:r>
      <w:r w:rsidRPr="00E5600F">
        <w:t xml:space="preserve">the Military Reconstruction Act was unconstitutional.  </w:t>
      </w:r>
    </w:p>
    <w:p w:rsidR="00E5600F" w:rsidRPr="00E5600F" w:rsidRDefault="00E5600F" w:rsidP="00E5600F">
      <w:pPr>
        <w:pStyle w:val="ListParagraph"/>
        <w:numPr>
          <w:ilvl w:val="1"/>
          <w:numId w:val="4"/>
        </w:numPr>
        <w:rPr>
          <w:rFonts w:asciiTheme="majorHAnsi" w:hAnsiTheme="majorHAnsi"/>
          <w:sz w:val="20"/>
        </w:rPr>
      </w:pPr>
      <w:r w:rsidRPr="00E5600F">
        <w:rPr>
          <w:sz w:val="20"/>
          <w:u w:val="single"/>
        </w:rPr>
        <w:t>Writ of Habeas corpus</w:t>
      </w:r>
      <w:r w:rsidRPr="00E5600F">
        <w:rPr>
          <w:sz w:val="20"/>
        </w:rPr>
        <w:t>: Writ ordering a prompt hearing to determine if a prisoner is being held properly.</w:t>
      </w:r>
    </w:p>
    <w:p w:rsidR="00E5600F" w:rsidRDefault="00E5600F" w:rsidP="00E5600F">
      <w:pPr>
        <w:pStyle w:val="ListParagraph"/>
        <w:numPr>
          <w:ilvl w:val="1"/>
          <w:numId w:val="4"/>
        </w:numPr>
      </w:pPr>
      <w:r w:rsidRPr="00E5600F">
        <w:t>Reconstruction</w:t>
      </w:r>
      <w:r>
        <w:t xml:space="preserve"> = </w:t>
      </w:r>
      <w:r w:rsidRPr="00E5600F">
        <w:t>sharp political conflict</w:t>
      </w:r>
      <w:r>
        <w:t xml:space="preserve">. </w:t>
      </w:r>
      <w:r w:rsidRPr="00E5600F">
        <w:t xml:space="preserve">President Johnson was opposed to Reconstruction Act, </w:t>
      </w:r>
      <w:r>
        <w:t xml:space="preserve">&amp; </w:t>
      </w:r>
      <w:r w:rsidRPr="00E5600F">
        <w:t>vetoed it before Congress forced it through</w:t>
      </w:r>
      <w:r>
        <w:t xml:space="preserve">. At </w:t>
      </w:r>
      <w:r w:rsidRPr="00E5600F">
        <w:t xml:space="preserve">this time Congress was impeaching him for failure to enforce the Reconstruction Act.  </w:t>
      </w:r>
    </w:p>
    <w:p w:rsidR="00E5600F" w:rsidRPr="00E5600F" w:rsidRDefault="00E5600F" w:rsidP="00E5600F">
      <w:pPr>
        <w:pStyle w:val="ListParagraph"/>
        <w:numPr>
          <w:ilvl w:val="1"/>
          <w:numId w:val="4"/>
        </w:numPr>
      </w:pPr>
      <w:r>
        <w:t>Had been r</w:t>
      </w:r>
      <w:r w:rsidRPr="00E5600F">
        <w:t xml:space="preserve">epeated efforts by various interests for the Supreme Court to review the constitutionality of the Reconstruction Act.  McCartle files under one statute that allows his to seek habeas corpus, and Congress knows what's going on and repeals the Act that allows him to sue.  Congress trying to keep the court from assessing the Constitutionality of the Reconstruction Act.  </w:t>
      </w:r>
    </w:p>
    <w:p w:rsidR="00E5600F" w:rsidRDefault="00653589" w:rsidP="00E5600F">
      <w:pPr>
        <w:pStyle w:val="ListParagraph"/>
        <w:numPr>
          <w:ilvl w:val="2"/>
          <w:numId w:val="4"/>
        </w:numPr>
      </w:pPr>
      <w:r w:rsidRPr="00E5600F">
        <w:t>After the Supreme Court had already began oral arguments, Congress adopted a rider to an inconsequential tax bill that would make the Supreme Court not have jurisdi</w:t>
      </w:r>
      <w:r w:rsidR="00E5600F">
        <w:t xml:space="preserve">ction over the McCardle case.  </w:t>
      </w:r>
    </w:p>
    <w:p w:rsidR="00653589" w:rsidRPr="00E5600F" w:rsidRDefault="00653589" w:rsidP="00E5600F">
      <w:pPr>
        <w:pStyle w:val="ListParagraph"/>
        <w:numPr>
          <w:ilvl w:val="2"/>
          <w:numId w:val="4"/>
        </w:numPr>
      </w:pPr>
      <w:r w:rsidRPr="00E5600F">
        <w:t xml:space="preserve">Congress was afraid the Supreme Court ruling would be obstruction or invalidation of Reconstruction. </w:t>
      </w:r>
    </w:p>
    <w:p w:rsidR="0093362F" w:rsidRDefault="00653589" w:rsidP="0093362F">
      <w:pPr>
        <w:pStyle w:val="ListParagraph"/>
        <w:numPr>
          <w:ilvl w:val="0"/>
          <w:numId w:val="4"/>
        </w:numPr>
      </w:pPr>
      <w:r w:rsidRPr="00E5600F">
        <w:t xml:space="preserve">Congress has the authority to reduce Supreme Court’s jurisdiction, </w:t>
      </w:r>
      <w:r w:rsidR="0093362F">
        <w:t>sometimes</w:t>
      </w:r>
    </w:p>
    <w:p w:rsidR="0093362F" w:rsidRDefault="0093362F" w:rsidP="0093362F">
      <w:pPr>
        <w:pStyle w:val="ListParagraph"/>
        <w:numPr>
          <w:ilvl w:val="1"/>
          <w:numId w:val="4"/>
        </w:numPr>
      </w:pPr>
      <w:r>
        <w:t>O</w:t>
      </w:r>
      <w:r w:rsidR="00653589" w:rsidRPr="00E5600F">
        <w:t xml:space="preserve">nly if the jurisdiction being reduced was one that Congress granted to the Supreme Court in the first place. </w:t>
      </w:r>
    </w:p>
    <w:p w:rsidR="0093362F" w:rsidRDefault="00653589" w:rsidP="0093362F">
      <w:pPr>
        <w:pStyle w:val="ListParagraph"/>
        <w:numPr>
          <w:ilvl w:val="1"/>
          <w:numId w:val="4"/>
        </w:numPr>
      </w:pPr>
      <w:r w:rsidRPr="00E5600F">
        <w:t>Congress cannot reduce Supreme Court’s jurisdiction as outlined in the Constitution.</w:t>
      </w:r>
    </w:p>
    <w:p w:rsidR="0093362F" w:rsidRDefault="0093362F" w:rsidP="0093362F">
      <w:pPr>
        <w:pStyle w:val="ListParagraph"/>
        <w:numPr>
          <w:ilvl w:val="2"/>
          <w:numId w:val="4"/>
        </w:numPr>
      </w:pPr>
      <w:r>
        <w:t xml:space="preserve">Just </w:t>
      </w:r>
      <w:r w:rsidR="00653589" w:rsidRPr="00E5600F">
        <w:t xml:space="preserve">how far can Congress go before it begins to interfere with the Judiciary as stated in Constitution Article III. </w:t>
      </w:r>
    </w:p>
    <w:p w:rsidR="0093362F" w:rsidRDefault="00653589" w:rsidP="00E5600F">
      <w:pPr>
        <w:pStyle w:val="ListParagraph"/>
        <w:numPr>
          <w:ilvl w:val="1"/>
          <w:numId w:val="4"/>
        </w:numPr>
      </w:pPr>
      <w:r w:rsidRPr="00E5600F">
        <w:t>Congress does not have the authority to strip the authority to hear certain kinds of cases.</w:t>
      </w:r>
    </w:p>
    <w:p w:rsidR="00653589" w:rsidRPr="00E5600F" w:rsidRDefault="00653589" w:rsidP="00E5600F">
      <w:pPr>
        <w:pStyle w:val="ListParagraph"/>
        <w:numPr>
          <w:ilvl w:val="1"/>
          <w:numId w:val="4"/>
        </w:numPr>
      </w:pPr>
      <w:r w:rsidRPr="00E5600F">
        <w:t xml:space="preserve">Somewhat unresolved but important </w:t>
      </w:r>
      <w:r w:rsidR="0093362F">
        <w:t xml:space="preserve">political </w:t>
      </w:r>
      <w:r w:rsidR="0093362F" w:rsidRPr="00E5600F">
        <w:t>issue</w:t>
      </w:r>
      <w:r w:rsidRPr="00E5600F">
        <w:t xml:space="preserve"> and raises questions of separation of powers- tension between congressional authority and power of court.</w:t>
      </w:r>
    </w:p>
    <w:p w:rsidR="00653589" w:rsidRPr="00E5600F" w:rsidRDefault="00653589" w:rsidP="00E5600F"/>
    <w:p w:rsidR="00E5600F" w:rsidRDefault="00E5600F" w:rsidP="0093362F">
      <w:pPr>
        <w:pStyle w:val="Heading1"/>
      </w:pPr>
      <w:bookmarkStart w:id="5" w:name="_Toc154329145"/>
      <w:r>
        <w:t>Justicability</w:t>
      </w:r>
      <w:r w:rsidR="0093362F">
        <w:t xml:space="preserve"> Issues</w:t>
      </w:r>
      <w:r w:rsidR="00865910">
        <w:t xml:space="preserve"> (</w:t>
      </w:r>
      <w:r w:rsidR="00865910" w:rsidRPr="00B44D1E">
        <w:t>Is the issue appropriate for judicial determination?</w:t>
      </w:r>
      <w:r w:rsidR="00865910">
        <w:t>)</w:t>
      </w:r>
      <w:bookmarkEnd w:id="5"/>
    </w:p>
    <w:p w:rsidR="0093362F" w:rsidRDefault="00E5600F" w:rsidP="0093362F">
      <w:pPr>
        <w:pStyle w:val="ListParagraph"/>
        <w:numPr>
          <w:ilvl w:val="0"/>
          <w:numId w:val="5"/>
        </w:numPr>
      </w:pPr>
      <w:r w:rsidRPr="00B44D1E">
        <w:t>Limitations on Power</w:t>
      </w:r>
      <w:r>
        <w:t xml:space="preserve">: </w:t>
      </w:r>
      <w:r w:rsidRPr="001D5A2A">
        <w:t>devices the court uses</w:t>
      </w:r>
      <w:r w:rsidR="00363365">
        <w:t xml:space="preserve"> to narrow its amount of cases/reduce authority</w:t>
      </w:r>
    </w:p>
    <w:p w:rsidR="0093362F" w:rsidRDefault="00653589" w:rsidP="0093362F">
      <w:pPr>
        <w:pStyle w:val="ListParagraph"/>
        <w:widowControl w:val="0"/>
        <w:numPr>
          <w:ilvl w:val="0"/>
          <w:numId w:val="5"/>
        </w:numPr>
      </w:pPr>
      <w:r w:rsidRPr="00B44D1E">
        <w:t>Supreme Court avoid</w:t>
      </w:r>
      <w:r w:rsidR="0093362F">
        <w:t>s</w:t>
      </w:r>
      <w:r w:rsidR="005F128B">
        <w:t xml:space="preserve"> Constitutional issues</w:t>
      </w:r>
    </w:p>
    <w:p w:rsidR="00865910" w:rsidRPr="00865910" w:rsidRDefault="0093362F" w:rsidP="00865910">
      <w:pPr>
        <w:pStyle w:val="ListParagraph"/>
        <w:widowControl w:val="0"/>
        <w:numPr>
          <w:ilvl w:val="0"/>
          <w:numId w:val="5"/>
        </w:numPr>
        <w:rPr>
          <w:color w:val="365F91" w:themeColor="accent1" w:themeShade="BF"/>
        </w:rPr>
      </w:pPr>
      <w:r w:rsidRPr="00865910">
        <w:rPr>
          <w:b/>
          <w:color w:val="215868" w:themeColor="accent5" w:themeShade="80"/>
          <w:u w:val="single"/>
        </w:rPr>
        <w:t>Standing</w:t>
      </w:r>
      <w:r w:rsidRPr="00865910">
        <w:rPr>
          <w:b/>
          <w:color w:val="215868" w:themeColor="accent5" w:themeShade="80"/>
        </w:rPr>
        <w:t xml:space="preserve">: </w:t>
      </w:r>
      <w:r w:rsidRPr="00865910">
        <w:rPr>
          <w:b/>
        </w:rPr>
        <w:t>Who Gets to Court</w:t>
      </w:r>
      <w:r w:rsidR="00653589" w:rsidRPr="00865910">
        <w:rPr>
          <w:color w:val="365F91" w:themeColor="accent1" w:themeShade="BF"/>
        </w:rPr>
        <w:t xml:space="preserve"> </w:t>
      </w:r>
      <w:r w:rsidR="00865910">
        <w:rPr>
          <w:color w:val="365F91" w:themeColor="accent1" w:themeShade="BF"/>
        </w:rPr>
        <w:t>(</w:t>
      </w:r>
      <w:r w:rsidR="0015314D" w:rsidRPr="00865910">
        <w:t>Requirements</w:t>
      </w:r>
      <w:r w:rsidR="00865910">
        <w:t>)</w:t>
      </w:r>
      <w:r w:rsidR="00A22480" w:rsidRPr="00865910">
        <w:t xml:space="preserve"> </w:t>
      </w:r>
    </w:p>
    <w:p w:rsidR="00865910" w:rsidRPr="00865910" w:rsidRDefault="0015314D" w:rsidP="00865910">
      <w:pPr>
        <w:pStyle w:val="ListParagraph"/>
        <w:widowControl w:val="0"/>
        <w:numPr>
          <w:ilvl w:val="1"/>
          <w:numId w:val="5"/>
        </w:numPr>
        <w:rPr>
          <w:color w:val="365F91" w:themeColor="accent1" w:themeShade="BF"/>
        </w:rPr>
      </w:pPr>
      <w:r w:rsidRPr="00865910">
        <w:rPr>
          <w:b/>
          <w:color w:val="215868" w:themeColor="accent5" w:themeShade="80"/>
        </w:rPr>
        <w:t>Injury in Fact</w:t>
      </w:r>
      <w:r w:rsidRPr="00865910">
        <w:rPr>
          <w:b/>
          <w:color w:val="365F91" w:themeColor="accent1" w:themeShade="BF"/>
        </w:rPr>
        <w:t xml:space="preserve"> </w:t>
      </w:r>
      <w:r w:rsidR="00865910" w:rsidRPr="00865910">
        <w:t xml:space="preserve">– </w:t>
      </w:r>
      <w:r w:rsidR="009C006D" w:rsidRPr="00865910">
        <w:t xml:space="preserve">Concrete &amp; particular, </w:t>
      </w:r>
      <w:r w:rsidRPr="00865910">
        <w:t>actual/present or imminent</w:t>
      </w:r>
      <w:r w:rsidR="009C006D" w:rsidRPr="00865910">
        <w:t xml:space="preserve"> (not speculative)</w:t>
      </w:r>
    </w:p>
    <w:p w:rsidR="00865910" w:rsidRPr="00865910" w:rsidRDefault="0015314D" w:rsidP="00865910">
      <w:pPr>
        <w:pStyle w:val="ListParagraph"/>
        <w:widowControl w:val="0"/>
        <w:numPr>
          <w:ilvl w:val="1"/>
          <w:numId w:val="5"/>
        </w:numPr>
        <w:rPr>
          <w:color w:val="365F91" w:themeColor="accent1" w:themeShade="BF"/>
        </w:rPr>
      </w:pPr>
      <w:r w:rsidRPr="00865910">
        <w:rPr>
          <w:b/>
          <w:color w:val="215868" w:themeColor="accent5" w:themeShade="80"/>
        </w:rPr>
        <w:t>Causation</w:t>
      </w:r>
      <w:r w:rsidR="00A22480" w:rsidRPr="00865910">
        <w:rPr>
          <w:b/>
        </w:rPr>
        <w:t xml:space="preserve"> </w:t>
      </w:r>
      <w:r w:rsidR="00A22480" w:rsidRPr="00865910">
        <w:t xml:space="preserve">– </w:t>
      </w:r>
      <w:r w:rsidRPr="00865910">
        <w:t>defendant causes injury</w:t>
      </w:r>
      <w:r w:rsidR="00A22480" w:rsidRPr="00865910">
        <w:t xml:space="preserve"> </w:t>
      </w:r>
      <w:r w:rsidR="00A22480" w:rsidRPr="00865910">
        <w:rPr>
          <w:i/>
        </w:rPr>
        <w:t>Allan v. Wright</w:t>
      </w:r>
    </w:p>
    <w:p w:rsidR="00653589" w:rsidRPr="00865910" w:rsidRDefault="0015314D" w:rsidP="00865910">
      <w:pPr>
        <w:pStyle w:val="ListParagraph"/>
        <w:widowControl w:val="0"/>
        <w:numPr>
          <w:ilvl w:val="1"/>
          <w:numId w:val="5"/>
        </w:numPr>
        <w:rPr>
          <w:color w:val="365F91" w:themeColor="accent1" w:themeShade="BF"/>
        </w:rPr>
      </w:pPr>
      <w:r w:rsidRPr="00865910">
        <w:rPr>
          <w:b/>
          <w:color w:val="215868" w:themeColor="accent5" w:themeShade="80"/>
        </w:rPr>
        <w:t>Redressability</w:t>
      </w:r>
      <w:r w:rsidRPr="00865910">
        <w:rPr>
          <w:b/>
        </w:rPr>
        <w:t xml:space="preserve"> </w:t>
      </w:r>
      <w:r w:rsidRPr="00865910">
        <w:t xml:space="preserve">– </w:t>
      </w:r>
      <w:r w:rsidR="009C006D" w:rsidRPr="00865910">
        <w:t>the relief sought must eliminate the harm alleged</w:t>
      </w:r>
    </w:p>
    <w:p w:rsidR="00A22480" w:rsidRDefault="00ED02CB" w:rsidP="00A22480">
      <w:pPr>
        <w:pStyle w:val="ListParagraph"/>
        <w:widowControl w:val="0"/>
        <w:numPr>
          <w:ilvl w:val="1"/>
          <w:numId w:val="5"/>
        </w:numPr>
      </w:pPr>
      <w:r>
        <w:t>General p</w:t>
      </w:r>
      <w:r w:rsidRPr="00B44D1E">
        <w:t>rohibition</w:t>
      </w:r>
      <w:r w:rsidR="00A22480">
        <w:t>s:</w:t>
      </w:r>
    </w:p>
    <w:p w:rsidR="00A22480" w:rsidRPr="00865910" w:rsidRDefault="00A22480" w:rsidP="00A22480">
      <w:pPr>
        <w:pStyle w:val="ListParagraph"/>
        <w:widowControl w:val="0"/>
        <w:numPr>
          <w:ilvl w:val="2"/>
          <w:numId w:val="5"/>
        </w:numPr>
        <w:rPr>
          <w:b/>
        </w:rPr>
      </w:pPr>
      <w:r w:rsidRPr="00865910">
        <w:rPr>
          <w:b/>
        </w:rPr>
        <w:t xml:space="preserve">No </w:t>
      </w:r>
      <w:r w:rsidR="00ED02CB" w:rsidRPr="00865910">
        <w:rPr>
          <w:b/>
        </w:rPr>
        <w:t>3</w:t>
      </w:r>
      <w:r w:rsidR="00ED02CB" w:rsidRPr="00865910">
        <w:rPr>
          <w:b/>
          <w:vertAlign w:val="superscript"/>
        </w:rPr>
        <w:t>rd</w:t>
      </w:r>
      <w:r w:rsidR="00ED02CB" w:rsidRPr="00865910">
        <w:rPr>
          <w:b/>
        </w:rPr>
        <w:t xml:space="preserve"> party standing</w:t>
      </w:r>
    </w:p>
    <w:p w:rsidR="00ED02CB" w:rsidRPr="00B44D1E" w:rsidRDefault="00A22480" w:rsidP="00A22480">
      <w:pPr>
        <w:pStyle w:val="ListParagraph"/>
        <w:widowControl w:val="0"/>
        <w:numPr>
          <w:ilvl w:val="2"/>
          <w:numId w:val="5"/>
        </w:numPr>
      </w:pPr>
      <w:r w:rsidRPr="00865910">
        <w:rPr>
          <w:b/>
        </w:rPr>
        <w:t xml:space="preserve">No </w:t>
      </w:r>
      <w:r w:rsidR="00ED02CB" w:rsidRPr="00865910">
        <w:rPr>
          <w:b/>
        </w:rPr>
        <w:t>generalized grievances</w:t>
      </w:r>
      <w:r>
        <w:t>: m</w:t>
      </w:r>
      <w:r w:rsidR="00ED02CB" w:rsidRPr="00B44D1E">
        <w:t>ore than just by virtue</w:t>
      </w:r>
      <w:r w:rsidR="00ED02CB">
        <w:t xml:space="preserve"> of being a citizen or taxpayer</w:t>
      </w:r>
    </w:p>
    <w:p w:rsidR="0015314D" w:rsidRDefault="00ED02CB" w:rsidP="00865910">
      <w:pPr>
        <w:pStyle w:val="ListParagraph"/>
        <w:numPr>
          <w:ilvl w:val="1"/>
          <w:numId w:val="5"/>
        </w:numPr>
      </w:pPr>
      <w:r w:rsidRPr="00B44D1E">
        <w:t xml:space="preserve">Associations </w:t>
      </w:r>
      <w:r w:rsidR="00A22480">
        <w:t xml:space="preserve">can </w:t>
      </w:r>
      <w:r w:rsidRPr="00B44D1E">
        <w:t>have standing</w:t>
      </w:r>
      <w:r w:rsidR="00A22480">
        <w:t xml:space="preserve"> o</w:t>
      </w:r>
      <w:r w:rsidRPr="00B44D1E">
        <w:t>n behalf of its members</w:t>
      </w:r>
    </w:p>
    <w:p w:rsidR="00653589" w:rsidRPr="00865910" w:rsidRDefault="0015314D" w:rsidP="0015314D">
      <w:pPr>
        <w:pStyle w:val="ListParagraph"/>
        <w:widowControl w:val="0"/>
        <w:numPr>
          <w:ilvl w:val="0"/>
          <w:numId w:val="5"/>
        </w:numPr>
      </w:pPr>
      <w:r w:rsidRPr="00865910">
        <w:rPr>
          <w:b/>
          <w:color w:val="008000"/>
          <w:u w:val="single"/>
        </w:rPr>
        <w:t>Ripeness</w:t>
      </w:r>
      <w:r w:rsidRPr="0015314D">
        <w:rPr>
          <w:b/>
        </w:rPr>
        <w:t xml:space="preserve">: </w:t>
      </w:r>
      <w:r w:rsidR="00A16284" w:rsidRPr="00865910">
        <w:rPr>
          <w:b/>
        </w:rPr>
        <w:t>When they Get to Court</w:t>
      </w:r>
      <w:r w:rsidR="00A16284" w:rsidRPr="00865910">
        <w:t>: must be a genuine, immediate threat of harm</w:t>
      </w:r>
    </w:p>
    <w:p w:rsidR="003F2CD7" w:rsidRPr="00865910" w:rsidRDefault="003F2CD7" w:rsidP="00865910">
      <w:pPr>
        <w:pStyle w:val="ListParagraph"/>
        <w:numPr>
          <w:ilvl w:val="1"/>
          <w:numId w:val="5"/>
        </w:numPr>
      </w:pPr>
      <w:r w:rsidRPr="00B44D1E">
        <w:t>When is it permissible to get pre-enforcement review</w:t>
      </w:r>
      <w:r w:rsidR="00865910">
        <w:t xml:space="preserve"> (requirements)</w:t>
      </w:r>
    </w:p>
    <w:p w:rsidR="003F2CD7" w:rsidRPr="00865910" w:rsidRDefault="003F2CD7" w:rsidP="003F2CD7">
      <w:pPr>
        <w:pStyle w:val="ListParagraph"/>
        <w:numPr>
          <w:ilvl w:val="2"/>
          <w:numId w:val="5"/>
        </w:numPr>
        <w:rPr>
          <w:color w:val="008000"/>
        </w:rPr>
      </w:pPr>
      <w:r w:rsidRPr="00865910">
        <w:rPr>
          <w:b/>
          <w:color w:val="008000"/>
        </w:rPr>
        <w:t xml:space="preserve">Fitness of issues </w:t>
      </w:r>
    </w:p>
    <w:p w:rsidR="003F2CD7" w:rsidRPr="00B44D1E" w:rsidRDefault="003F2CD7" w:rsidP="003F2CD7">
      <w:pPr>
        <w:pStyle w:val="ListParagraph"/>
        <w:numPr>
          <w:ilvl w:val="3"/>
          <w:numId w:val="5"/>
        </w:numPr>
      </w:pPr>
      <w:r w:rsidRPr="00B44D1E">
        <w:t xml:space="preserve">How concrete is the dispute? </w:t>
      </w:r>
      <w:r>
        <w:t xml:space="preserve">Are the issues </w:t>
      </w:r>
      <w:r w:rsidRPr="00B44D1E">
        <w:t>too speculative, contingent on future uncertain events?</w:t>
      </w:r>
    </w:p>
    <w:p w:rsidR="003F2CD7" w:rsidRPr="00865910" w:rsidRDefault="003F2CD7" w:rsidP="003F2CD7">
      <w:pPr>
        <w:pStyle w:val="ListParagraph"/>
        <w:numPr>
          <w:ilvl w:val="2"/>
          <w:numId w:val="5"/>
        </w:numPr>
        <w:rPr>
          <w:color w:val="008000"/>
        </w:rPr>
      </w:pPr>
      <w:r w:rsidRPr="00865910">
        <w:rPr>
          <w:b/>
          <w:color w:val="008000"/>
        </w:rPr>
        <w:t xml:space="preserve">Hardship to the parties </w:t>
      </w:r>
    </w:p>
    <w:p w:rsidR="003F2CD7" w:rsidRDefault="003F2CD7" w:rsidP="003F2CD7">
      <w:pPr>
        <w:pStyle w:val="ListParagraph"/>
        <w:numPr>
          <w:ilvl w:val="3"/>
          <w:numId w:val="5"/>
        </w:numPr>
      </w:pPr>
      <w:r>
        <w:t>I</w:t>
      </w:r>
      <w:r w:rsidRPr="00B44D1E">
        <w:t xml:space="preserve">f the parties have to wait, what kind of hardship will be incurred?  </w:t>
      </w:r>
    </w:p>
    <w:p w:rsidR="00865910" w:rsidRDefault="003F2CD7" w:rsidP="003F2CD7">
      <w:pPr>
        <w:pStyle w:val="ListParagraph"/>
        <w:numPr>
          <w:ilvl w:val="3"/>
          <w:numId w:val="5"/>
        </w:numPr>
      </w:pPr>
      <w:r w:rsidRPr="00B44D1E">
        <w:t xml:space="preserve">If the hardship is more speculative, the court may be inclined to wait. </w:t>
      </w:r>
    </w:p>
    <w:p w:rsidR="00865910" w:rsidRPr="00865910" w:rsidRDefault="00865910" w:rsidP="00865910">
      <w:pPr>
        <w:pStyle w:val="ListParagraph"/>
        <w:numPr>
          <w:ilvl w:val="1"/>
          <w:numId w:val="5"/>
        </w:numPr>
      </w:pPr>
      <w:r w:rsidRPr="00865910">
        <w:t>Concerns relate to advisory opinions</w:t>
      </w:r>
    </w:p>
    <w:p w:rsidR="00865910" w:rsidRPr="00B44D1E" w:rsidRDefault="00865910" w:rsidP="00865910">
      <w:pPr>
        <w:pStyle w:val="ListParagraph"/>
        <w:numPr>
          <w:ilvl w:val="2"/>
          <w:numId w:val="5"/>
        </w:numPr>
      </w:pPr>
      <w:r>
        <w:t>I</w:t>
      </w:r>
      <w:r w:rsidRPr="00B44D1E">
        <w:t xml:space="preserve">f a court decides an issue too soon, there is not a concrete adversarial proceeding and the issues are not developed </w:t>
      </w:r>
    </w:p>
    <w:p w:rsidR="003F2CD7" w:rsidRPr="00B44D1E" w:rsidRDefault="00865910" w:rsidP="00865910">
      <w:pPr>
        <w:pStyle w:val="ListParagraph"/>
        <w:numPr>
          <w:ilvl w:val="2"/>
          <w:numId w:val="5"/>
        </w:numPr>
      </w:pPr>
      <w:r>
        <w:t>De</w:t>
      </w:r>
      <w:r w:rsidRPr="00B44D1E">
        <w:t>claratory judgment</w:t>
      </w:r>
      <w:r>
        <w:t xml:space="preserve"> </w:t>
      </w:r>
      <w:r w:rsidRPr="00B44D1E">
        <w:t>walks the line between live controversy and advisory opinion (before there is a hardship suffered)</w:t>
      </w:r>
    </w:p>
    <w:p w:rsidR="003F2CD7" w:rsidRPr="003F2CD7" w:rsidRDefault="003F2CD7" w:rsidP="00865910">
      <w:pPr>
        <w:pStyle w:val="ListParagraph"/>
        <w:numPr>
          <w:ilvl w:val="0"/>
          <w:numId w:val="5"/>
        </w:numPr>
        <w:rPr>
          <w:b/>
          <w:u w:val="single"/>
        </w:rPr>
      </w:pPr>
      <w:r w:rsidRPr="00865910">
        <w:rPr>
          <w:b/>
          <w:color w:val="660066"/>
          <w:u w:val="single"/>
        </w:rPr>
        <w:t>Mootness</w:t>
      </w:r>
      <w:r>
        <w:rPr>
          <w:b/>
          <w:u w:val="single"/>
        </w:rPr>
        <w:t>:</w:t>
      </w:r>
      <w:r w:rsidRPr="003F2CD7">
        <w:rPr>
          <w:b/>
        </w:rPr>
        <w:t xml:space="preserve"> </w:t>
      </w:r>
      <w:r w:rsidRPr="00865910">
        <w:rPr>
          <w:b/>
        </w:rPr>
        <w:t>relationship between the present case and past events</w:t>
      </w:r>
      <w:r w:rsidRPr="00B44D1E">
        <w:t>.</w:t>
      </w:r>
    </w:p>
    <w:p w:rsidR="003F2CD7" w:rsidRPr="00B44D1E" w:rsidRDefault="003F2CD7" w:rsidP="00865910">
      <w:pPr>
        <w:pStyle w:val="ListParagraph"/>
        <w:numPr>
          <w:ilvl w:val="1"/>
          <w:numId w:val="5"/>
        </w:numPr>
      </w:pPr>
      <w:r w:rsidRPr="00B44D1E">
        <w:t>Cases get dismissed all the time for mootness, especially civil cases.</w:t>
      </w:r>
    </w:p>
    <w:p w:rsidR="003F2CD7" w:rsidRPr="00865910" w:rsidRDefault="00865910" w:rsidP="00865910">
      <w:pPr>
        <w:pStyle w:val="ListParagraph"/>
        <w:numPr>
          <w:ilvl w:val="1"/>
          <w:numId w:val="5"/>
        </w:numPr>
        <w:rPr>
          <w:color w:val="660066"/>
        </w:rPr>
      </w:pPr>
      <w:r w:rsidRPr="00865910">
        <w:rPr>
          <w:b/>
          <w:color w:val="660066"/>
        </w:rPr>
        <w:t>Exceptions</w:t>
      </w:r>
      <w:r w:rsidRPr="00865910">
        <w:rPr>
          <w:color w:val="660066"/>
        </w:rPr>
        <w:t xml:space="preserve">: </w:t>
      </w:r>
    </w:p>
    <w:p w:rsidR="003F2CD7" w:rsidRPr="00865910" w:rsidRDefault="00865910" w:rsidP="00865910">
      <w:pPr>
        <w:pStyle w:val="ListParagraph"/>
        <w:numPr>
          <w:ilvl w:val="2"/>
          <w:numId w:val="5"/>
        </w:numPr>
      </w:pPr>
      <w:r w:rsidRPr="00865910">
        <w:t xml:space="preserve">Wrong capable of repetition and of evading </w:t>
      </w:r>
      <w:r w:rsidR="003F2CD7" w:rsidRPr="00865910">
        <w:t>review (like pregnancy)</w:t>
      </w:r>
    </w:p>
    <w:p w:rsidR="003F2CD7" w:rsidRPr="00B44D1E" w:rsidRDefault="003F2CD7" w:rsidP="00865910">
      <w:pPr>
        <w:pStyle w:val="ListParagraph"/>
        <w:numPr>
          <w:ilvl w:val="2"/>
          <w:numId w:val="5"/>
        </w:numPr>
      </w:pPr>
      <w:r w:rsidRPr="00B44D1E">
        <w:t xml:space="preserve">If Defendant voluntarily ceases the behavior but could return to it anytime. </w:t>
      </w:r>
    </w:p>
    <w:p w:rsidR="00653589" w:rsidRPr="00B44D1E" w:rsidRDefault="003F2CD7" w:rsidP="00865910">
      <w:pPr>
        <w:pStyle w:val="ListParagraph"/>
        <w:numPr>
          <w:ilvl w:val="2"/>
          <w:numId w:val="5"/>
        </w:numPr>
      </w:pPr>
      <w:r w:rsidRPr="00B44D1E">
        <w:t>A properly certified class action may continue even if P</w:t>
      </w:r>
      <w:r>
        <w:t xml:space="preserve">laintiff’s claims become moot. </w:t>
      </w:r>
    </w:p>
    <w:p w:rsidR="003F2CD7" w:rsidRPr="00865910" w:rsidRDefault="0015314D" w:rsidP="003F2CD7">
      <w:pPr>
        <w:pStyle w:val="ListParagraph"/>
        <w:widowControl w:val="0"/>
        <w:numPr>
          <w:ilvl w:val="0"/>
          <w:numId w:val="5"/>
        </w:numPr>
        <w:rPr>
          <w:b/>
        </w:rPr>
      </w:pPr>
      <w:r w:rsidRPr="00865910">
        <w:rPr>
          <w:b/>
          <w:color w:val="943634" w:themeColor="accent2" w:themeShade="BF"/>
        </w:rPr>
        <w:t>Political Question</w:t>
      </w:r>
      <w:r w:rsidRPr="0015314D">
        <w:rPr>
          <w:b/>
        </w:rPr>
        <w:t xml:space="preserve">: </w:t>
      </w:r>
      <w:r w:rsidRPr="00865910">
        <w:rPr>
          <w:b/>
        </w:rPr>
        <w:t>O</w:t>
      </w:r>
      <w:r w:rsidR="00653589" w:rsidRPr="00865910">
        <w:rPr>
          <w:b/>
        </w:rPr>
        <w:t xml:space="preserve">n What Subject matter </w:t>
      </w:r>
    </w:p>
    <w:p w:rsidR="003F2CD7" w:rsidRPr="00B44D1E" w:rsidRDefault="003F2CD7" w:rsidP="003F2CD7">
      <w:pPr>
        <w:pStyle w:val="ListParagraph"/>
        <w:numPr>
          <w:ilvl w:val="1"/>
          <w:numId w:val="5"/>
        </w:numPr>
      </w:pPr>
      <w:r>
        <w:t>G</w:t>
      </w:r>
      <w:r w:rsidRPr="00B44D1E">
        <w:t>rounded in separation of powers issue concerns</w:t>
      </w:r>
    </w:p>
    <w:p w:rsidR="003F2CD7" w:rsidRPr="00B44D1E" w:rsidRDefault="003F2CD7" w:rsidP="003F2CD7">
      <w:pPr>
        <w:pStyle w:val="ListParagraph"/>
        <w:numPr>
          <w:ilvl w:val="2"/>
          <w:numId w:val="5"/>
        </w:numPr>
      </w:pPr>
      <w:r w:rsidRPr="00B44D1E">
        <w:t>Court being asked to review political decisions by one of the other branches</w:t>
      </w:r>
    </w:p>
    <w:p w:rsidR="00865910" w:rsidRDefault="003F2CD7" w:rsidP="00865910">
      <w:pPr>
        <w:pStyle w:val="ListParagraph"/>
        <w:numPr>
          <w:ilvl w:val="2"/>
          <w:numId w:val="5"/>
        </w:numPr>
      </w:pPr>
      <w:r w:rsidRPr="00865910">
        <w:t>Certain things are political and discretionary &amp; upon which the court has no judicial review.</w:t>
      </w:r>
    </w:p>
    <w:p w:rsidR="00A2256A" w:rsidRDefault="009A66AE" w:rsidP="00A2256A">
      <w:pPr>
        <w:pStyle w:val="ListParagraph"/>
        <w:numPr>
          <w:ilvl w:val="1"/>
          <w:numId w:val="5"/>
        </w:numPr>
      </w:pPr>
      <w:r>
        <w:t>The court refuses to determine:</w:t>
      </w:r>
    </w:p>
    <w:p w:rsidR="00A2256A" w:rsidRPr="00B44D1E" w:rsidRDefault="00A2256A" w:rsidP="00A2256A">
      <w:pPr>
        <w:pStyle w:val="ListParagraph"/>
        <w:numPr>
          <w:ilvl w:val="2"/>
          <w:numId w:val="5"/>
        </w:numPr>
      </w:pPr>
      <w:r w:rsidRPr="00B44D1E">
        <w:t xml:space="preserve">Foreign Affairs  </w:t>
      </w:r>
    </w:p>
    <w:p w:rsidR="00A2256A" w:rsidRPr="00B44D1E" w:rsidRDefault="00A2256A" w:rsidP="00A2256A">
      <w:pPr>
        <w:pStyle w:val="ListParagraph"/>
        <w:numPr>
          <w:ilvl w:val="2"/>
          <w:numId w:val="5"/>
        </w:numPr>
      </w:pPr>
      <w:r w:rsidRPr="00B44D1E">
        <w:t>Guaranty Clause</w:t>
      </w:r>
      <w:r w:rsidR="00066F5D">
        <w:t xml:space="preserve"> (Republican form of government)</w:t>
      </w:r>
    </w:p>
    <w:p w:rsidR="00A2256A" w:rsidRPr="00B44D1E" w:rsidRDefault="00A2256A" w:rsidP="00A2256A">
      <w:pPr>
        <w:pStyle w:val="ListParagraph"/>
        <w:numPr>
          <w:ilvl w:val="2"/>
          <w:numId w:val="5"/>
        </w:numPr>
      </w:pPr>
      <w:r w:rsidRPr="00B44D1E">
        <w:t>Impeachment</w:t>
      </w:r>
    </w:p>
    <w:p w:rsidR="00A2256A" w:rsidRPr="00B44D1E" w:rsidRDefault="00A2256A" w:rsidP="00A2256A">
      <w:pPr>
        <w:pStyle w:val="ListParagraph"/>
        <w:numPr>
          <w:ilvl w:val="2"/>
          <w:numId w:val="5"/>
        </w:numPr>
      </w:pPr>
      <w:r w:rsidRPr="00B44D1E">
        <w:t>Amendments to the Constitution – process and time (not the substance)</w:t>
      </w:r>
    </w:p>
    <w:p w:rsidR="00653589" w:rsidRPr="00B44D1E" w:rsidRDefault="00653589" w:rsidP="00653589">
      <w:pPr>
        <w:widowControl w:val="0"/>
        <w:ind w:left="360"/>
      </w:pPr>
    </w:p>
    <w:p w:rsidR="00653589" w:rsidRPr="0015314D" w:rsidRDefault="0015314D" w:rsidP="0015314D">
      <w:pPr>
        <w:pStyle w:val="Heading2"/>
        <w:rPr>
          <w:i w:val="0"/>
        </w:rPr>
      </w:pPr>
      <w:bookmarkStart w:id="6" w:name="_Toc154329146"/>
      <w:r>
        <w:t xml:space="preserve">Allen v. Wright, 1984 </w:t>
      </w:r>
      <w:r>
        <w:rPr>
          <w:i w:val="0"/>
        </w:rPr>
        <w:t>(</w:t>
      </w:r>
      <w:r w:rsidR="009A66AE">
        <w:rPr>
          <w:i w:val="0"/>
        </w:rPr>
        <w:t>Standing: must allege injury in fact, causation &amp; redressability to have</w:t>
      </w:r>
      <w:r>
        <w:rPr>
          <w:i w:val="0"/>
        </w:rPr>
        <w:t>)</w:t>
      </w:r>
      <w:bookmarkEnd w:id="6"/>
    </w:p>
    <w:p w:rsidR="00653589" w:rsidRPr="005F128B" w:rsidRDefault="00653589" w:rsidP="0015314D">
      <w:pPr>
        <w:pStyle w:val="ListParagraph"/>
        <w:widowControl w:val="0"/>
        <w:numPr>
          <w:ilvl w:val="0"/>
          <w:numId w:val="6"/>
        </w:numPr>
        <w:rPr>
          <w:b/>
        </w:rPr>
      </w:pPr>
      <w:r w:rsidRPr="00B44D1E">
        <w:t>Parents of black public school children allege the IRS has not sufficiently met its obligation to deny tax-exempt status to racially discriminatory private schools, asserting they are harmed directly because the IRS interfere with the ability of their children to receive an education in desegrega</w:t>
      </w:r>
      <w:r w:rsidR="005F128B">
        <w:t>ted public schools &amp; t</w:t>
      </w:r>
      <w:r w:rsidRPr="005F128B">
        <w:t>hey want the IRS to revoke tax exempt status to schools that discriminate.</w:t>
      </w:r>
    </w:p>
    <w:p w:rsidR="0015314D" w:rsidRPr="00ED02CB" w:rsidRDefault="005F128B" w:rsidP="0015314D">
      <w:pPr>
        <w:pStyle w:val="ListParagraph"/>
        <w:widowControl w:val="0"/>
        <w:numPr>
          <w:ilvl w:val="0"/>
          <w:numId w:val="6"/>
        </w:numPr>
      </w:pPr>
      <w:r>
        <w:t>No</w:t>
      </w:r>
      <w:r w:rsidR="00653589" w:rsidRPr="00ED02CB">
        <w:t xml:space="preserve"> standing to bring this suit</w:t>
      </w:r>
      <w:r>
        <w:t>:</w:t>
      </w:r>
    </w:p>
    <w:p w:rsidR="0015314D" w:rsidRDefault="0015314D" w:rsidP="0015314D">
      <w:pPr>
        <w:widowControl w:val="0"/>
        <w:numPr>
          <w:ilvl w:val="1"/>
          <w:numId w:val="6"/>
        </w:numPr>
      </w:pPr>
      <w:r>
        <w:t>Court says r</w:t>
      </w:r>
      <w:r w:rsidR="00653589" w:rsidRPr="00B44D1E">
        <w:t xml:space="preserve">espondents have </w:t>
      </w:r>
      <w:r>
        <w:t xml:space="preserve">not </w:t>
      </w:r>
      <w:r w:rsidR="00653589" w:rsidRPr="00B44D1E">
        <w:t>adequately alleged ”injury in fact”</w:t>
      </w:r>
    </w:p>
    <w:p w:rsidR="0015314D" w:rsidRDefault="0015314D" w:rsidP="0015314D">
      <w:pPr>
        <w:widowControl w:val="0"/>
        <w:numPr>
          <w:ilvl w:val="1"/>
          <w:numId w:val="6"/>
        </w:numPr>
      </w:pPr>
      <w:r>
        <w:t>Court says t</w:t>
      </w:r>
      <w:r w:rsidR="00653589" w:rsidRPr="00B44D1E">
        <w:t xml:space="preserve">heir injury is </w:t>
      </w:r>
      <w:r>
        <w:t xml:space="preserve">not </w:t>
      </w:r>
      <w:r w:rsidR="00653589" w:rsidRPr="00B44D1E">
        <w:t>fairly traceable to the conduct they claim is unlawful</w:t>
      </w:r>
    </w:p>
    <w:p w:rsidR="00653589" w:rsidRPr="00B44D1E" w:rsidRDefault="0015314D" w:rsidP="0015314D">
      <w:pPr>
        <w:widowControl w:val="0"/>
        <w:numPr>
          <w:ilvl w:val="1"/>
          <w:numId w:val="6"/>
        </w:numPr>
      </w:pPr>
      <w:r>
        <w:t xml:space="preserve">MUST establish a clear </w:t>
      </w:r>
      <w:r w:rsidR="00653589" w:rsidRPr="00B44D1E">
        <w:t>relationship between causation and redressability</w:t>
      </w:r>
    </w:p>
    <w:p w:rsidR="00653589" w:rsidRPr="00A2256A" w:rsidRDefault="00653589" w:rsidP="0015314D">
      <w:pPr>
        <w:pStyle w:val="Heading2"/>
        <w:rPr>
          <w:i w:val="0"/>
        </w:rPr>
      </w:pPr>
      <w:bookmarkStart w:id="7" w:name="_Toc154329147"/>
      <w:r w:rsidRPr="00B44D1E">
        <w:t>Mass. V. EPA</w:t>
      </w:r>
      <w:r w:rsidR="00A2256A">
        <w:t xml:space="preserve"> </w:t>
      </w:r>
      <w:r w:rsidR="00A2256A">
        <w:rPr>
          <w:i w:val="0"/>
        </w:rPr>
        <w:t>(Standing</w:t>
      </w:r>
      <w:r w:rsidR="009A66AE">
        <w:rPr>
          <w:i w:val="0"/>
        </w:rPr>
        <w:t>: relaxed requirements for states</w:t>
      </w:r>
      <w:r w:rsidR="00A2256A">
        <w:rPr>
          <w:i w:val="0"/>
        </w:rPr>
        <w:t>)</w:t>
      </w:r>
      <w:bookmarkEnd w:id="7"/>
    </w:p>
    <w:p w:rsidR="0015314D" w:rsidRPr="0015314D" w:rsidRDefault="00653589" w:rsidP="0015314D">
      <w:pPr>
        <w:pStyle w:val="ListParagraph"/>
        <w:numPr>
          <w:ilvl w:val="0"/>
          <w:numId w:val="7"/>
        </w:numPr>
      </w:pPr>
      <w:r w:rsidRPr="00B44D1E">
        <w:t xml:space="preserve">Two lines of deference here articulated in the majority opinion that distinguish from </w:t>
      </w:r>
      <w:r w:rsidRPr="0015314D">
        <w:rPr>
          <w:i/>
        </w:rPr>
        <w:t>Allen v Wright</w:t>
      </w:r>
      <w:r w:rsidR="0015314D">
        <w:rPr>
          <w:i/>
        </w:rPr>
        <w:t>:</w:t>
      </w:r>
    </w:p>
    <w:p w:rsidR="0015314D" w:rsidRDefault="00653589" w:rsidP="0015314D">
      <w:pPr>
        <w:pStyle w:val="ListParagraph"/>
        <w:numPr>
          <w:ilvl w:val="1"/>
          <w:numId w:val="7"/>
        </w:numPr>
      </w:pPr>
      <w:r w:rsidRPr="00B44D1E">
        <w:t>Standing is different when a state sues (requirements should be relaxed)</w:t>
      </w:r>
    </w:p>
    <w:p w:rsidR="00653589" w:rsidRPr="00B44D1E" w:rsidRDefault="0015314D" w:rsidP="0015314D">
      <w:pPr>
        <w:pStyle w:val="ListParagraph"/>
        <w:numPr>
          <w:ilvl w:val="1"/>
          <w:numId w:val="7"/>
        </w:numPr>
      </w:pPr>
      <w:r w:rsidRPr="00B44D1E">
        <w:t xml:space="preserve">Standing is different when </w:t>
      </w:r>
      <w:r w:rsidR="00653589" w:rsidRPr="00B44D1E">
        <w:t>congress authorizes it (a party can sue if they are not happy with an agency action</w:t>
      </w:r>
      <w:r>
        <w:t>)</w:t>
      </w:r>
    </w:p>
    <w:p w:rsidR="00760B58" w:rsidRPr="00B44D1E" w:rsidRDefault="00ED02CB" w:rsidP="00B44D1E">
      <w:pPr>
        <w:pStyle w:val="ListParagraph"/>
        <w:numPr>
          <w:ilvl w:val="2"/>
          <w:numId w:val="6"/>
        </w:numPr>
      </w:pPr>
      <w:r>
        <w:t xml:space="preserve">Said that since </w:t>
      </w:r>
      <w:r w:rsidR="00760B58" w:rsidRPr="00B44D1E">
        <w:t>congress had authorized lawsuits under this particular statute the court should apply a different standard.</w:t>
      </w:r>
    </w:p>
    <w:p w:rsidR="00760B58" w:rsidRPr="00A2256A" w:rsidRDefault="00760B58" w:rsidP="00ED02CB">
      <w:pPr>
        <w:pStyle w:val="Heading2"/>
        <w:rPr>
          <w:i w:val="0"/>
        </w:rPr>
      </w:pPr>
      <w:bookmarkStart w:id="8" w:name="_Toc154329148"/>
      <w:r w:rsidRPr="00B44D1E">
        <w:t>Bush v. Gore</w:t>
      </w:r>
      <w:r w:rsidR="00A2256A">
        <w:t xml:space="preserve">  </w:t>
      </w:r>
      <w:r w:rsidR="00A2256A">
        <w:rPr>
          <w:i w:val="0"/>
        </w:rPr>
        <w:t>(</w:t>
      </w:r>
      <w:r w:rsidR="009A66AE">
        <w:rPr>
          <w:i w:val="0"/>
        </w:rPr>
        <w:t>standing should have been an issue</w:t>
      </w:r>
      <w:r w:rsidR="00A2256A">
        <w:rPr>
          <w:i w:val="0"/>
        </w:rPr>
        <w:t>)</w:t>
      </w:r>
      <w:bookmarkEnd w:id="8"/>
    </w:p>
    <w:p w:rsidR="00760B58" w:rsidRPr="00B44D1E" w:rsidRDefault="00760B58" w:rsidP="009A66AE">
      <w:pPr>
        <w:pStyle w:val="ListParagraph"/>
        <w:numPr>
          <w:ilvl w:val="0"/>
          <w:numId w:val="8"/>
        </w:numPr>
      </w:pPr>
      <w:r w:rsidRPr="00B44D1E">
        <w:t>Bush sued to stop the recount in FL</w:t>
      </w:r>
      <w:r w:rsidR="009A66AE">
        <w:t xml:space="preserve">; </w:t>
      </w:r>
      <w:r w:rsidRPr="00B44D1E">
        <w:t>equal protection</w:t>
      </w:r>
      <w:r w:rsidR="009A66AE">
        <w:t xml:space="preserve"> claim; </w:t>
      </w:r>
      <w:r w:rsidRPr="00B44D1E">
        <w:t>counting mechanism violated</w:t>
      </w:r>
      <w:r w:rsidR="003F2CD7">
        <w:t xml:space="preserve"> </w:t>
      </w:r>
      <w:r w:rsidRPr="00B44D1E">
        <w:t xml:space="preserve">voters rights </w:t>
      </w:r>
    </w:p>
    <w:p w:rsidR="00760B58" w:rsidRPr="00B44D1E" w:rsidRDefault="00760B58" w:rsidP="00760B58">
      <w:pPr>
        <w:pStyle w:val="ListParagraph"/>
        <w:ind w:left="1440"/>
      </w:pPr>
    </w:p>
    <w:p w:rsidR="00760B58" w:rsidRPr="009A66AE" w:rsidRDefault="00760B58" w:rsidP="003F2CD7">
      <w:pPr>
        <w:pStyle w:val="Heading2"/>
        <w:rPr>
          <w:i w:val="0"/>
        </w:rPr>
      </w:pPr>
      <w:bookmarkStart w:id="9" w:name="_Toc154329149"/>
      <w:r w:rsidRPr="00B44D1E">
        <w:t xml:space="preserve">Poe v. Ullman </w:t>
      </w:r>
      <w:r w:rsidRPr="009A66AE">
        <w:rPr>
          <w:i w:val="0"/>
        </w:rPr>
        <w:t>(</w:t>
      </w:r>
      <w:r w:rsidR="009A66AE">
        <w:rPr>
          <w:i w:val="0"/>
        </w:rPr>
        <w:t>R</w:t>
      </w:r>
      <w:r w:rsidRPr="009A66AE">
        <w:rPr>
          <w:i w:val="0"/>
        </w:rPr>
        <w:t>ipe</w:t>
      </w:r>
      <w:r w:rsidR="009A66AE">
        <w:rPr>
          <w:i w:val="0"/>
        </w:rPr>
        <w:t>ness- must review fitness of the issues &amp; hardship to parties</w:t>
      </w:r>
      <w:r w:rsidRPr="009A66AE">
        <w:rPr>
          <w:i w:val="0"/>
        </w:rPr>
        <w:t>)</w:t>
      </w:r>
      <w:bookmarkEnd w:id="9"/>
    </w:p>
    <w:p w:rsidR="009A66AE" w:rsidRDefault="00760B58" w:rsidP="009A66AE">
      <w:pPr>
        <w:pStyle w:val="ListParagraph"/>
        <w:numPr>
          <w:ilvl w:val="0"/>
          <w:numId w:val="9"/>
        </w:numPr>
      </w:pPr>
      <w:r w:rsidRPr="00B44D1E">
        <w:t>Is CT statute prohibiting contraception and contraceptive device constit</w:t>
      </w:r>
      <w:r w:rsidR="009A66AE">
        <w:t>utional? Holding- Not yet ripe.</w:t>
      </w:r>
    </w:p>
    <w:p w:rsidR="009A66AE" w:rsidRDefault="00760B58" w:rsidP="009A66AE">
      <w:pPr>
        <w:pStyle w:val="ListParagraph"/>
        <w:numPr>
          <w:ilvl w:val="0"/>
          <w:numId w:val="9"/>
        </w:numPr>
      </w:pPr>
      <w:r w:rsidRPr="00B44D1E">
        <w:t xml:space="preserve">Fitness of issues – Will this ever be enforced? This is contingent and uncertain. </w:t>
      </w:r>
    </w:p>
    <w:p w:rsidR="00760B58" w:rsidRPr="00B44D1E" w:rsidRDefault="00760B58" w:rsidP="009A66AE">
      <w:pPr>
        <w:pStyle w:val="ListParagraph"/>
        <w:numPr>
          <w:ilvl w:val="0"/>
          <w:numId w:val="9"/>
        </w:numPr>
      </w:pPr>
      <w:r w:rsidRPr="00B44D1E">
        <w:t>Hardship to the parties – If there is no enforcement, there is no hardship.</w:t>
      </w:r>
    </w:p>
    <w:p w:rsidR="00760B58" w:rsidRPr="00B44D1E" w:rsidRDefault="00760B58" w:rsidP="009A66AE">
      <w:pPr>
        <w:pStyle w:val="ListParagraph"/>
      </w:pPr>
    </w:p>
    <w:p w:rsidR="00760B58" w:rsidRPr="00A2256A" w:rsidRDefault="00760B58" w:rsidP="003F2CD7">
      <w:pPr>
        <w:pStyle w:val="Heading2"/>
        <w:rPr>
          <w:i w:val="0"/>
        </w:rPr>
      </w:pPr>
      <w:bookmarkStart w:id="10" w:name="_Toc154329150"/>
      <w:r w:rsidRPr="00B44D1E">
        <w:t>Abbott Laboratories v. Gardner</w:t>
      </w:r>
      <w:r w:rsidR="00A2256A">
        <w:rPr>
          <w:i w:val="0"/>
        </w:rPr>
        <w:t xml:space="preserve"> (Ripeness</w:t>
      </w:r>
      <w:r w:rsidR="009A66AE">
        <w:rPr>
          <w:i w:val="0"/>
        </w:rPr>
        <w:t>- ripe because the impact is not speculative</w:t>
      </w:r>
      <w:r w:rsidR="00A2256A">
        <w:rPr>
          <w:i w:val="0"/>
        </w:rPr>
        <w:t>)</w:t>
      </w:r>
      <w:bookmarkEnd w:id="10"/>
    </w:p>
    <w:p w:rsidR="00760B58" w:rsidRPr="00B44D1E" w:rsidRDefault="00760B58" w:rsidP="003F2CD7">
      <w:pPr>
        <w:pStyle w:val="ListParagraph"/>
        <w:numPr>
          <w:ilvl w:val="0"/>
          <w:numId w:val="10"/>
        </w:numPr>
      </w:pPr>
      <w:r w:rsidRPr="00B44D1E">
        <w:t>Drug manufacturers and association challenge amendment to the Federal Food, Drug, and Cosmetic Act.</w:t>
      </w:r>
    </w:p>
    <w:p w:rsidR="00760B58" w:rsidRPr="00B44D1E" w:rsidRDefault="00760B58" w:rsidP="003F2CD7">
      <w:pPr>
        <w:pStyle w:val="ListParagraph"/>
        <w:numPr>
          <w:ilvl w:val="0"/>
          <w:numId w:val="10"/>
        </w:numPr>
      </w:pPr>
      <w:r w:rsidRPr="00B44D1E">
        <w:t xml:space="preserve">Fitness- nothing ambiguous, its very clear that if this rule goes into effect this will be the impact. </w:t>
      </w:r>
    </w:p>
    <w:p w:rsidR="00760B58" w:rsidRPr="00B44D1E" w:rsidRDefault="00760B58" w:rsidP="003F2CD7">
      <w:pPr>
        <w:pStyle w:val="ListParagraph"/>
        <w:numPr>
          <w:ilvl w:val="0"/>
          <w:numId w:val="10"/>
        </w:numPr>
      </w:pPr>
      <w:r w:rsidRPr="00B44D1E">
        <w:t>Hardship- the pharmaceutical companies will have to print all new labels and materials.</w:t>
      </w:r>
    </w:p>
    <w:p w:rsidR="003F2CD7" w:rsidRPr="003F2CD7" w:rsidRDefault="003F2CD7" w:rsidP="003F2CD7">
      <w:pPr>
        <w:pStyle w:val="ListParagraph"/>
      </w:pPr>
    </w:p>
    <w:p w:rsidR="00760B58" w:rsidRPr="00A2256A" w:rsidRDefault="00760B58" w:rsidP="00A2256A">
      <w:pPr>
        <w:pStyle w:val="Heading2"/>
        <w:rPr>
          <w:i w:val="0"/>
        </w:rPr>
      </w:pPr>
      <w:bookmarkStart w:id="11" w:name="_Toc154329151"/>
      <w:r w:rsidRPr="00B44D1E">
        <w:t>Baker v. Carr</w:t>
      </w:r>
      <w:r w:rsidR="00A2256A">
        <w:rPr>
          <w:i w:val="0"/>
        </w:rPr>
        <w:t xml:space="preserve"> (Political Question</w:t>
      </w:r>
      <w:r w:rsidR="00066F5D">
        <w:rPr>
          <w:i w:val="0"/>
        </w:rPr>
        <w:t>- court does not decide upon the guarantee clause</w:t>
      </w:r>
      <w:r w:rsidR="00A2256A">
        <w:rPr>
          <w:i w:val="0"/>
        </w:rPr>
        <w:t>)</w:t>
      </w:r>
      <w:bookmarkEnd w:id="11"/>
    </w:p>
    <w:p w:rsidR="00A2256A" w:rsidRDefault="00760B58" w:rsidP="00A2256A">
      <w:pPr>
        <w:pStyle w:val="ListParagraph"/>
        <w:numPr>
          <w:ilvl w:val="0"/>
          <w:numId w:val="11"/>
        </w:numPr>
      </w:pPr>
      <w:r w:rsidRPr="00B44D1E">
        <w:t>Challenge here to how voter districts are apportioned, for representation purposes.</w:t>
      </w:r>
    </w:p>
    <w:p w:rsidR="00A2256A" w:rsidRDefault="00760B58" w:rsidP="00A2256A">
      <w:pPr>
        <w:pStyle w:val="ListParagraph"/>
        <w:numPr>
          <w:ilvl w:val="0"/>
          <w:numId w:val="11"/>
        </w:numPr>
      </w:pPr>
      <w:r w:rsidRPr="00B44D1E">
        <w:t>Somebody said OK forget the guaranty clause, this is a violation of equal protection- the court said OK we do Equal Protection, thanks for bringing it that way, we can decide.</w:t>
      </w:r>
    </w:p>
    <w:p w:rsidR="00760B58" w:rsidRPr="00B44D1E" w:rsidRDefault="00760B58" w:rsidP="00A2256A">
      <w:pPr>
        <w:pStyle w:val="ListParagraph"/>
        <w:numPr>
          <w:ilvl w:val="0"/>
          <w:numId w:val="11"/>
        </w:numPr>
      </w:pPr>
      <w:r w:rsidRPr="00B44D1E">
        <w:t>Whether or not the text of the Constitution allocates this issue to one of the politi</w:t>
      </w:r>
      <w:r w:rsidR="00066F5D">
        <w:t>cal branches of government, and</w:t>
      </w:r>
      <w:r w:rsidRPr="00B44D1E">
        <w:t xml:space="preserve"> is this issue beyond judicial expertise? </w:t>
      </w:r>
    </w:p>
    <w:p w:rsidR="00760B58" w:rsidRPr="00B44D1E" w:rsidRDefault="00760B58" w:rsidP="00A2256A">
      <w:pPr>
        <w:pStyle w:val="ListParagraph"/>
        <w:ind w:left="1080"/>
      </w:pPr>
    </w:p>
    <w:p w:rsidR="00760B58" w:rsidRPr="00066F5D" w:rsidRDefault="00760B58" w:rsidP="00A2256A">
      <w:pPr>
        <w:pStyle w:val="Heading2"/>
        <w:rPr>
          <w:i w:val="0"/>
        </w:rPr>
      </w:pPr>
      <w:bookmarkStart w:id="12" w:name="_Toc154329152"/>
      <w:r w:rsidRPr="00B44D1E">
        <w:t>Powell v. McCormack</w:t>
      </w:r>
      <w:r w:rsidR="00066F5D">
        <w:t xml:space="preserve"> </w:t>
      </w:r>
      <w:r w:rsidR="00066F5D">
        <w:rPr>
          <w:i w:val="0"/>
        </w:rPr>
        <w:t>(Not a Political Question but certainly could have been)</w:t>
      </w:r>
      <w:bookmarkEnd w:id="12"/>
    </w:p>
    <w:p w:rsidR="00A2256A" w:rsidRDefault="00760B58" w:rsidP="00A2256A">
      <w:pPr>
        <w:pStyle w:val="ListParagraph"/>
        <w:numPr>
          <w:ilvl w:val="0"/>
          <w:numId w:val="12"/>
        </w:numPr>
      </w:pPr>
      <w:r w:rsidRPr="00B44D1E">
        <w:t xml:space="preserve">Congress claims they have grounds to not seat him under the Constitution (Art. 1, §5) – have the authority to decide they don’t have to seat him if they don’t want to, </w:t>
      </w:r>
      <w:r w:rsidR="00066F5D">
        <w:t>but</w:t>
      </w:r>
      <w:r w:rsidR="00A2256A">
        <w:t xml:space="preserve"> </w:t>
      </w:r>
      <w:r w:rsidRPr="00B44D1E">
        <w:t>Powell says no, you can only seat me with those 3 requirements.</w:t>
      </w:r>
      <w:r w:rsidR="00A2256A">
        <w:t xml:space="preserve"> </w:t>
      </w:r>
    </w:p>
    <w:p w:rsidR="00A2256A" w:rsidRDefault="00760B58" w:rsidP="00A2256A">
      <w:pPr>
        <w:pStyle w:val="ListParagraph"/>
        <w:numPr>
          <w:ilvl w:val="0"/>
          <w:numId w:val="12"/>
        </w:numPr>
      </w:pPr>
      <w:r w:rsidRPr="00B44D1E">
        <w:t>Issue</w:t>
      </w:r>
      <w:r w:rsidR="00066F5D">
        <w:t>s</w:t>
      </w:r>
      <w:r w:rsidRPr="00B44D1E">
        <w:t>: (1) Does Congress have the authority to remove him for reasons other than age, citizenship, and residency</w:t>
      </w:r>
      <w:r w:rsidR="00066F5D">
        <w:t xml:space="preserve"> </w:t>
      </w:r>
      <w:r w:rsidR="00066F5D">
        <w:rPr>
          <w:i/>
        </w:rPr>
        <w:t>NO</w:t>
      </w:r>
      <w:r w:rsidRPr="00B44D1E">
        <w:t>. (2) Is this a political question- can the court resolve?</w:t>
      </w:r>
      <w:r w:rsidR="00066F5D">
        <w:t xml:space="preserve"> </w:t>
      </w:r>
      <w:r w:rsidR="00066F5D">
        <w:rPr>
          <w:i/>
        </w:rPr>
        <w:t>YES.</w:t>
      </w:r>
    </w:p>
    <w:p w:rsidR="00A2256A" w:rsidRDefault="00760B58" w:rsidP="00A2256A">
      <w:pPr>
        <w:pStyle w:val="ListParagraph"/>
        <w:numPr>
          <w:ilvl w:val="0"/>
          <w:numId w:val="12"/>
        </w:numPr>
      </w:pPr>
      <w:r w:rsidRPr="00B44D1E">
        <w:t>Why does the court NOT decide this is a political question?</w:t>
      </w:r>
      <w:r w:rsidR="00A2256A">
        <w:t xml:space="preserve"> </w:t>
      </w:r>
      <w:r w:rsidRPr="00B44D1E">
        <w:t>Court is obviously concerned what would happen if Congress can just not let people become seated…</w:t>
      </w:r>
    </w:p>
    <w:p w:rsidR="00A2256A" w:rsidRDefault="00A2256A" w:rsidP="00066F5D"/>
    <w:p w:rsidR="00760B58" w:rsidRPr="004938DD" w:rsidRDefault="00760B58" w:rsidP="004938DD">
      <w:pPr>
        <w:pStyle w:val="Heading2"/>
        <w:rPr>
          <w:i w:val="0"/>
        </w:rPr>
      </w:pPr>
      <w:bookmarkStart w:id="13" w:name="_Toc154329153"/>
      <w:r w:rsidRPr="00B44D1E">
        <w:t>Goldwater v. Carter</w:t>
      </w:r>
      <w:r w:rsidR="00A2256A">
        <w:t xml:space="preserve"> </w:t>
      </w:r>
      <w:r w:rsidR="00A2256A">
        <w:rPr>
          <w:i w:val="0"/>
        </w:rPr>
        <w:t>(</w:t>
      </w:r>
      <w:r w:rsidR="004938DD">
        <w:rPr>
          <w:i w:val="0"/>
        </w:rPr>
        <w:t>No advisory opinions; court will not decide a political question</w:t>
      </w:r>
      <w:r w:rsidR="00A2256A">
        <w:rPr>
          <w:i w:val="0"/>
        </w:rPr>
        <w:t>)</w:t>
      </w:r>
      <w:bookmarkEnd w:id="13"/>
    </w:p>
    <w:p w:rsidR="00760B58" w:rsidRPr="00B44D1E" w:rsidRDefault="00760B58" w:rsidP="00A2256A"/>
    <w:p w:rsidR="00760B58" w:rsidRPr="00A2256A" w:rsidRDefault="00760B58" w:rsidP="00A2256A">
      <w:pPr>
        <w:pStyle w:val="Heading2"/>
        <w:rPr>
          <w:i w:val="0"/>
        </w:rPr>
      </w:pPr>
      <w:bookmarkStart w:id="14" w:name="_Toc154329154"/>
      <w:r w:rsidRPr="00B44D1E">
        <w:t>Nixon v. United States</w:t>
      </w:r>
      <w:r w:rsidR="00A2256A">
        <w:rPr>
          <w:i w:val="0"/>
        </w:rPr>
        <w:t xml:space="preserve"> (Political Question</w:t>
      </w:r>
      <w:r w:rsidR="004938DD">
        <w:rPr>
          <w:i w:val="0"/>
        </w:rPr>
        <w:t>- generally no review of impeachment</w:t>
      </w:r>
      <w:r w:rsidR="00A2256A">
        <w:rPr>
          <w:i w:val="0"/>
        </w:rPr>
        <w:t>)</w:t>
      </w:r>
      <w:bookmarkEnd w:id="14"/>
    </w:p>
    <w:p w:rsidR="00A2256A" w:rsidRDefault="00760B58" w:rsidP="00A2256A">
      <w:pPr>
        <w:pStyle w:val="ListParagraph"/>
        <w:numPr>
          <w:ilvl w:val="0"/>
          <w:numId w:val="13"/>
        </w:numPr>
      </w:pPr>
      <w:r w:rsidRPr="00B44D1E">
        <w:t xml:space="preserve">Judge Nixon was </w:t>
      </w:r>
      <w:r w:rsidR="004938DD">
        <w:t xml:space="preserve">sent to </w:t>
      </w:r>
      <w:r w:rsidRPr="00B44D1E">
        <w:t>jail</w:t>
      </w:r>
      <w:r w:rsidR="004938DD">
        <w:t xml:space="preserve"> but </w:t>
      </w:r>
      <w:r w:rsidR="001C1B73">
        <w:t xml:space="preserve">was still getting paid there so </w:t>
      </w:r>
      <w:r w:rsidR="004938DD">
        <w:t xml:space="preserve">senate </w:t>
      </w:r>
      <w:r w:rsidRPr="00B44D1E">
        <w:t xml:space="preserve">decided </w:t>
      </w:r>
      <w:r w:rsidR="004938DD">
        <w:t>to impeach him</w:t>
      </w:r>
      <w:r w:rsidR="001C1B73">
        <w:t xml:space="preserve">. </w:t>
      </w:r>
      <w:r w:rsidRPr="00B44D1E">
        <w:t>Nixon complains because the whole senate did not try and hear his case</w:t>
      </w:r>
      <w:r w:rsidR="00A2256A">
        <w:t xml:space="preserve"> under Constitutional l</w:t>
      </w:r>
      <w:r w:rsidRPr="00B44D1E">
        <w:t>anguage</w:t>
      </w:r>
      <w:r w:rsidR="004938DD">
        <w:t>.</w:t>
      </w:r>
      <w:r w:rsidRPr="00B44D1E">
        <w:t xml:space="preserve"> </w:t>
      </w:r>
    </w:p>
    <w:p w:rsidR="001C1B73" w:rsidRDefault="004938DD" w:rsidP="001C1B73">
      <w:pPr>
        <w:pStyle w:val="ListParagraph"/>
        <w:numPr>
          <w:ilvl w:val="0"/>
          <w:numId w:val="13"/>
        </w:numPr>
      </w:pPr>
      <w:r>
        <w:t>N</w:t>
      </w:r>
      <w:r w:rsidR="00760B58" w:rsidRPr="00B44D1E">
        <w:t>arrow holding</w:t>
      </w:r>
      <w:r w:rsidR="00A2256A">
        <w:t xml:space="preserve">: </w:t>
      </w:r>
      <w:r w:rsidR="00760B58" w:rsidRPr="00B44D1E">
        <w:t>court will not engage in judicial review of senate use of a committee to take evidence</w:t>
      </w:r>
    </w:p>
    <w:p w:rsidR="00760B58" w:rsidRPr="00B44D1E" w:rsidRDefault="001C1B73" w:rsidP="001C1B73">
      <w:pPr>
        <w:pStyle w:val="ListParagraph"/>
        <w:numPr>
          <w:ilvl w:val="1"/>
          <w:numId w:val="13"/>
        </w:numPr>
      </w:pPr>
      <w:r>
        <w:t>T</w:t>
      </w:r>
      <w:r w:rsidR="00760B58" w:rsidRPr="00B44D1E">
        <w:t xml:space="preserve">hey </w:t>
      </w:r>
      <w:r>
        <w:t xml:space="preserve">do not say </w:t>
      </w:r>
      <w:r w:rsidR="00760B58" w:rsidRPr="00B44D1E">
        <w:t>there is no role for judicial review ever as it relates to impeachment.</w:t>
      </w:r>
      <w:r w:rsidR="00760B58" w:rsidRPr="00B44D1E">
        <w:br/>
      </w:r>
    </w:p>
    <w:p w:rsidR="00760B58" w:rsidRPr="00B44D1E" w:rsidRDefault="001C1B73" w:rsidP="00F65A0E">
      <w:pPr>
        <w:pStyle w:val="Heading1"/>
      </w:pPr>
      <w:bookmarkStart w:id="15" w:name="_Toc154329155"/>
      <w:r>
        <w:t>Federalism: The Allocation of State &amp; Federal P</w:t>
      </w:r>
      <w:r w:rsidR="00760B58" w:rsidRPr="00B44D1E">
        <w:t>ower under the Constitution</w:t>
      </w:r>
      <w:bookmarkEnd w:id="15"/>
      <w:r w:rsidR="00760B58" w:rsidRPr="00B44D1E">
        <w:t xml:space="preserve"> </w:t>
      </w:r>
    </w:p>
    <w:p w:rsidR="00F65A0E" w:rsidRDefault="00F65A0E" w:rsidP="00F65A0E">
      <w:pPr>
        <w:pStyle w:val="ListParagraph"/>
        <w:numPr>
          <w:ilvl w:val="0"/>
          <w:numId w:val="14"/>
        </w:numPr>
      </w:pPr>
      <w:r>
        <w:t xml:space="preserve">The federal </w:t>
      </w:r>
      <w:r w:rsidR="00760B58" w:rsidRPr="00B44D1E">
        <w:t xml:space="preserve">government can act </w:t>
      </w:r>
      <w:r w:rsidR="00D1726E">
        <w:t xml:space="preserve">(only) </w:t>
      </w:r>
      <w:r w:rsidR="00760B58" w:rsidRPr="00B44D1E">
        <w:t>on the basis of th</w:t>
      </w:r>
      <w:r>
        <w:t xml:space="preserve">e </w:t>
      </w:r>
      <w:r w:rsidR="00760B58" w:rsidRPr="00B44D1E">
        <w:t>enumerated powers</w:t>
      </w:r>
      <w:r>
        <w:t xml:space="preserve"> of the Constitution</w:t>
      </w:r>
      <w:r w:rsidR="00760B58" w:rsidRPr="00B44D1E">
        <w:t xml:space="preserve">. </w:t>
      </w:r>
    </w:p>
    <w:p w:rsidR="00ED2C92" w:rsidRDefault="00D1726E" w:rsidP="00F65A0E">
      <w:pPr>
        <w:pStyle w:val="ListParagraph"/>
        <w:numPr>
          <w:ilvl w:val="1"/>
          <w:numId w:val="14"/>
        </w:numPr>
      </w:pPr>
      <w:r>
        <w:t xml:space="preserve">Necessary &amp; Proper Clause expands: </w:t>
      </w:r>
      <w:r w:rsidR="00F65A0E">
        <w:t>congress can use any reasonable means necessary &amp; proper to carry into execution the enumerated powers</w:t>
      </w:r>
    </w:p>
    <w:p w:rsidR="00D1726E" w:rsidRDefault="00ED2C92" w:rsidP="00D1726E">
      <w:pPr>
        <w:pStyle w:val="ListParagraph"/>
        <w:numPr>
          <w:ilvl w:val="0"/>
          <w:numId w:val="14"/>
        </w:numPr>
      </w:pPr>
      <w:r>
        <w:t>Federal Commerce Power</w:t>
      </w:r>
    </w:p>
    <w:p w:rsidR="00ED2C92" w:rsidRDefault="00ED2C92" w:rsidP="00D1726E">
      <w:pPr>
        <w:pStyle w:val="ListParagraph"/>
        <w:numPr>
          <w:ilvl w:val="1"/>
          <w:numId w:val="14"/>
        </w:numPr>
      </w:pPr>
      <w:r>
        <w:t>Regulates any person or thing that moves within the world</w:t>
      </w:r>
    </w:p>
    <w:p w:rsidR="00F65A0E" w:rsidRDefault="00ED2C92" w:rsidP="00F65A0E">
      <w:pPr>
        <w:pStyle w:val="ListParagraph"/>
        <w:numPr>
          <w:ilvl w:val="2"/>
          <w:numId w:val="14"/>
        </w:numPr>
      </w:pPr>
      <w:r>
        <w:t>Present status today:</w:t>
      </w:r>
      <w:r w:rsidR="00D1726E">
        <w:t xml:space="preserve"> </w:t>
      </w:r>
      <w:r>
        <w:t>Any economic activity</w:t>
      </w:r>
      <w:r w:rsidR="00D1726E">
        <w:t>,</w:t>
      </w:r>
      <w:r>
        <w:t xml:space="preserve"> which in the aggregate has a substantial effect on interstate commerce.</w:t>
      </w:r>
    </w:p>
    <w:p w:rsidR="00F65A0E" w:rsidRDefault="00760B58" w:rsidP="00F65A0E">
      <w:pPr>
        <w:pStyle w:val="ListParagraph"/>
        <w:numPr>
          <w:ilvl w:val="0"/>
          <w:numId w:val="14"/>
        </w:numPr>
      </w:pPr>
      <w:r w:rsidRPr="00B44D1E">
        <w:t>Pretty much everything else the states are free to act on their own unless</w:t>
      </w:r>
      <w:r w:rsidR="00D1726E">
        <w:t xml:space="preserve"> prohibited by the Constitution (10th Amendment).</w:t>
      </w:r>
      <w:r w:rsidR="00D1726E">
        <w:br/>
      </w:r>
    </w:p>
    <w:p w:rsidR="00760B58" w:rsidRPr="00C074B6" w:rsidRDefault="00760B58" w:rsidP="00E55928">
      <w:pPr>
        <w:pStyle w:val="Heading2"/>
        <w:rPr>
          <w:i w:val="0"/>
        </w:rPr>
      </w:pPr>
      <w:bookmarkStart w:id="16" w:name="_Toc154329156"/>
      <w:r w:rsidRPr="00B44D1E">
        <w:t>McCulloch v. Maryland</w:t>
      </w:r>
      <w:r w:rsidR="00C074B6">
        <w:t xml:space="preserve"> </w:t>
      </w:r>
      <w:r w:rsidR="00C074B6">
        <w:rPr>
          <w:i w:val="0"/>
        </w:rPr>
        <w:t>(</w:t>
      </w:r>
      <w:r w:rsidR="00D1726E">
        <w:rPr>
          <w:i w:val="0"/>
        </w:rPr>
        <w:t xml:space="preserve">State bank - </w:t>
      </w:r>
      <w:r w:rsidR="00C074B6">
        <w:rPr>
          <w:i w:val="0"/>
        </w:rPr>
        <w:t>Huge States Rights Issue)</w:t>
      </w:r>
      <w:bookmarkEnd w:id="16"/>
    </w:p>
    <w:p w:rsidR="00760B58" w:rsidRPr="007A3704" w:rsidRDefault="00760B58" w:rsidP="00F65A0E">
      <w:pPr>
        <w:pStyle w:val="ListParagraph"/>
        <w:numPr>
          <w:ilvl w:val="0"/>
          <w:numId w:val="15"/>
        </w:numPr>
      </w:pPr>
      <w:r w:rsidRPr="007A3704">
        <w:t xml:space="preserve">Issue: </w:t>
      </w:r>
      <w:r w:rsidR="00F65A0E" w:rsidRPr="007A3704">
        <w:t xml:space="preserve">Is </w:t>
      </w:r>
      <w:r w:rsidRPr="007A3704">
        <w:t>the tax is valid</w:t>
      </w:r>
      <w:r w:rsidR="00F65A0E" w:rsidRPr="007A3704">
        <w:t xml:space="preserve">? Is </w:t>
      </w:r>
      <w:r w:rsidR="00B11CB1" w:rsidRPr="007A3704">
        <w:t xml:space="preserve">the bank valid?  </w:t>
      </w:r>
      <w:r w:rsidR="00F65A0E" w:rsidRPr="007A3704">
        <w:t>D</w:t>
      </w:r>
      <w:r w:rsidR="00B11CB1" w:rsidRPr="007A3704">
        <w:t xml:space="preserve">oes Congress have the power to act?  </w:t>
      </w:r>
    </w:p>
    <w:p w:rsidR="00B11CB1" w:rsidRDefault="00B11CB1" w:rsidP="00B11CB1">
      <w:pPr>
        <w:pStyle w:val="ListParagraph"/>
        <w:numPr>
          <w:ilvl w:val="1"/>
          <w:numId w:val="15"/>
        </w:numPr>
      </w:pPr>
      <w:r w:rsidRPr="007A3704">
        <w:t>Is the fe</w:t>
      </w:r>
      <w:r>
        <w:t xml:space="preserve">deral government or the </w:t>
      </w:r>
      <w:r w:rsidR="00760B58" w:rsidRPr="00B44D1E">
        <w:t>states</w:t>
      </w:r>
      <w:r>
        <w:t xml:space="preserve"> supreme?</w:t>
      </w:r>
    </w:p>
    <w:p w:rsidR="00C074B6" w:rsidRDefault="00C074B6" w:rsidP="00B11CB1">
      <w:pPr>
        <w:pStyle w:val="ListParagraph"/>
        <w:numPr>
          <w:ilvl w:val="1"/>
          <w:numId w:val="15"/>
        </w:numPr>
      </w:pPr>
      <w:r>
        <w:t>A Constitution is just a blueprint/an outline</w:t>
      </w:r>
    </w:p>
    <w:p w:rsidR="00B11CB1" w:rsidRPr="00C074B6" w:rsidRDefault="007A3704" w:rsidP="00C074B6">
      <w:pPr>
        <w:pStyle w:val="ListParagraph"/>
        <w:numPr>
          <w:ilvl w:val="1"/>
          <w:numId w:val="15"/>
        </w:numPr>
        <w:tabs>
          <w:tab w:val="left" w:pos="4320"/>
        </w:tabs>
      </w:pPr>
      <w:r>
        <w:t>Express &amp; Implied Constitutional Powers</w:t>
      </w:r>
    </w:p>
    <w:p w:rsidR="007F2252" w:rsidRDefault="00C074B6" w:rsidP="007A3704">
      <w:pPr>
        <w:pStyle w:val="ListParagraph"/>
        <w:numPr>
          <w:ilvl w:val="1"/>
          <w:numId w:val="15"/>
        </w:numPr>
      </w:pPr>
      <w:r>
        <w:t>Necessary &amp; Proper Clause</w:t>
      </w:r>
      <w:r w:rsidR="007A3704">
        <w:t xml:space="preserve"> (</w:t>
      </w:r>
      <w:r w:rsidR="007F2252" w:rsidRPr="00B44D1E">
        <w:t>shows framers intent that power</w:t>
      </w:r>
      <w:r w:rsidR="007F2252">
        <w:t>s be broadly interpreted</w:t>
      </w:r>
      <w:r w:rsidR="007A3704">
        <w:t>)</w:t>
      </w:r>
    </w:p>
    <w:p w:rsidR="00C074B6" w:rsidRPr="007A3704" w:rsidRDefault="00C074B6" w:rsidP="00C074B6">
      <w:pPr>
        <w:pStyle w:val="ListParagraph"/>
        <w:numPr>
          <w:ilvl w:val="1"/>
          <w:numId w:val="15"/>
        </w:numPr>
        <w:rPr>
          <w:b/>
        </w:rPr>
      </w:pPr>
      <w:r w:rsidRPr="007A3704">
        <w:rPr>
          <w:b/>
        </w:rPr>
        <w:t>Power to tax is the power to destroy</w:t>
      </w:r>
    </w:p>
    <w:p w:rsidR="00C074B6" w:rsidRPr="00B44D1E" w:rsidRDefault="007A3704" w:rsidP="00C074B6">
      <w:pPr>
        <w:pStyle w:val="ListParagraph"/>
        <w:numPr>
          <w:ilvl w:val="2"/>
          <w:numId w:val="15"/>
        </w:numPr>
      </w:pPr>
      <w:r>
        <w:t>O</w:t>
      </w:r>
      <w:r w:rsidR="00C074B6" w:rsidRPr="00B44D1E">
        <w:t>ne state cannot impact the national government without consent of all states.</w:t>
      </w:r>
    </w:p>
    <w:p w:rsidR="007A3704" w:rsidRDefault="007A3704" w:rsidP="00C074B6">
      <w:pPr>
        <w:pStyle w:val="ListParagraph"/>
        <w:numPr>
          <w:ilvl w:val="0"/>
          <w:numId w:val="15"/>
        </w:numPr>
        <w:rPr>
          <w:b/>
        </w:rPr>
      </w:pPr>
      <w:r>
        <w:rPr>
          <w:b/>
        </w:rPr>
        <w:t>T</w:t>
      </w:r>
      <w:r w:rsidR="00760B58" w:rsidRPr="00C074B6">
        <w:rPr>
          <w:b/>
        </w:rPr>
        <w:t>he enumerated powers should be construed b</w:t>
      </w:r>
      <w:r w:rsidR="00C074B6" w:rsidRPr="00C074B6">
        <w:rPr>
          <w:b/>
        </w:rPr>
        <w:t xml:space="preserve">roadly to give implied powers.  </w:t>
      </w:r>
    </w:p>
    <w:p w:rsidR="00760B58" w:rsidRPr="007A3704" w:rsidRDefault="00C074B6" w:rsidP="00760B58">
      <w:pPr>
        <w:pStyle w:val="ListParagraph"/>
        <w:numPr>
          <w:ilvl w:val="0"/>
          <w:numId w:val="15"/>
        </w:numPr>
        <w:rPr>
          <w:b/>
        </w:rPr>
      </w:pPr>
      <w:r w:rsidRPr="00C074B6">
        <w:rPr>
          <w:b/>
        </w:rPr>
        <w:t>The only limit</w:t>
      </w:r>
      <w:r w:rsidR="00760B58" w:rsidRPr="00C074B6">
        <w:rPr>
          <w:b/>
        </w:rPr>
        <w:t xml:space="preserve"> to congressional power is if </w:t>
      </w:r>
      <w:r w:rsidRPr="00C074B6">
        <w:rPr>
          <w:b/>
        </w:rPr>
        <w:t xml:space="preserve">an act is </w:t>
      </w:r>
      <w:r w:rsidR="00760B58" w:rsidRPr="00C074B6">
        <w:rPr>
          <w:b/>
        </w:rPr>
        <w:t xml:space="preserve">not Constitutional.  </w:t>
      </w:r>
    </w:p>
    <w:p w:rsidR="00760B58" w:rsidRPr="00B44D1E" w:rsidRDefault="00C074B6" w:rsidP="00C074B6">
      <w:pPr>
        <w:pStyle w:val="Heading1"/>
      </w:pPr>
      <w:bookmarkStart w:id="17" w:name="_Toc154329157"/>
      <w:r>
        <w:t>The Commerce Clause</w:t>
      </w:r>
      <w:bookmarkEnd w:id="17"/>
    </w:p>
    <w:p w:rsidR="007F2252" w:rsidRDefault="00C074B6" w:rsidP="007F2252">
      <w:pPr>
        <w:pStyle w:val="ListParagraph"/>
        <w:numPr>
          <w:ilvl w:val="0"/>
          <w:numId w:val="16"/>
        </w:numPr>
      </w:pPr>
      <w:r>
        <w:t xml:space="preserve">The </w:t>
      </w:r>
      <w:r w:rsidR="00760B58" w:rsidRPr="00B44D1E">
        <w:t>basis for just about every federal law out ther</w:t>
      </w:r>
      <w:r>
        <w:t>e!</w:t>
      </w:r>
      <w:r w:rsidR="00B02CBC">
        <w:t xml:space="preserve"> A plenary power.</w:t>
      </w:r>
    </w:p>
    <w:p w:rsidR="007F2252" w:rsidRDefault="00760B58" w:rsidP="007F2252">
      <w:pPr>
        <w:pStyle w:val="ListParagraph"/>
        <w:numPr>
          <w:ilvl w:val="1"/>
          <w:numId w:val="16"/>
        </w:numPr>
      </w:pPr>
      <w:r w:rsidRPr="00B44D1E">
        <w:t xml:space="preserve">If the fed government does not have a general police power to regulate for general welfare </w:t>
      </w:r>
    </w:p>
    <w:p w:rsidR="00760B58" w:rsidRPr="00B44D1E" w:rsidRDefault="007F2252" w:rsidP="007F2252">
      <w:pPr>
        <w:pStyle w:val="ListParagraph"/>
        <w:numPr>
          <w:ilvl w:val="1"/>
          <w:numId w:val="16"/>
        </w:numPr>
      </w:pPr>
      <w:r>
        <w:t xml:space="preserve">If its </w:t>
      </w:r>
      <w:r w:rsidR="00760B58" w:rsidRPr="00B44D1E">
        <w:t>powers are specific and enumerated, then its all going to come from the commerce clause</w:t>
      </w:r>
    </w:p>
    <w:p w:rsidR="00760B58" w:rsidRPr="00B44D1E" w:rsidRDefault="00760B58" w:rsidP="00B44D1E">
      <w:pPr>
        <w:pStyle w:val="ListParagraph"/>
        <w:numPr>
          <w:ilvl w:val="1"/>
          <w:numId w:val="16"/>
        </w:numPr>
      </w:pPr>
      <w:r w:rsidRPr="00B44D1E">
        <w:t xml:space="preserve">If the powers are to be interpreted </w:t>
      </w:r>
      <w:r w:rsidR="007F2252">
        <w:t>broadly/</w:t>
      </w:r>
      <w:r w:rsidRPr="00B44D1E">
        <w:t>generously, that includes the commerce clause</w:t>
      </w:r>
      <w:r w:rsidR="007F2252">
        <w:t>!</w:t>
      </w:r>
    </w:p>
    <w:p w:rsidR="00663979" w:rsidRDefault="00663979" w:rsidP="00663979">
      <w:pPr>
        <w:pStyle w:val="ListParagraph"/>
        <w:numPr>
          <w:ilvl w:val="0"/>
          <w:numId w:val="16"/>
        </w:numPr>
        <w:rPr>
          <w:b/>
        </w:rPr>
      </w:pPr>
      <w:r w:rsidRPr="00663979">
        <w:rPr>
          <w:b/>
        </w:rPr>
        <w:t xml:space="preserve">What are </w:t>
      </w:r>
      <w:r w:rsidR="00760B58" w:rsidRPr="00663979">
        <w:rPr>
          <w:b/>
        </w:rPr>
        <w:t>the limits of congressional power</w:t>
      </w:r>
      <w:r w:rsidRPr="00663979">
        <w:rPr>
          <w:b/>
        </w:rPr>
        <w:t xml:space="preserve">? </w:t>
      </w:r>
    </w:p>
    <w:p w:rsidR="00760B58" w:rsidRPr="00663979" w:rsidRDefault="00A15D2A" w:rsidP="00663979">
      <w:pPr>
        <w:pStyle w:val="ListParagraph"/>
        <w:numPr>
          <w:ilvl w:val="1"/>
          <w:numId w:val="16"/>
        </w:numPr>
        <w:rPr>
          <w:b/>
        </w:rPr>
      </w:pPr>
      <w:r>
        <w:t>E</w:t>
      </w:r>
      <w:r w:rsidR="00760B58" w:rsidRPr="00B44D1E">
        <w:t>ither the states have a lot of freedom</w:t>
      </w:r>
      <w:r>
        <w:t xml:space="preserve"> or Congress has a lot of power</w:t>
      </w:r>
    </w:p>
    <w:p w:rsidR="00A073D2" w:rsidRDefault="00507EA4" w:rsidP="00A073D2">
      <w:pPr>
        <w:pStyle w:val="Heading3"/>
      </w:pPr>
      <w:bookmarkStart w:id="18" w:name="_Toc154329158"/>
      <w:r>
        <w:t>THE COMMERCE CLAUSE THROUGH TIME</w:t>
      </w:r>
      <w:r w:rsidR="00A073D2">
        <w:t>:</w:t>
      </w:r>
      <w:bookmarkEnd w:id="18"/>
    </w:p>
    <w:p w:rsidR="00A073D2" w:rsidRDefault="00A073D2" w:rsidP="00A073D2">
      <w:pPr>
        <w:pStyle w:val="ListParagraph"/>
        <w:numPr>
          <w:ilvl w:val="0"/>
          <w:numId w:val="76"/>
        </w:numPr>
      </w:pPr>
      <w:r>
        <w:t xml:space="preserve">1824 </w:t>
      </w:r>
      <w:r w:rsidRPr="00A073D2">
        <w:rPr>
          <w:i/>
        </w:rPr>
        <w:t>Gibbons</w:t>
      </w:r>
      <w:r w:rsidR="002A2612">
        <w:t>: Broad definition of commerce</w:t>
      </w:r>
    </w:p>
    <w:p w:rsidR="00A073D2" w:rsidRDefault="00A073D2" w:rsidP="00A073D2">
      <w:pPr>
        <w:pStyle w:val="ListParagraph"/>
        <w:numPr>
          <w:ilvl w:val="1"/>
          <w:numId w:val="76"/>
        </w:numPr>
      </w:pPr>
      <w:r>
        <w:t>Commerce as intercourse</w:t>
      </w:r>
    </w:p>
    <w:p w:rsidR="00A073D2" w:rsidRDefault="00A073D2" w:rsidP="00A073D2">
      <w:pPr>
        <w:pStyle w:val="ListParagraph"/>
        <w:numPr>
          <w:ilvl w:val="1"/>
          <w:numId w:val="76"/>
        </w:numPr>
      </w:pPr>
      <w:r>
        <w:t>Congress can regulate any activities that affect interstate commerce</w:t>
      </w:r>
    </w:p>
    <w:p w:rsidR="00A073D2" w:rsidRDefault="00A073D2" w:rsidP="00A073D2">
      <w:pPr>
        <w:pStyle w:val="ListParagraph"/>
        <w:numPr>
          <w:ilvl w:val="1"/>
          <w:numId w:val="76"/>
        </w:numPr>
      </w:pPr>
      <w:r>
        <w:t>Interstate commerce doesn’t end at state borders</w:t>
      </w:r>
    </w:p>
    <w:p w:rsidR="00A073D2" w:rsidRDefault="00A073D2" w:rsidP="00A073D2">
      <w:pPr>
        <w:pStyle w:val="ListParagraph"/>
        <w:numPr>
          <w:ilvl w:val="0"/>
          <w:numId w:val="76"/>
        </w:numPr>
      </w:pPr>
      <w:r>
        <w:t xml:space="preserve">1895-1937: </w:t>
      </w:r>
      <w:r>
        <w:rPr>
          <w:i/>
        </w:rPr>
        <w:t>Pre-New Deal</w:t>
      </w:r>
      <w:r>
        <w:t>: Narrow definition of commerce</w:t>
      </w:r>
      <w:r w:rsidR="002A2612">
        <w:t>- actually tries to define commerce</w:t>
      </w:r>
    </w:p>
    <w:p w:rsidR="00A073D2" w:rsidRDefault="00E76330" w:rsidP="00A073D2">
      <w:pPr>
        <w:pStyle w:val="ListParagraph"/>
        <w:numPr>
          <w:ilvl w:val="1"/>
          <w:numId w:val="76"/>
        </w:numPr>
      </w:pPr>
      <w:r>
        <w:t>Formalist</w:t>
      </w:r>
    </w:p>
    <w:p w:rsidR="00A073D2" w:rsidRDefault="00A073D2" w:rsidP="00A073D2">
      <w:pPr>
        <w:pStyle w:val="ListParagraph"/>
        <w:numPr>
          <w:ilvl w:val="1"/>
          <w:numId w:val="76"/>
        </w:numPr>
      </w:pPr>
      <w:r>
        <w:t xml:space="preserve">Manufacture is not commerce </w:t>
      </w:r>
      <w:r>
        <w:rPr>
          <w:i/>
        </w:rPr>
        <w:t>EC Knight</w:t>
      </w:r>
    </w:p>
    <w:p w:rsidR="00A073D2" w:rsidRPr="00A073D2" w:rsidRDefault="00A073D2" w:rsidP="00A073D2">
      <w:pPr>
        <w:pStyle w:val="ListParagraph"/>
        <w:numPr>
          <w:ilvl w:val="1"/>
          <w:numId w:val="76"/>
        </w:numPr>
      </w:pPr>
      <w:r>
        <w:t xml:space="preserve">Stream/Flow of commerce </w:t>
      </w:r>
      <w:r>
        <w:rPr>
          <w:i/>
        </w:rPr>
        <w:t>Sick Chicken</w:t>
      </w:r>
    </w:p>
    <w:p w:rsidR="00A073D2" w:rsidRDefault="00A073D2" w:rsidP="00A073D2">
      <w:pPr>
        <w:pStyle w:val="ListParagraph"/>
        <w:numPr>
          <w:ilvl w:val="1"/>
          <w:numId w:val="76"/>
        </w:numPr>
      </w:pPr>
      <w:r>
        <w:t>P</w:t>
      </w:r>
      <w:r w:rsidRPr="00B44D1E">
        <w:t>roduction of articles</w:t>
      </w:r>
      <w:r>
        <w:t xml:space="preserve"> </w:t>
      </w:r>
      <w:r w:rsidRPr="00B44D1E">
        <w:t>is a matter of local regulation</w:t>
      </w:r>
      <w:r>
        <w:t xml:space="preserve"> </w:t>
      </w:r>
      <w:r>
        <w:rPr>
          <w:i/>
        </w:rPr>
        <w:t>Hamer/Child Labor</w:t>
      </w:r>
    </w:p>
    <w:p w:rsidR="00A073D2" w:rsidRDefault="00A073D2" w:rsidP="00A073D2">
      <w:pPr>
        <w:pStyle w:val="ListParagraph"/>
        <w:numPr>
          <w:ilvl w:val="1"/>
          <w:numId w:val="76"/>
        </w:numPr>
      </w:pPr>
      <w:r>
        <w:t xml:space="preserve">Economic Concerns </w:t>
      </w:r>
    </w:p>
    <w:p w:rsidR="00A073D2" w:rsidRDefault="00023F3B" w:rsidP="00A073D2">
      <w:pPr>
        <w:pStyle w:val="ListParagraph"/>
        <w:numPr>
          <w:ilvl w:val="1"/>
          <w:numId w:val="76"/>
        </w:numPr>
      </w:pPr>
      <w:r>
        <w:t>Question of direct v. i</w:t>
      </w:r>
      <w:r w:rsidR="00A073D2">
        <w:t>ndirect</w:t>
      </w:r>
    </w:p>
    <w:p w:rsidR="00A073D2" w:rsidRDefault="00A073D2" w:rsidP="00A073D2">
      <w:pPr>
        <w:pStyle w:val="ListParagraph"/>
        <w:numPr>
          <w:ilvl w:val="1"/>
          <w:numId w:val="76"/>
        </w:numPr>
      </w:pPr>
      <w:r>
        <w:t>10th Amendment</w:t>
      </w:r>
      <w:r w:rsidR="00023F3B">
        <w:t>: Limits!</w:t>
      </w:r>
      <w:r>
        <w:t xml:space="preserve"> (</w:t>
      </w:r>
      <w:r w:rsidRPr="00B44D1E">
        <w:t>Intended to reserve some powers for the state</w:t>
      </w:r>
      <w:r>
        <w:t>, complements narrow definition of commerce)</w:t>
      </w:r>
    </w:p>
    <w:p w:rsidR="00A073D2" w:rsidRDefault="00A073D2" w:rsidP="00A073D2">
      <w:pPr>
        <w:pStyle w:val="ListParagraph"/>
        <w:numPr>
          <w:ilvl w:val="1"/>
          <w:numId w:val="76"/>
        </w:numPr>
      </w:pPr>
      <w:r>
        <w:t>Enhanced protection to states</w:t>
      </w:r>
      <w:r w:rsidR="00E76330">
        <w:t xml:space="preserve">- </w:t>
      </w:r>
      <w:r>
        <w:t>an artificial solution, not very workable, line drawing problem.</w:t>
      </w:r>
    </w:p>
    <w:p w:rsidR="00A073D2" w:rsidRDefault="00A073D2" w:rsidP="00A073D2">
      <w:pPr>
        <w:pStyle w:val="ListParagraph"/>
        <w:numPr>
          <w:ilvl w:val="0"/>
          <w:numId w:val="76"/>
        </w:numPr>
      </w:pPr>
      <w:r>
        <w:t xml:space="preserve">1937-1990s: </w:t>
      </w:r>
      <w:r>
        <w:rPr>
          <w:i/>
        </w:rPr>
        <w:t>Post-New Deal</w:t>
      </w:r>
      <w:r>
        <w:t xml:space="preserve">: </w:t>
      </w:r>
      <w:r w:rsidR="002A2612">
        <w:t xml:space="preserve">stops defining </w:t>
      </w:r>
      <w:r>
        <w:t>commerce</w:t>
      </w:r>
      <w:r w:rsidR="002A2612">
        <w:t>, more about what has a substantial affect on interstate commerce</w:t>
      </w:r>
    </w:p>
    <w:p w:rsidR="00023F3B" w:rsidRPr="00023F3B" w:rsidRDefault="00023F3B" w:rsidP="00A073D2">
      <w:pPr>
        <w:pStyle w:val="ListParagraph"/>
        <w:numPr>
          <w:ilvl w:val="1"/>
          <w:numId w:val="76"/>
        </w:numPr>
      </w:pPr>
      <w:r>
        <w:t xml:space="preserve">Does the activity affect interstate commerce </w:t>
      </w:r>
      <w:r>
        <w:rPr>
          <w:i/>
        </w:rPr>
        <w:t>Jones &amp; Laughlin Steel, Darby</w:t>
      </w:r>
    </w:p>
    <w:p w:rsidR="00023F3B" w:rsidRPr="00023F3B" w:rsidRDefault="00023F3B" w:rsidP="00A073D2">
      <w:pPr>
        <w:pStyle w:val="ListParagraph"/>
        <w:numPr>
          <w:ilvl w:val="1"/>
          <w:numId w:val="76"/>
        </w:numPr>
      </w:pPr>
      <w:r w:rsidRPr="00023F3B">
        <w:t>Congress can regulate local activities when they have a substantial impac</w:t>
      </w:r>
      <w:r>
        <w:t xml:space="preserve">t on </w:t>
      </w:r>
      <w:r w:rsidRPr="00023F3B">
        <w:t>t</w:t>
      </w:r>
      <w:r>
        <w:t>he market in the aggregate</w:t>
      </w:r>
      <w:r w:rsidRPr="00023F3B">
        <w:rPr>
          <w:i/>
        </w:rPr>
        <w:t xml:space="preserve"> Wickard</w:t>
      </w:r>
    </w:p>
    <w:p w:rsidR="000C5082" w:rsidRPr="000C5082" w:rsidRDefault="000C5082" w:rsidP="00A073D2">
      <w:pPr>
        <w:pStyle w:val="ListParagraph"/>
        <w:numPr>
          <w:ilvl w:val="1"/>
          <w:numId w:val="76"/>
        </w:numPr>
      </w:pPr>
      <w:r w:rsidRPr="000C5082">
        <w:rPr>
          <w:b/>
          <w:highlight w:val="yellow"/>
        </w:rPr>
        <w:t>TEST: Does the regulated activity have a substantial effect on interstate commerce</w:t>
      </w:r>
      <w:r>
        <w:rPr>
          <w:b/>
        </w:rPr>
        <w:t>?</w:t>
      </w:r>
      <w:r w:rsidRPr="000C5082">
        <w:rPr>
          <w:b/>
        </w:rPr>
        <w:t xml:space="preserve"> </w:t>
      </w:r>
    </w:p>
    <w:p w:rsidR="00402BB3" w:rsidRDefault="00402BB3" w:rsidP="00A073D2">
      <w:pPr>
        <w:pStyle w:val="ListParagraph"/>
        <w:numPr>
          <w:ilvl w:val="1"/>
          <w:numId w:val="76"/>
        </w:numPr>
      </w:pPr>
      <w:r>
        <w:t>Rational Basis Test (Civil Rights Cases)</w:t>
      </w:r>
    </w:p>
    <w:p w:rsidR="00A93F4E" w:rsidRPr="00A93F4E" w:rsidRDefault="00023F3B" w:rsidP="00A073D2">
      <w:pPr>
        <w:pStyle w:val="ListParagraph"/>
        <w:numPr>
          <w:ilvl w:val="1"/>
          <w:numId w:val="76"/>
        </w:numPr>
      </w:pPr>
      <w:r>
        <w:t xml:space="preserve">10th Amendment does not draw any lines, only means that what Congress doesn’t regulate is </w:t>
      </w:r>
      <w:r w:rsidRPr="00A93F4E">
        <w:t xml:space="preserve">left to the state </w:t>
      </w:r>
      <w:r w:rsidRPr="00A93F4E">
        <w:rPr>
          <w:i/>
        </w:rPr>
        <w:t>Darby</w:t>
      </w:r>
    </w:p>
    <w:p w:rsidR="00A93F4E" w:rsidRPr="00A93F4E" w:rsidRDefault="00A93F4E" w:rsidP="00A93F4E">
      <w:pPr>
        <w:pStyle w:val="ListParagraph"/>
        <w:numPr>
          <w:ilvl w:val="0"/>
          <w:numId w:val="76"/>
        </w:numPr>
      </w:pPr>
      <w:r>
        <w:t xml:space="preserve">1970s: brief &amp; failed foray into the traditional state function test </w:t>
      </w:r>
      <w:r>
        <w:rPr>
          <w:i/>
        </w:rPr>
        <w:t>National League of Cities (1976)</w:t>
      </w:r>
    </w:p>
    <w:p w:rsidR="00A93F4E" w:rsidRDefault="00A93F4E" w:rsidP="00A93F4E">
      <w:pPr>
        <w:pStyle w:val="ListParagraph"/>
        <w:numPr>
          <w:ilvl w:val="1"/>
          <w:numId w:val="76"/>
        </w:numPr>
      </w:pPr>
      <w:r w:rsidRPr="00B44D1E">
        <w:t>10</w:t>
      </w:r>
      <w:r w:rsidRPr="00A93F4E">
        <w:rPr>
          <w:vertAlign w:val="superscript"/>
        </w:rPr>
        <w:t>th</w:t>
      </w:r>
      <w:r w:rsidRPr="00B44D1E">
        <w:t xml:space="preserve"> Amendment </w:t>
      </w:r>
      <w:r>
        <w:t>prohibits Congress from regulating areas of traditional state function.</w:t>
      </w:r>
    </w:p>
    <w:p w:rsidR="00A93F4E" w:rsidRPr="00B44D1E" w:rsidRDefault="00A93F4E" w:rsidP="00A93F4E">
      <w:pPr>
        <w:pStyle w:val="ListParagraph"/>
        <w:numPr>
          <w:ilvl w:val="1"/>
          <w:numId w:val="76"/>
        </w:numPr>
        <w:rPr>
          <w:rFonts w:cs="Arial"/>
          <w:szCs w:val="26"/>
        </w:rPr>
      </w:pPr>
      <w:r w:rsidRPr="00A93F4E">
        <w:t xml:space="preserve">1985: </w:t>
      </w:r>
      <w:r>
        <w:rPr>
          <w:i/>
        </w:rPr>
        <w:t xml:space="preserve">Garcia </w:t>
      </w:r>
      <w:r>
        <w:t xml:space="preserve">overturns </w:t>
      </w:r>
      <w:r>
        <w:rPr>
          <w:i/>
        </w:rPr>
        <w:t xml:space="preserve">National League </w:t>
      </w:r>
      <w:r>
        <w:t>because there is no workable definition of “</w:t>
      </w:r>
      <w:r w:rsidRPr="008C1092">
        <w:t>traditional state function</w:t>
      </w:r>
      <w:r>
        <w:t>”</w:t>
      </w:r>
    </w:p>
    <w:p w:rsidR="00477D0E" w:rsidRPr="00A93F4E" w:rsidRDefault="00477D0E" w:rsidP="00477D0E">
      <w:pPr>
        <w:pStyle w:val="ListParagraph"/>
        <w:numPr>
          <w:ilvl w:val="0"/>
          <w:numId w:val="76"/>
        </w:numPr>
      </w:pPr>
      <w:r w:rsidRPr="00A93F4E">
        <w:t>1990s-current: More limits on Congress’ use of commerce clause, less use of rational basis test, less deference</w:t>
      </w:r>
    </w:p>
    <w:p w:rsidR="00836093" w:rsidRPr="00A93F4E" w:rsidRDefault="00A45CA2" w:rsidP="00477D0E">
      <w:pPr>
        <w:pStyle w:val="ListParagraph"/>
        <w:numPr>
          <w:ilvl w:val="1"/>
          <w:numId w:val="76"/>
        </w:numPr>
      </w:pPr>
      <w:r>
        <w:t>Three categories for commerce clause regulation</w:t>
      </w:r>
      <w:r>
        <w:rPr>
          <w:i/>
        </w:rPr>
        <w:t xml:space="preserve"> </w:t>
      </w:r>
      <w:r w:rsidR="00836093" w:rsidRPr="00A93F4E">
        <w:rPr>
          <w:i/>
        </w:rPr>
        <w:t>Lopez</w:t>
      </w:r>
    </w:p>
    <w:p w:rsidR="00A93F4E" w:rsidRPr="00A93F4E" w:rsidRDefault="00A45CA2" w:rsidP="00A93F4E">
      <w:pPr>
        <w:pStyle w:val="ListParagraph"/>
        <w:widowControl w:val="0"/>
        <w:numPr>
          <w:ilvl w:val="1"/>
          <w:numId w:val="76"/>
        </w:numPr>
        <w:autoSpaceDE w:val="0"/>
        <w:autoSpaceDN w:val="0"/>
        <w:adjustRightInd w:val="0"/>
        <w:rPr>
          <w:rFonts w:cs="Arial"/>
          <w:szCs w:val="26"/>
        </w:rPr>
      </w:pPr>
      <w:r>
        <w:rPr>
          <w:rFonts w:cs="Arial"/>
          <w:b/>
          <w:szCs w:val="26"/>
          <w:highlight w:val="green"/>
        </w:rPr>
        <w:t xml:space="preserve">3 </w:t>
      </w:r>
      <w:r w:rsidR="00A93F4E" w:rsidRPr="00A93F4E">
        <w:rPr>
          <w:rFonts w:cs="Arial"/>
          <w:b/>
          <w:szCs w:val="26"/>
          <w:highlight w:val="green"/>
        </w:rPr>
        <w:t>categories of activities under the Commerce Clause</w:t>
      </w:r>
      <w:r w:rsidR="00A93F4E" w:rsidRPr="00A93F4E">
        <w:rPr>
          <w:rFonts w:cs="Arial"/>
          <w:b/>
          <w:szCs w:val="26"/>
        </w:rPr>
        <w:t>:</w:t>
      </w:r>
    </w:p>
    <w:p w:rsidR="00A93F4E" w:rsidRPr="00A93F4E" w:rsidRDefault="00A93F4E" w:rsidP="00A93F4E">
      <w:pPr>
        <w:pStyle w:val="ListParagraph"/>
        <w:widowControl w:val="0"/>
        <w:numPr>
          <w:ilvl w:val="2"/>
          <w:numId w:val="76"/>
        </w:numPr>
        <w:autoSpaceDE w:val="0"/>
        <w:autoSpaceDN w:val="0"/>
        <w:adjustRightInd w:val="0"/>
        <w:rPr>
          <w:rFonts w:cs="Arial"/>
          <w:szCs w:val="26"/>
        </w:rPr>
      </w:pPr>
      <w:r w:rsidRPr="00A45CA2">
        <w:rPr>
          <w:rFonts w:cs="Arial"/>
          <w:b/>
          <w:szCs w:val="26"/>
          <w:highlight w:val="green"/>
          <w:u w:val="single"/>
        </w:rPr>
        <w:t>Channels</w:t>
      </w:r>
      <w:r w:rsidRPr="00A93F4E">
        <w:rPr>
          <w:rFonts w:cs="Arial"/>
          <w:b/>
          <w:szCs w:val="26"/>
          <w:highlight w:val="green"/>
        </w:rPr>
        <w:t xml:space="preserve"> of interstate commerce</w:t>
      </w:r>
      <w:r w:rsidRPr="00A93F4E">
        <w:rPr>
          <w:rFonts w:cs="Arial"/>
          <w:b/>
          <w:szCs w:val="26"/>
        </w:rPr>
        <w:t xml:space="preserve"> </w:t>
      </w:r>
      <w:r w:rsidRPr="00A93F4E">
        <w:rPr>
          <w:rFonts w:cs="Arial"/>
          <w:szCs w:val="26"/>
        </w:rPr>
        <w:t>(hotels, restaurants, roads);</w:t>
      </w:r>
    </w:p>
    <w:p w:rsidR="00A93F4E" w:rsidRPr="00A93F4E" w:rsidRDefault="00A93F4E" w:rsidP="00A93F4E">
      <w:pPr>
        <w:pStyle w:val="ListParagraph"/>
        <w:widowControl w:val="0"/>
        <w:numPr>
          <w:ilvl w:val="2"/>
          <w:numId w:val="76"/>
        </w:numPr>
        <w:autoSpaceDE w:val="0"/>
        <w:autoSpaceDN w:val="0"/>
        <w:adjustRightInd w:val="0"/>
        <w:spacing w:after="240"/>
        <w:rPr>
          <w:rFonts w:cs="Arial"/>
          <w:szCs w:val="26"/>
        </w:rPr>
      </w:pPr>
      <w:r w:rsidRPr="00A45CA2">
        <w:rPr>
          <w:rFonts w:cs="Arial"/>
          <w:b/>
          <w:szCs w:val="26"/>
          <w:highlight w:val="green"/>
          <w:u w:val="single"/>
        </w:rPr>
        <w:t>Instrumentalities</w:t>
      </w:r>
      <w:r w:rsidRPr="00A93F4E">
        <w:rPr>
          <w:rFonts w:cs="Arial"/>
          <w:b/>
          <w:szCs w:val="26"/>
          <w:highlight w:val="green"/>
        </w:rPr>
        <w:t xml:space="preserve">, persons </w:t>
      </w:r>
      <w:r w:rsidR="00A45CA2">
        <w:rPr>
          <w:rFonts w:cs="Arial"/>
          <w:b/>
          <w:szCs w:val="26"/>
          <w:highlight w:val="green"/>
        </w:rPr>
        <w:t xml:space="preserve">&amp; </w:t>
      </w:r>
      <w:r w:rsidRPr="00A93F4E">
        <w:rPr>
          <w:rFonts w:cs="Arial"/>
          <w:b/>
          <w:szCs w:val="26"/>
          <w:highlight w:val="green"/>
        </w:rPr>
        <w:t>things in interstate commerce</w:t>
      </w:r>
      <w:r w:rsidRPr="00A93F4E">
        <w:rPr>
          <w:rFonts w:cs="Arial"/>
          <w:b/>
          <w:szCs w:val="26"/>
        </w:rPr>
        <w:t xml:space="preserve"> </w:t>
      </w:r>
      <w:r w:rsidRPr="00A93F4E">
        <w:rPr>
          <w:rFonts w:cs="Arial"/>
          <w:szCs w:val="26"/>
        </w:rPr>
        <w:t>(trucks, railroads);</w:t>
      </w:r>
    </w:p>
    <w:p w:rsidR="00A45CA2" w:rsidRPr="00A45CA2" w:rsidRDefault="00A93F4E" w:rsidP="00A93F4E">
      <w:pPr>
        <w:pStyle w:val="ListParagraph"/>
        <w:widowControl w:val="0"/>
        <w:numPr>
          <w:ilvl w:val="2"/>
          <w:numId w:val="76"/>
        </w:numPr>
        <w:autoSpaceDE w:val="0"/>
        <w:autoSpaceDN w:val="0"/>
        <w:adjustRightInd w:val="0"/>
        <w:spacing w:after="240"/>
        <w:rPr>
          <w:rFonts w:cs="Arial"/>
          <w:szCs w:val="26"/>
        </w:rPr>
      </w:pPr>
      <w:r w:rsidRPr="00A93F4E">
        <w:rPr>
          <w:rFonts w:cs="Arial"/>
          <w:b/>
          <w:szCs w:val="26"/>
          <w:highlight w:val="green"/>
        </w:rPr>
        <w:t xml:space="preserve">Local activities with a </w:t>
      </w:r>
      <w:r w:rsidRPr="00A45CA2">
        <w:rPr>
          <w:rFonts w:cs="Arial"/>
          <w:b/>
          <w:szCs w:val="26"/>
          <w:highlight w:val="green"/>
          <w:u w:val="single"/>
        </w:rPr>
        <w:t xml:space="preserve">substantial effect </w:t>
      </w:r>
      <w:r w:rsidRPr="00A93F4E">
        <w:rPr>
          <w:rFonts w:cs="Arial"/>
          <w:b/>
          <w:szCs w:val="26"/>
          <w:highlight w:val="green"/>
        </w:rPr>
        <w:t>on interstate commerce</w:t>
      </w:r>
      <w:r w:rsidRPr="00A93F4E">
        <w:rPr>
          <w:rFonts w:cs="Arial"/>
          <w:b/>
          <w:szCs w:val="26"/>
        </w:rPr>
        <w:t xml:space="preserve"> </w:t>
      </w:r>
      <w:r w:rsidRPr="00A93F4E">
        <w:rPr>
          <w:rFonts w:cs="Arial"/>
          <w:szCs w:val="26"/>
        </w:rPr>
        <w:t>(</w:t>
      </w:r>
      <w:r w:rsidRPr="00A93F4E">
        <w:rPr>
          <w:rFonts w:cs="Arial"/>
          <w:i/>
          <w:szCs w:val="26"/>
        </w:rPr>
        <w:t>most confusing area)</w:t>
      </w:r>
    </w:p>
    <w:p w:rsidR="00A93F4E" w:rsidRPr="00A93F4E" w:rsidRDefault="00A45CA2" w:rsidP="00A45CA2">
      <w:pPr>
        <w:pStyle w:val="ListParagraph"/>
        <w:widowControl w:val="0"/>
        <w:numPr>
          <w:ilvl w:val="1"/>
          <w:numId w:val="76"/>
        </w:numPr>
        <w:autoSpaceDE w:val="0"/>
        <w:autoSpaceDN w:val="0"/>
        <w:adjustRightInd w:val="0"/>
        <w:spacing w:after="240"/>
        <w:rPr>
          <w:rFonts w:cs="Arial"/>
          <w:szCs w:val="26"/>
        </w:rPr>
      </w:pPr>
      <w:r>
        <w:t xml:space="preserve">No aggregation for non-economic activities </w:t>
      </w:r>
      <w:r w:rsidRPr="00A93F4E">
        <w:rPr>
          <w:i/>
        </w:rPr>
        <w:t>Morrison</w:t>
      </w:r>
    </w:p>
    <w:p w:rsidR="00836093" w:rsidRPr="00A45CA2" w:rsidRDefault="00A45CA2" w:rsidP="00A45CA2">
      <w:pPr>
        <w:pStyle w:val="ListParagraph"/>
        <w:numPr>
          <w:ilvl w:val="2"/>
          <w:numId w:val="76"/>
        </w:numPr>
        <w:rPr>
          <w:highlight w:val="yellow"/>
        </w:rPr>
      </w:pPr>
      <w:r w:rsidRPr="00A45CA2">
        <w:rPr>
          <w:highlight w:val="yellow"/>
        </w:rPr>
        <w:t xml:space="preserve">TEST: Does </w:t>
      </w:r>
      <w:r w:rsidR="00B02CBC">
        <w:rPr>
          <w:rFonts w:cs="Arial"/>
          <w:szCs w:val="26"/>
          <w:highlight w:val="yellow"/>
        </w:rPr>
        <w:t>the regulated activity have</w:t>
      </w:r>
      <w:r w:rsidRPr="00A45CA2">
        <w:rPr>
          <w:rFonts w:cs="Arial"/>
          <w:szCs w:val="26"/>
          <w:highlight w:val="yellow"/>
        </w:rPr>
        <w:t xml:space="preserve"> a substantial effect on</w:t>
      </w:r>
      <w:r w:rsidR="00291684">
        <w:rPr>
          <w:rFonts w:cs="Arial"/>
          <w:szCs w:val="26"/>
          <w:highlight w:val="yellow"/>
        </w:rPr>
        <w:t xml:space="preserve"> interstate</w:t>
      </w:r>
      <w:r w:rsidRPr="00A45CA2">
        <w:rPr>
          <w:rFonts w:cs="Arial"/>
          <w:szCs w:val="26"/>
          <w:highlight w:val="yellow"/>
        </w:rPr>
        <w:t xml:space="preserve"> commerce</w:t>
      </w:r>
      <w:r w:rsidRPr="00A45CA2">
        <w:rPr>
          <w:highlight w:val="yellow"/>
        </w:rPr>
        <w:t>?</w:t>
      </w:r>
    </w:p>
    <w:p w:rsidR="00A93F4E" w:rsidRPr="00A540AD" w:rsidRDefault="00A93F4E" w:rsidP="00A45CA2">
      <w:pPr>
        <w:pStyle w:val="ListParagraph"/>
        <w:numPr>
          <w:ilvl w:val="3"/>
          <w:numId w:val="76"/>
        </w:numPr>
        <w:rPr>
          <w:highlight w:val="yellow"/>
        </w:rPr>
      </w:pPr>
      <w:r w:rsidRPr="00A540AD">
        <w:rPr>
          <w:highlight w:val="yellow"/>
        </w:rPr>
        <w:t>Economic activity?</w:t>
      </w:r>
    </w:p>
    <w:p w:rsidR="00A93F4E" w:rsidRPr="00A540AD" w:rsidRDefault="00A93F4E" w:rsidP="00A45CA2">
      <w:pPr>
        <w:pStyle w:val="ListParagraph"/>
        <w:numPr>
          <w:ilvl w:val="4"/>
          <w:numId w:val="76"/>
        </w:numPr>
        <w:rPr>
          <w:highlight w:val="yellow"/>
        </w:rPr>
      </w:pPr>
      <w:r w:rsidRPr="00A540AD">
        <w:rPr>
          <w:highlight w:val="yellow"/>
        </w:rPr>
        <w:t>If its economic activity, it can be aggregated</w:t>
      </w:r>
    </w:p>
    <w:p w:rsidR="00A93F4E" w:rsidRPr="00A540AD" w:rsidRDefault="00A93F4E" w:rsidP="00A45CA2">
      <w:pPr>
        <w:pStyle w:val="ListParagraph"/>
        <w:numPr>
          <w:ilvl w:val="4"/>
          <w:numId w:val="76"/>
        </w:numPr>
        <w:rPr>
          <w:highlight w:val="yellow"/>
        </w:rPr>
      </w:pPr>
      <w:r w:rsidRPr="00A540AD">
        <w:rPr>
          <w:highlight w:val="yellow"/>
        </w:rPr>
        <w:t>If its not an economic activity, it cannot be aggregated</w:t>
      </w:r>
    </w:p>
    <w:p w:rsidR="000A0746" w:rsidRPr="00A540AD" w:rsidRDefault="00A45CA2" w:rsidP="00A45CA2">
      <w:pPr>
        <w:pStyle w:val="ListParagraph"/>
        <w:numPr>
          <w:ilvl w:val="3"/>
          <w:numId w:val="76"/>
        </w:numPr>
        <w:rPr>
          <w:highlight w:val="yellow"/>
        </w:rPr>
      </w:pPr>
      <w:r>
        <w:rPr>
          <w:highlight w:val="yellow"/>
        </w:rPr>
        <w:t xml:space="preserve">Nexus: </w:t>
      </w:r>
      <w:r w:rsidR="000A0746" w:rsidRPr="00A540AD">
        <w:rPr>
          <w:highlight w:val="yellow"/>
        </w:rPr>
        <w:t xml:space="preserve">Connection between regulated act &amp; interstate commerce: is there a substantial effect? </w:t>
      </w:r>
    </w:p>
    <w:p w:rsidR="000A0746" w:rsidRPr="00A540AD" w:rsidRDefault="00A93F4E" w:rsidP="00A45CA2">
      <w:pPr>
        <w:pStyle w:val="ListParagraph"/>
        <w:numPr>
          <w:ilvl w:val="3"/>
          <w:numId w:val="76"/>
        </w:numPr>
        <w:rPr>
          <w:highlight w:val="yellow"/>
        </w:rPr>
      </w:pPr>
      <w:r w:rsidRPr="00A540AD">
        <w:rPr>
          <w:highlight w:val="yellow"/>
        </w:rPr>
        <w:t xml:space="preserve">Jurisdictional </w:t>
      </w:r>
      <w:r w:rsidR="000A0746" w:rsidRPr="00A540AD">
        <w:rPr>
          <w:highlight w:val="yellow"/>
        </w:rPr>
        <w:t xml:space="preserve">element: </w:t>
      </w:r>
      <w:r w:rsidRPr="00A540AD">
        <w:rPr>
          <w:highlight w:val="yellow"/>
        </w:rPr>
        <w:t>did congress specifically connect the regulation to commerce</w:t>
      </w:r>
    </w:p>
    <w:p w:rsidR="00A45CA2" w:rsidRPr="00A45CA2" w:rsidRDefault="000A0746" w:rsidP="00A45CA2">
      <w:pPr>
        <w:pStyle w:val="ListParagraph"/>
        <w:numPr>
          <w:ilvl w:val="3"/>
          <w:numId w:val="76"/>
        </w:numPr>
        <w:rPr>
          <w:highlight w:val="yellow"/>
        </w:rPr>
      </w:pPr>
      <w:r w:rsidRPr="00A540AD">
        <w:rPr>
          <w:rFonts w:cs="Arial"/>
          <w:szCs w:val="26"/>
          <w:highlight w:val="yellow"/>
        </w:rPr>
        <w:t xml:space="preserve">Congressional findings: </w:t>
      </w:r>
      <w:r w:rsidR="00A540AD" w:rsidRPr="00A540AD">
        <w:rPr>
          <w:rFonts w:cs="Arial"/>
          <w:szCs w:val="26"/>
          <w:highlight w:val="yellow"/>
        </w:rPr>
        <w:t>the court will not defer to congress but will review the reports</w:t>
      </w:r>
    </w:p>
    <w:p w:rsidR="00A45CA2" w:rsidRPr="00A93F4E" w:rsidRDefault="00A45CA2" w:rsidP="00A45CA2">
      <w:pPr>
        <w:pStyle w:val="ListParagraph"/>
        <w:widowControl w:val="0"/>
        <w:numPr>
          <w:ilvl w:val="1"/>
          <w:numId w:val="76"/>
        </w:numPr>
        <w:autoSpaceDE w:val="0"/>
        <w:autoSpaceDN w:val="0"/>
        <w:adjustRightInd w:val="0"/>
        <w:spacing w:after="240"/>
        <w:rPr>
          <w:rFonts w:cs="Arial"/>
          <w:szCs w:val="26"/>
        </w:rPr>
      </w:pPr>
      <w:r>
        <w:t xml:space="preserve">New factor: is the regulated activity part of an overall comprehensive scheme? </w:t>
      </w:r>
      <w:r>
        <w:rPr>
          <w:i/>
        </w:rPr>
        <w:t>Raiche</w:t>
      </w:r>
    </w:p>
    <w:p w:rsidR="00023F3B" w:rsidRPr="00A45CA2" w:rsidRDefault="00023F3B" w:rsidP="00A45CA2">
      <w:pPr>
        <w:rPr>
          <w:highlight w:val="yellow"/>
        </w:rPr>
      </w:pPr>
    </w:p>
    <w:p w:rsidR="00507EA4" w:rsidRPr="00B44D1E" w:rsidRDefault="00507EA4" w:rsidP="00507EA4">
      <w:pPr>
        <w:pStyle w:val="Heading3"/>
      </w:pPr>
      <w:bookmarkStart w:id="19" w:name="_Toc154329159"/>
      <w:r w:rsidRPr="00B44D1E">
        <w:t>10</w:t>
      </w:r>
      <w:r w:rsidRPr="00B44D1E">
        <w:rPr>
          <w:vertAlign w:val="superscript"/>
        </w:rPr>
        <w:t>th</w:t>
      </w:r>
      <w:r w:rsidRPr="00B44D1E">
        <w:t xml:space="preserve"> </w:t>
      </w:r>
      <w:r>
        <w:t>AMEDNEMENT- limitations on federal power spilling over into state power:</w:t>
      </w:r>
      <w:bookmarkEnd w:id="19"/>
      <w:r>
        <w:t xml:space="preserve"> </w:t>
      </w:r>
    </w:p>
    <w:p w:rsidR="00507EA4" w:rsidRDefault="00507EA4" w:rsidP="00507EA4">
      <w:pPr>
        <w:widowControl w:val="0"/>
      </w:pPr>
      <w:r w:rsidRPr="00345BE2">
        <w:t>If the 10th Amendment DOES anything, it limits the MEANS by which Congress can act regarding states powers.</w:t>
      </w:r>
    </w:p>
    <w:p w:rsidR="00507EA4" w:rsidRDefault="00507EA4" w:rsidP="00507EA4">
      <w:pPr>
        <w:pStyle w:val="ListParagraph"/>
        <w:widowControl w:val="0"/>
        <w:numPr>
          <w:ilvl w:val="0"/>
          <w:numId w:val="28"/>
        </w:numPr>
      </w:pPr>
      <w:r>
        <w:t xml:space="preserve">Before </w:t>
      </w:r>
      <w:r w:rsidRPr="00B44D1E">
        <w:t xml:space="preserve">1937: </w:t>
      </w:r>
    </w:p>
    <w:p w:rsidR="00507EA4" w:rsidRDefault="00507EA4" w:rsidP="00507EA4">
      <w:pPr>
        <w:pStyle w:val="ListParagraph"/>
        <w:widowControl w:val="0"/>
        <w:numPr>
          <w:ilvl w:val="1"/>
          <w:numId w:val="28"/>
        </w:numPr>
      </w:pPr>
      <w:r w:rsidRPr="00B44D1E">
        <w:t>10</w:t>
      </w:r>
      <w:r w:rsidRPr="00D87C62">
        <w:rPr>
          <w:vertAlign w:val="superscript"/>
        </w:rPr>
        <w:t>th</w:t>
      </w:r>
      <w:r w:rsidRPr="00B44D1E">
        <w:t xml:space="preserve"> Amendment is separate provision for limiting federal power</w:t>
      </w:r>
      <w:r>
        <w:t xml:space="preserve"> </w:t>
      </w:r>
    </w:p>
    <w:p w:rsidR="00507EA4" w:rsidRDefault="00507EA4" w:rsidP="00507EA4">
      <w:pPr>
        <w:pStyle w:val="ListParagraph"/>
        <w:widowControl w:val="0"/>
        <w:numPr>
          <w:ilvl w:val="1"/>
          <w:numId w:val="28"/>
        </w:numPr>
      </w:pPr>
      <w:r>
        <w:t xml:space="preserve">it </w:t>
      </w:r>
      <w:r w:rsidRPr="00B44D1E">
        <w:t>preserves power</w:t>
      </w:r>
      <w:r>
        <w:t>s</w:t>
      </w:r>
      <w:r w:rsidRPr="00B44D1E">
        <w:t xml:space="preserve"> </w:t>
      </w:r>
      <w:r>
        <w:t xml:space="preserve">for </w:t>
      </w:r>
      <w:r w:rsidRPr="00B44D1E">
        <w:t>the states</w:t>
      </w:r>
    </w:p>
    <w:p w:rsidR="00507EA4" w:rsidRDefault="00507EA4" w:rsidP="00507EA4">
      <w:pPr>
        <w:pStyle w:val="ListParagraph"/>
        <w:widowControl w:val="0"/>
        <w:numPr>
          <w:ilvl w:val="0"/>
          <w:numId w:val="28"/>
        </w:numPr>
      </w:pPr>
      <w:r>
        <w:t xml:space="preserve">After 1937: </w:t>
      </w:r>
    </w:p>
    <w:p w:rsidR="00507EA4" w:rsidRPr="00FA0CE0" w:rsidRDefault="00507EA4" w:rsidP="00507EA4">
      <w:pPr>
        <w:pStyle w:val="ListParagraph"/>
        <w:widowControl w:val="0"/>
        <w:numPr>
          <w:ilvl w:val="1"/>
          <w:numId w:val="28"/>
        </w:numPr>
      </w:pPr>
      <w:r w:rsidRPr="00B44D1E">
        <w:t>10</w:t>
      </w:r>
      <w:r w:rsidRPr="00FA0CE0">
        <w:rPr>
          <w:vertAlign w:val="superscript"/>
        </w:rPr>
        <w:t>th</w:t>
      </w:r>
      <w:r w:rsidRPr="00B44D1E">
        <w:t xml:space="preserve"> Amendment is but a truism</w:t>
      </w:r>
      <w:r>
        <w:t xml:space="preserve">, not </w:t>
      </w:r>
      <w:r w:rsidRPr="00FA0CE0">
        <w:t>a judicially enforceable limit on federal power.</w:t>
      </w:r>
    </w:p>
    <w:p w:rsidR="00507EA4" w:rsidRPr="00B44D1E" w:rsidRDefault="00507EA4" w:rsidP="00507EA4">
      <w:pPr>
        <w:pStyle w:val="ListParagraph"/>
        <w:widowControl w:val="0"/>
        <w:numPr>
          <w:ilvl w:val="1"/>
          <w:numId w:val="28"/>
        </w:numPr>
      </w:pPr>
      <w:r>
        <w:t>T</w:t>
      </w:r>
      <w:r w:rsidRPr="00B44D1E">
        <w:t xml:space="preserve">here is no pot of leftover rights </w:t>
      </w:r>
      <w:r>
        <w:t>for the state, no line you can draw</w:t>
      </w:r>
      <w:r w:rsidRPr="00B44D1E">
        <w:t xml:space="preserve">. </w:t>
      </w:r>
    </w:p>
    <w:p w:rsidR="00507EA4" w:rsidRDefault="00507EA4" w:rsidP="00507EA4">
      <w:pPr>
        <w:pStyle w:val="ListParagraph"/>
        <w:widowControl w:val="0"/>
        <w:numPr>
          <w:ilvl w:val="0"/>
          <w:numId w:val="28"/>
        </w:numPr>
      </w:pPr>
      <w:r>
        <w:t>1976 - 1985:</w:t>
      </w:r>
      <w:r w:rsidRPr="00B44D1E">
        <w:t xml:space="preserve"> </w:t>
      </w:r>
    </w:p>
    <w:p w:rsidR="00507EA4" w:rsidRDefault="00507EA4" w:rsidP="00507EA4">
      <w:pPr>
        <w:pStyle w:val="ListParagraph"/>
        <w:widowControl w:val="0"/>
        <w:numPr>
          <w:ilvl w:val="1"/>
          <w:numId w:val="28"/>
        </w:numPr>
      </w:pPr>
      <w:r w:rsidRPr="00FA0CE0">
        <w:t>10</w:t>
      </w:r>
      <w:r w:rsidRPr="00FA0CE0">
        <w:rPr>
          <w:vertAlign w:val="superscript"/>
        </w:rPr>
        <w:t>th</w:t>
      </w:r>
      <w:r w:rsidRPr="00FA0CE0">
        <w:t xml:space="preserve"> Amendment prohibits Congress from regulating traditional state function</w:t>
      </w:r>
      <w:r>
        <w:t>s. (</w:t>
      </w:r>
      <w:r>
        <w:rPr>
          <w:i/>
        </w:rPr>
        <w:t>National League of C</w:t>
      </w:r>
      <w:r w:rsidRPr="008C1092">
        <w:rPr>
          <w:i/>
        </w:rPr>
        <w:t>ities</w:t>
      </w:r>
      <w:r>
        <w:t>)</w:t>
      </w:r>
    </w:p>
    <w:p w:rsidR="00507EA4" w:rsidRDefault="00507EA4" w:rsidP="00507EA4">
      <w:pPr>
        <w:pStyle w:val="ListParagraph"/>
        <w:widowControl w:val="0"/>
        <w:numPr>
          <w:ilvl w:val="0"/>
          <w:numId w:val="28"/>
        </w:numPr>
      </w:pPr>
      <w:r>
        <w:t xml:space="preserve">1985-current: </w:t>
      </w:r>
    </w:p>
    <w:p w:rsidR="00507EA4" w:rsidRPr="00B44D1E" w:rsidRDefault="00507EA4" w:rsidP="00507EA4">
      <w:pPr>
        <w:pStyle w:val="ListParagraph"/>
        <w:widowControl w:val="0"/>
        <w:numPr>
          <w:ilvl w:val="1"/>
          <w:numId w:val="28"/>
        </w:numPr>
      </w:pPr>
      <w:r w:rsidRPr="00B44D1E">
        <w:rPr>
          <w:rFonts w:cs="Arial"/>
          <w:szCs w:val="26"/>
        </w:rPr>
        <w:t>10</w:t>
      </w:r>
      <w:r w:rsidRPr="00B44D1E">
        <w:rPr>
          <w:rFonts w:cs="Arial"/>
          <w:szCs w:val="26"/>
          <w:vertAlign w:val="superscript"/>
        </w:rPr>
        <w:t>th</w:t>
      </w:r>
      <w:r w:rsidRPr="00B44D1E">
        <w:rPr>
          <w:rFonts w:cs="Arial"/>
          <w:szCs w:val="26"/>
        </w:rPr>
        <w:t xml:space="preserve"> Amendment</w:t>
      </w:r>
      <w:r>
        <w:rPr>
          <w:rFonts w:cs="Arial"/>
          <w:szCs w:val="26"/>
        </w:rPr>
        <w:t xml:space="preserve"> does </w:t>
      </w:r>
      <w:r w:rsidRPr="00D87C62">
        <w:rPr>
          <w:rFonts w:cs="Arial"/>
          <w:szCs w:val="26"/>
        </w:rPr>
        <w:t>not impose judicially enforceable limits on the federal government. (</w:t>
      </w:r>
      <w:r w:rsidRPr="00D87C62">
        <w:rPr>
          <w:rFonts w:cs="Arial"/>
          <w:i/>
          <w:szCs w:val="26"/>
        </w:rPr>
        <w:t>Garcia</w:t>
      </w:r>
      <w:r>
        <w:rPr>
          <w:rFonts w:cs="Arial"/>
          <w:i/>
          <w:szCs w:val="26"/>
        </w:rPr>
        <w:t xml:space="preserve"> overrules </w:t>
      </w:r>
      <w:r>
        <w:rPr>
          <w:i/>
        </w:rPr>
        <w:t>National League of C</w:t>
      </w:r>
      <w:r w:rsidRPr="008C1092">
        <w:rPr>
          <w:i/>
        </w:rPr>
        <w:t>ities</w:t>
      </w:r>
      <w:r w:rsidRPr="00D87C62">
        <w:rPr>
          <w:rFonts w:cs="Arial"/>
          <w:i/>
          <w:szCs w:val="26"/>
        </w:rPr>
        <w:t>)</w:t>
      </w:r>
    </w:p>
    <w:p w:rsidR="00A073D2" w:rsidRPr="00A073D2" w:rsidRDefault="00A073D2" w:rsidP="00023F3B">
      <w:pPr>
        <w:pStyle w:val="ListParagraph"/>
      </w:pPr>
    </w:p>
    <w:p w:rsidR="00760B58" w:rsidRPr="008C5C29" w:rsidRDefault="008C5C29" w:rsidP="00663979">
      <w:pPr>
        <w:pStyle w:val="Heading2"/>
        <w:rPr>
          <w:i w:val="0"/>
        </w:rPr>
      </w:pPr>
      <w:bookmarkStart w:id="20" w:name="_Toc154329160"/>
      <w:r>
        <w:t xml:space="preserve">Gibbons v. Ogden, </w:t>
      </w:r>
      <w:r w:rsidR="00760B58" w:rsidRPr="00B44D1E">
        <w:t>1824</w:t>
      </w:r>
      <w:r>
        <w:t xml:space="preserve"> </w:t>
      </w:r>
      <w:r w:rsidRPr="008C5C29">
        <w:rPr>
          <w:i w:val="0"/>
        </w:rPr>
        <w:t>(</w:t>
      </w:r>
      <w:r>
        <w:rPr>
          <w:i w:val="0"/>
        </w:rPr>
        <w:t xml:space="preserve">broad definition: </w:t>
      </w:r>
      <w:r w:rsidR="00A15D2A">
        <w:rPr>
          <w:i w:val="0"/>
        </w:rPr>
        <w:t xml:space="preserve">commerce is </w:t>
      </w:r>
      <w:r>
        <w:rPr>
          <w:i w:val="0"/>
        </w:rPr>
        <w:t>intercourse</w:t>
      </w:r>
      <w:r w:rsidR="00760B58" w:rsidRPr="008C5C29">
        <w:rPr>
          <w:i w:val="0"/>
        </w:rPr>
        <w:t>)</w:t>
      </w:r>
      <w:bookmarkEnd w:id="20"/>
    </w:p>
    <w:p w:rsidR="00760B58" w:rsidRPr="00A15D2A" w:rsidRDefault="00663979" w:rsidP="00A15D2A">
      <w:pPr>
        <w:pStyle w:val="ListParagraph"/>
        <w:widowControl w:val="0"/>
        <w:numPr>
          <w:ilvl w:val="0"/>
          <w:numId w:val="17"/>
        </w:numPr>
        <w:rPr>
          <w:b/>
          <w:i/>
        </w:rPr>
      </w:pPr>
      <w:r>
        <w:t>About operating</w:t>
      </w:r>
      <w:r w:rsidR="00760B58" w:rsidRPr="00B44D1E">
        <w:t xml:space="preserve"> steamboats in New York waters</w:t>
      </w:r>
      <w:r w:rsidR="00A15D2A">
        <w:t xml:space="preserve">. </w:t>
      </w:r>
      <w:r w:rsidR="00760B58" w:rsidRPr="00B44D1E">
        <w:t>Can the NY Law regulate the river? Or is a federal law supreme</w:t>
      </w:r>
      <w:r w:rsidR="00895A4D" w:rsidRPr="00A15D2A">
        <w:rPr>
          <w:i/>
        </w:rPr>
        <w:t>? NO. Federal law is supreme.</w:t>
      </w:r>
    </w:p>
    <w:p w:rsidR="00A15D2A" w:rsidRDefault="00A15D2A" w:rsidP="00A15D2A">
      <w:pPr>
        <w:widowControl w:val="0"/>
        <w:numPr>
          <w:ilvl w:val="0"/>
          <w:numId w:val="17"/>
        </w:numPr>
      </w:pPr>
      <w:r>
        <w:t>T</w:t>
      </w:r>
      <w:r w:rsidR="00760B58" w:rsidRPr="00B44D1E">
        <w:t>he Constitution should be view</w:t>
      </w:r>
      <w:r>
        <w:t>ed broadly</w:t>
      </w:r>
    </w:p>
    <w:p w:rsidR="00A15D2A" w:rsidRDefault="00760B58" w:rsidP="00A15D2A">
      <w:pPr>
        <w:widowControl w:val="0"/>
        <w:numPr>
          <w:ilvl w:val="0"/>
          <w:numId w:val="17"/>
        </w:numPr>
      </w:pPr>
      <w:r w:rsidRPr="00B44D1E">
        <w:t xml:space="preserve">The Constitution says that congress has the power to regulate commerce (between states, foreign, etc). </w:t>
      </w:r>
    </w:p>
    <w:p w:rsidR="00A15D2A" w:rsidRDefault="00A15D2A" w:rsidP="00A15D2A">
      <w:pPr>
        <w:widowControl w:val="0"/>
        <w:numPr>
          <w:ilvl w:val="0"/>
          <w:numId w:val="17"/>
        </w:numPr>
      </w:pPr>
      <w:r>
        <w:rPr>
          <w:b/>
          <w:u w:val="single"/>
        </w:rPr>
        <w:t xml:space="preserve">Broad </w:t>
      </w:r>
      <w:r w:rsidR="008C5C29" w:rsidRPr="00A15D2A">
        <w:rPr>
          <w:b/>
          <w:u w:val="single"/>
        </w:rPr>
        <w:t xml:space="preserve">Definition of </w:t>
      </w:r>
      <w:r w:rsidR="00760B58" w:rsidRPr="00A15D2A">
        <w:rPr>
          <w:b/>
          <w:u w:val="single"/>
        </w:rPr>
        <w:t>Commerce</w:t>
      </w:r>
      <w:r w:rsidR="008C5C29" w:rsidRPr="00A15D2A">
        <w:rPr>
          <w:b/>
          <w:u w:val="single"/>
        </w:rPr>
        <w:t>:</w:t>
      </w:r>
      <w:r w:rsidR="00760B58" w:rsidRPr="00A15D2A">
        <w:rPr>
          <w:b/>
          <w:u w:val="single"/>
        </w:rPr>
        <w:t xml:space="preserve"> </w:t>
      </w:r>
      <w:r w:rsidR="00760B58" w:rsidRPr="00A15D2A">
        <w:t xml:space="preserve">a network of commercial operations; more than just buying and selling &amp; trafficking in goods, it is </w:t>
      </w:r>
      <w:r w:rsidR="00760B58" w:rsidRPr="00A15D2A">
        <w:rPr>
          <w:b/>
        </w:rPr>
        <w:t xml:space="preserve">intercourse. </w:t>
      </w:r>
    </w:p>
    <w:p w:rsidR="00A15D2A" w:rsidRDefault="008C5C29" w:rsidP="00A15D2A">
      <w:pPr>
        <w:widowControl w:val="0"/>
        <w:numPr>
          <w:ilvl w:val="1"/>
          <w:numId w:val="17"/>
        </w:numPr>
      </w:pPr>
      <w:r>
        <w:t>C</w:t>
      </w:r>
      <w:r w:rsidRPr="00B44D1E">
        <w:t xml:space="preserve">ongress </w:t>
      </w:r>
      <w:r w:rsidRPr="00A15D2A">
        <w:rPr>
          <w:i/>
        </w:rPr>
        <w:t>can regulate intrastate activities that affect interstate commerce</w:t>
      </w:r>
      <w:r>
        <w:t>.</w:t>
      </w:r>
    </w:p>
    <w:p w:rsidR="008C5C29" w:rsidRPr="00A15D2A" w:rsidRDefault="00A15D2A" w:rsidP="00A15D2A">
      <w:pPr>
        <w:widowControl w:val="0"/>
        <w:numPr>
          <w:ilvl w:val="1"/>
          <w:numId w:val="17"/>
        </w:numPr>
      </w:pPr>
      <w:r>
        <w:t>“</w:t>
      </w:r>
      <w:r w:rsidR="008C5C29" w:rsidRPr="00B44D1E">
        <w:t>among the states</w:t>
      </w:r>
      <w:r>
        <w:t>”</w:t>
      </w:r>
      <w:r w:rsidR="008C5C29" w:rsidRPr="00B44D1E">
        <w:t xml:space="preserve"> includes into the states, does not stop at the boundaries of the state.</w:t>
      </w:r>
    </w:p>
    <w:p w:rsidR="008C5C29" w:rsidRPr="008C5C29" w:rsidRDefault="008C5C29" w:rsidP="00E3119D">
      <w:pPr>
        <w:pStyle w:val="ListParagraph"/>
        <w:widowControl w:val="0"/>
        <w:ind w:left="1440"/>
        <w:rPr>
          <w:u w:val="single"/>
        </w:rPr>
      </w:pPr>
    </w:p>
    <w:p w:rsidR="00760B58" w:rsidRPr="00B44D1E" w:rsidRDefault="00760B58" w:rsidP="008C5C29">
      <w:pPr>
        <w:pStyle w:val="Heading2"/>
      </w:pPr>
      <w:bookmarkStart w:id="21" w:name="_Toc154329161"/>
      <w:r w:rsidRPr="00B44D1E">
        <w:t>U</w:t>
      </w:r>
      <w:r w:rsidR="008C5C29">
        <w:t xml:space="preserve">nited States v. E.C. Knight Co., 1895 </w:t>
      </w:r>
      <w:r w:rsidR="008C5C29" w:rsidRPr="008C5C29">
        <w:rPr>
          <w:i w:val="0"/>
        </w:rPr>
        <w:t>(</w:t>
      </w:r>
      <w:r w:rsidR="0075439B">
        <w:rPr>
          <w:i w:val="0"/>
        </w:rPr>
        <w:t xml:space="preserve">narrow </w:t>
      </w:r>
      <w:r w:rsidR="008C5C29">
        <w:rPr>
          <w:i w:val="0"/>
        </w:rPr>
        <w:t>definition</w:t>
      </w:r>
      <w:r w:rsidR="0075439B">
        <w:rPr>
          <w:i w:val="0"/>
        </w:rPr>
        <w:t>: manufacture is not commerce</w:t>
      </w:r>
      <w:r w:rsidR="008C5C29" w:rsidRPr="008C5C29">
        <w:rPr>
          <w:i w:val="0"/>
        </w:rPr>
        <w:t>)</w:t>
      </w:r>
      <w:bookmarkEnd w:id="21"/>
    </w:p>
    <w:p w:rsidR="00760B58" w:rsidRPr="00B44D1E" w:rsidRDefault="00895A4D" w:rsidP="008C5C29">
      <w:pPr>
        <w:pStyle w:val="ListParagraph"/>
        <w:widowControl w:val="0"/>
        <w:numPr>
          <w:ilvl w:val="0"/>
          <w:numId w:val="18"/>
        </w:numPr>
        <w:rPr>
          <w:b/>
          <w:i/>
        </w:rPr>
      </w:pPr>
      <w:r>
        <w:t xml:space="preserve">About how the </w:t>
      </w:r>
      <w:r w:rsidR="00760B58" w:rsidRPr="00B44D1E">
        <w:t>American Sugar Refining Company acquired nearly complete control of the manufacture of refined sugar in the USA</w:t>
      </w:r>
      <w:r>
        <w:t xml:space="preserve"> &amp; </w:t>
      </w:r>
      <w:r w:rsidR="00760B58" w:rsidRPr="00B44D1E">
        <w:t>is charged with restraint of trade</w:t>
      </w:r>
      <w:r>
        <w:t xml:space="preserve"> </w:t>
      </w:r>
      <w:r w:rsidR="00760B58" w:rsidRPr="00B44D1E">
        <w:t xml:space="preserve">contrary to Congress’ </w:t>
      </w:r>
      <w:r>
        <w:t>Act.</w:t>
      </w:r>
    </w:p>
    <w:p w:rsidR="00760B58" w:rsidRPr="00B44D1E" w:rsidRDefault="00760B58" w:rsidP="00895A4D">
      <w:pPr>
        <w:pStyle w:val="ListParagraph"/>
        <w:widowControl w:val="0"/>
        <w:numPr>
          <w:ilvl w:val="0"/>
          <w:numId w:val="18"/>
        </w:numPr>
        <w:rPr>
          <w:b/>
          <w:i/>
        </w:rPr>
      </w:pPr>
      <w:r w:rsidRPr="00895A4D">
        <w:rPr>
          <w:u w:val="single"/>
        </w:rPr>
        <w:t>Issue</w:t>
      </w:r>
      <w:r w:rsidR="00895A4D">
        <w:rPr>
          <w:b/>
        </w:rPr>
        <w:t xml:space="preserve">: </w:t>
      </w:r>
      <w:r w:rsidRPr="00B44D1E">
        <w:t>Can Congress suppress a monopoly in manufacture?</w:t>
      </w:r>
      <w:r w:rsidR="00895A4D">
        <w:t xml:space="preserve"> </w:t>
      </w:r>
      <w:r w:rsidRPr="00B44D1E">
        <w:t xml:space="preserve"> </w:t>
      </w:r>
      <w:r w:rsidR="00E3119D">
        <w:rPr>
          <w:i/>
        </w:rPr>
        <w:t>No.</w:t>
      </w:r>
    </w:p>
    <w:p w:rsidR="00E3119D" w:rsidRDefault="00E3119D" w:rsidP="00E3119D">
      <w:pPr>
        <w:pStyle w:val="ListParagraph"/>
        <w:widowControl w:val="0"/>
        <w:numPr>
          <w:ilvl w:val="0"/>
          <w:numId w:val="18"/>
        </w:numPr>
      </w:pPr>
      <w:r>
        <w:t xml:space="preserve">Reasoning: </w:t>
      </w:r>
    </w:p>
    <w:p w:rsidR="00760B58" w:rsidRPr="00A15D2A" w:rsidRDefault="00760B58" w:rsidP="00B44D1E">
      <w:pPr>
        <w:widowControl w:val="0"/>
        <w:numPr>
          <w:ilvl w:val="1"/>
          <w:numId w:val="18"/>
        </w:numPr>
        <w:rPr>
          <w:b/>
        </w:rPr>
      </w:pPr>
      <w:r w:rsidRPr="00A15D2A">
        <w:rPr>
          <w:b/>
        </w:rPr>
        <w:t xml:space="preserve">Manufacture is not commerce. It is something different that happens before commerce. </w:t>
      </w:r>
    </w:p>
    <w:p w:rsidR="0075439B" w:rsidRDefault="0075439B" w:rsidP="0075439B">
      <w:pPr>
        <w:widowControl w:val="0"/>
        <w:numPr>
          <w:ilvl w:val="1"/>
          <w:numId w:val="18"/>
        </w:numPr>
      </w:pPr>
      <w:r>
        <w:t>Right now in time:</w:t>
      </w:r>
    </w:p>
    <w:p w:rsidR="0075439B" w:rsidRDefault="0075439B" w:rsidP="0075439B">
      <w:pPr>
        <w:widowControl w:val="0"/>
        <w:numPr>
          <w:ilvl w:val="2"/>
          <w:numId w:val="18"/>
        </w:numPr>
      </w:pPr>
      <w:r w:rsidRPr="00B44D1E">
        <w:t>Industrial revolution</w:t>
      </w:r>
    </w:p>
    <w:p w:rsidR="0011147E" w:rsidRDefault="0075439B" w:rsidP="0011147E">
      <w:pPr>
        <w:widowControl w:val="0"/>
        <w:numPr>
          <w:ilvl w:val="2"/>
          <w:numId w:val="18"/>
        </w:numPr>
      </w:pPr>
      <w:r w:rsidRPr="00B44D1E">
        <w:t xml:space="preserve">Courts </w:t>
      </w:r>
      <w:r>
        <w:t xml:space="preserve">very </w:t>
      </w:r>
      <w:r w:rsidRPr="00B44D1E">
        <w:t>interest</w:t>
      </w:r>
      <w:r>
        <w:t>ed</w:t>
      </w:r>
      <w:r w:rsidRPr="00B44D1E">
        <w:t xml:space="preserve"> in protecting state’s rights</w:t>
      </w:r>
    </w:p>
    <w:p w:rsidR="00760B58" w:rsidRPr="00B44D1E" w:rsidRDefault="0011147E" w:rsidP="0011147E">
      <w:pPr>
        <w:widowControl w:val="0"/>
        <w:numPr>
          <w:ilvl w:val="2"/>
          <w:numId w:val="18"/>
        </w:numPr>
      </w:pPr>
      <w:r w:rsidRPr="00B44D1E">
        <w:t>Major social and economic upheavals in the country</w:t>
      </w:r>
    </w:p>
    <w:p w:rsidR="00760B58" w:rsidRPr="00A15D2A" w:rsidRDefault="00760B58" w:rsidP="00760B58">
      <w:pPr>
        <w:pStyle w:val="ListParagraph"/>
        <w:widowControl w:val="0"/>
        <w:numPr>
          <w:ilvl w:val="0"/>
          <w:numId w:val="18"/>
        </w:numPr>
      </w:pPr>
      <w:r w:rsidRPr="00E3119D">
        <w:t>Dissent</w:t>
      </w:r>
      <w:r w:rsidR="00F069C5">
        <w:t xml:space="preserve"> (Holms)</w:t>
      </w:r>
      <w:r w:rsidRPr="00B44D1E">
        <w:t>: Everyone is affected if something unreasonably obstructs buying and selling between states, and so the best entity to regulate is the authority of all- the American government.</w:t>
      </w:r>
    </w:p>
    <w:p w:rsidR="00760B58" w:rsidRPr="00B44D1E" w:rsidRDefault="00760B58" w:rsidP="00760B58"/>
    <w:p w:rsidR="00760B58" w:rsidRPr="0011147E" w:rsidRDefault="00A15D2A" w:rsidP="0011147E">
      <w:pPr>
        <w:pStyle w:val="Heading2"/>
        <w:rPr>
          <w:i w:val="0"/>
        </w:rPr>
      </w:pPr>
      <w:bookmarkStart w:id="22" w:name="_Toc154329162"/>
      <w:r w:rsidRPr="0011147E">
        <w:t>“Sick Chicken Case”</w:t>
      </w:r>
      <w:r w:rsidR="0011147E">
        <w:t xml:space="preserve">, </w:t>
      </w:r>
      <w:r w:rsidR="00760B58" w:rsidRPr="0011147E">
        <w:t>1935</w:t>
      </w:r>
      <w:r>
        <w:t xml:space="preserve"> </w:t>
      </w:r>
      <w:r w:rsidR="0011147E" w:rsidRPr="008C5C29">
        <w:rPr>
          <w:i w:val="0"/>
        </w:rPr>
        <w:t>(</w:t>
      </w:r>
      <w:r>
        <w:rPr>
          <w:i w:val="0"/>
        </w:rPr>
        <w:t>narrow</w:t>
      </w:r>
      <w:r w:rsidR="0011147E">
        <w:rPr>
          <w:i w:val="0"/>
        </w:rPr>
        <w:t xml:space="preserve"> definition: </w:t>
      </w:r>
      <w:r w:rsidR="0024264F">
        <w:rPr>
          <w:i w:val="0"/>
        </w:rPr>
        <w:t xml:space="preserve">Congress </w:t>
      </w:r>
      <w:r>
        <w:rPr>
          <w:i w:val="0"/>
        </w:rPr>
        <w:t>can only regulate while goods are in the flow of commerce</w:t>
      </w:r>
      <w:r w:rsidR="0011147E" w:rsidRPr="008C5C29">
        <w:rPr>
          <w:i w:val="0"/>
        </w:rPr>
        <w:t>)</w:t>
      </w:r>
      <w:bookmarkEnd w:id="22"/>
    </w:p>
    <w:p w:rsidR="00760B58" w:rsidRPr="00A15D2A" w:rsidRDefault="0011147E" w:rsidP="00A15D2A">
      <w:pPr>
        <w:pStyle w:val="ListParagraph"/>
        <w:widowControl w:val="0"/>
        <w:numPr>
          <w:ilvl w:val="0"/>
          <w:numId w:val="19"/>
        </w:numPr>
        <w:rPr>
          <w:b/>
        </w:rPr>
      </w:pPr>
      <w:r>
        <w:t xml:space="preserve">About conviction for </w:t>
      </w:r>
      <w:r w:rsidR="00760B58" w:rsidRPr="00B44D1E">
        <w:t>violations against the Live Poultry Code and conspiracy to commit the violations.</w:t>
      </w:r>
      <w:r w:rsidR="00A15D2A">
        <w:t xml:space="preserve"> </w:t>
      </w:r>
      <w:r w:rsidR="00760B58" w:rsidRPr="00B44D1E">
        <w:t xml:space="preserve">Should the Live Poultry Code apply?  That is, is ALA operating an interstate business? </w:t>
      </w:r>
      <w:r w:rsidRPr="00A15D2A">
        <w:rPr>
          <w:i/>
        </w:rPr>
        <w:t>NO.</w:t>
      </w:r>
    </w:p>
    <w:p w:rsidR="00760B58" w:rsidRPr="00A15D2A" w:rsidRDefault="00760B58" w:rsidP="00A15D2A">
      <w:pPr>
        <w:pStyle w:val="ListParagraph"/>
        <w:widowControl w:val="0"/>
        <w:numPr>
          <w:ilvl w:val="0"/>
          <w:numId w:val="19"/>
        </w:numPr>
        <w:rPr>
          <w:u w:val="single"/>
        </w:rPr>
      </w:pPr>
      <w:r w:rsidRPr="00B44D1E">
        <w:t>The flow has stopped, there is no stream of commerce anymore</w:t>
      </w:r>
    </w:p>
    <w:p w:rsidR="00760B58" w:rsidRPr="00B44D1E" w:rsidRDefault="00A15D2A" w:rsidP="0024264F">
      <w:pPr>
        <w:widowControl w:val="0"/>
        <w:numPr>
          <w:ilvl w:val="1"/>
          <w:numId w:val="19"/>
        </w:numPr>
      </w:pPr>
      <w:r>
        <w:t xml:space="preserve">Conditions can only be regulated while </w:t>
      </w:r>
      <w:r w:rsidR="00760B58" w:rsidRPr="00B44D1E">
        <w:t xml:space="preserve">the goods are </w:t>
      </w:r>
      <w:r>
        <w:t>currently in interstate flow/</w:t>
      </w:r>
      <w:r w:rsidR="00760B58" w:rsidRPr="00B44D1E">
        <w:t xml:space="preserve">moving in the stream of commerce.  </w:t>
      </w:r>
    </w:p>
    <w:p w:rsidR="00883C74" w:rsidRDefault="00760B58" w:rsidP="00B44D1E">
      <w:pPr>
        <w:widowControl w:val="0"/>
        <w:numPr>
          <w:ilvl w:val="1"/>
          <w:numId w:val="19"/>
        </w:numPr>
      </w:pPr>
      <w:r w:rsidRPr="00B44D1E">
        <w:t>The distinction between direct &amp; indirect transactions must be maintained or else the government’s power will be limitless</w:t>
      </w:r>
    </w:p>
    <w:p w:rsidR="00760B58" w:rsidRPr="00B44D1E" w:rsidRDefault="002A09C0" w:rsidP="0024264F">
      <w:pPr>
        <w:widowControl w:val="0"/>
      </w:pPr>
      <w:r>
        <w:rPr>
          <w:noProof/>
        </w:rPr>
        <w:pict>
          <v:shapetype id="_x0000_t202" coordsize="21600,21600" o:spt="202" path="m0,0l0,21600,21600,21600,21600,0xe">
            <v:stroke joinstyle="miter"/>
            <v:path gradientshapeok="t" o:connecttype="rect"/>
          </v:shapetype>
          <v:shape id="_x0000_s1027" type="#_x0000_t202" style="position:absolute;margin-left:2in;margin-top:1.75pt;width:180pt;height:1in;z-index:251661312;mso-wrap-edited:f;mso-position-horizontal:absolute;mso-position-vertical:absolute" wrapcoords="0 0 21600 0 21600 21600 0 21600 0 0" filled="f" stroked="f">
            <v:fill o:detectmouseclick="t"/>
            <v:textbox style="mso-next-textbox:#_x0000_s1027" inset=",7.2pt,,7.2pt">
              <w:txbxContent>
                <w:p w:rsidR="00BA6FB7" w:rsidRDefault="00BA6FB7" w:rsidP="00760B58">
                  <w:r>
                    <w:t>ONLY COMMERCE WHILE IN THE STREAM OF COMMERCE. Not before or after.</w:t>
                  </w:r>
                </w:p>
                <w:p w:rsidR="00BA6FB7" w:rsidRDefault="00BA6FB7" w:rsidP="00760B58"/>
              </w:txbxContent>
            </v:textbox>
            <w10:wrap type="tight"/>
          </v:shape>
        </w:pict>
      </w:r>
    </w:p>
    <w:p w:rsidR="00760B58" w:rsidRPr="00B44D1E" w:rsidRDefault="002A09C0" w:rsidP="00760B58">
      <w:pPr>
        <w:widowControl w:val="0"/>
      </w:pPr>
      <w:r>
        <w:rPr>
          <w:noProof/>
        </w:rPr>
        <w:pict>
          <v:shape id="_x0000_s1029" type="#_x0000_t202" style="position:absolute;margin-left:378pt;margin-top:1.75pt;width:90pt;height:50.4pt;z-index:251663360;mso-wrap-edited:f;mso-position-horizontal:absolute;mso-position-vertical:absolute" wrapcoords="0 0 21600 0 21600 21600 0 21600 0 0" filled="f" stroked="f">
            <v:fill o:detectmouseclick="t"/>
            <v:textbox inset=",7.2pt,,7.2pt">
              <w:txbxContent>
                <w:p w:rsidR="00BA6FB7" w:rsidRDefault="00BA6FB7" w:rsidP="00760B58">
                  <w:r>
                    <w:t>Chickens Handled</w:t>
                  </w:r>
                </w:p>
              </w:txbxContent>
            </v:textbox>
            <w10:wrap type="tight"/>
          </v:shape>
        </w:pict>
      </w:r>
      <w:r>
        <w:rPr>
          <w:noProof/>
        </w:rPr>
        <w:pict>
          <v:shape id="_x0000_s1028" type="#_x0000_t202" style="position:absolute;margin-left:18pt;margin-top:1.75pt;width:54pt;height:50.4pt;z-index:251662336;mso-wrap-edited:f;mso-position-horizontal:absolute;mso-position-vertical:absolute" wrapcoords="0 0 21600 0 21600 21600 0 21600 0 0" filled="f" stroked="f">
            <v:fill o:detectmouseclick="t"/>
            <v:textbox inset=",7.2pt,,7.2pt">
              <w:txbxContent>
                <w:p w:rsidR="00BA6FB7" w:rsidRDefault="00BA6FB7" w:rsidP="00760B58">
                  <w:r>
                    <w:t>Chickens Raised</w:t>
                  </w:r>
                </w:p>
              </w:txbxContent>
            </v:textbox>
            <w10:wrap type="tight"/>
          </v:shape>
        </w:pict>
      </w:r>
    </w:p>
    <w:p w:rsidR="00760B58" w:rsidRPr="00B44D1E" w:rsidRDefault="002A09C0" w:rsidP="00760B58">
      <w:pPr>
        <w:widowControl w:val="0"/>
      </w:pPr>
      <w:r>
        <w:rPr>
          <w:noProof/>
        </w:rPr>
        <w:pict>
          <v:line id="_x0000_s1026" style="position:absolute;z-index:251660288;mso-wrap-edited:f" from="108pt,10.9pt" to="5in,10.9pt" wrapcoords="1092 -2147483648 128 -2147483648 -192 -2147483648 -128 -2147483648 835 -2147483648 900 -2147483648 20892 -2147483648 20957 -2147483648 21921 -2147483648 21921 -2147483648 21664 -2147483648 20571 -2147483648 1092 -2147483648" strokecolor="#4a7ebb" strokeweight="3.5pt">
            <v:fill o:detectmouseclick="t"/>
            <v:stroke startarrow="block" endarrow="block"/>
            <v:shadow on="t" opacity="22938f" mv:blur="38100f" offset="0,2pt"/>
            <v:textbox inset=",7.2pt,,7.2pt"/>
            <w10:wrap type="tight"/>
          </v:line>
        </w:pict>
      </w:r>
    </w:p>
    <w:p w:rsidR="00760B58" w:rsidRPr="00B44D1E" w:rsidRDefault="00760B58" w:rsidP="00883C74">
      <w:pPr>
        <w:pStyle w:val="ListParagraph"/>
      </w:pPr>
      <w:r w:rsidRPr="00B44D1E">
        <w:br/>
      </w:r>
    </w:p>
    <w:p w:rsidR="00760B58" w:rsidRPr="00B44D1E" w:rsidRDefault="00760B58" w:rsidP="00B44D1E">
      <w:pPr>
        <w:pStyle w:val="ListParagraph"/>
        <w:ind w:firstLine="40"/>
      </w:pPr>
    </w:p>
    <w:p w:rsidR="00760B58" w:rsidRPr="00B44D1E" w:rsidRDefault="00760B58" w:rsidP="00A073D2">
      <w:pPr>
        <w:pStyle w:val="ListParagraph"/>
      </w:pPr>
    </w:p>
    <w:p w:rsidR="00760B58" w:rsidRPr="00883C74" w:rsidRDefault="00883C74" w:rsidP="00883C74">
      <w:pPr>
        <w:pStyle w:val="Heading2"/>
        <w:rPr>
          <w:i w:val="0"/>
        </w:rPr>
      </w:pPr>
      <w:bookmarkStart w:id="23" w:name="_Toc154329163"/>
      <w:r>
        <w:t xml:space="preserve">Hammer v. Dagenhart, </w:t>
      </w:r>
      <w:r w:rsidR="00760B58" w:rsidRPr="00883C74">
        <w:t>1918</w:t>
      </w:r>
      <w:r>
        <w:t xml:space="preserve"> </w:t>
      </w:r>
      <w:r w:rsidRPr="008C5C29">
        <w:rPr>
          <w:i w:val="0"/>
        </w:rPr>
        <w:t>(</w:t>
      </w:r>
      <w:r>
        <w:rPr>
          <w:i w:val="0"/>
        </w:rPr>
        <w:t>narrow definition: the production of articles is not interstate</w:t>
      </w:r>
      <w:r w:rsidRPr="008C5C29">
        <w:rPr>
          <w:i w:val="0"/>
        </w:rPr>
        <w:t>)</w:t>
      </w:r>
      <w:bookmarkEnd w:id="23"/>
    </w:p>
    <w:p w:rsidR="00760B58" w:rsidRPr="00A073D2" w:rsidRDefault="00760B58" w:rsidP="00A073D2">
      <w:pPr>
        <w:pStyle w:val="ListParagraph"/>
        <w:widowControl w:val="0"/>
        <w:numPr>
          <w:ilvl w:val="0"/>
          <w:numId w:val="20"/>
        </w:numPr>
        <w:rPr>
          <w:b/>
          <w:i/>
        </w:rPr>
      </w:pPr>
      <w:r w:rsidRPr="00B44D1E">
        <w:t>A</w:t>
      </w:r>
      <w:r w:rsidR="00883C74">
        <w:t>bout a</w:t>
      </w:r>
      <w:r w:rsidRPr="00B44D1E">
        <w:t xml:space="preserve"> father </w:t>
      </w:r>
      <w:r w:rsidR="00883C74">
        <w:t xml:space="preserve">who </w:t>
      </w:r>
      <w:r w:rsidRPr="00B44D1E">
        <w:t>sues on behalf of himself and his 2 sons to enjoin the enforcement of an act of Congress intended to prevent interstate commerce in the products of child labor.</w:t>
      </w:r>
      <w:r w:rsidR="00A073D2">
        <w:t xml:space="preserve"> </w:t>
      </w:r>
      <w:r w:rsidRPr="00B44D1E">
        <w:t>Is it within the authority of Congress to regulate commerce among the states to prohibit transportation in interstate commerce of manufactured goods produced by a factory with crap child labor standards?</w:t>
      </w:r>
      <w:r w:rsidR="00883C74">
        <w:t xml:space="preserve"> </w:t>
      </w:r>
      <w:r w:rsidR="00883C74" w:rsidRPr="00A073D2">
        <w:rPr>
          <w:i/>
        </w:rPr>
        <w:t xml:space="preserve">NO. </w:t>
      </w:r>
    </w:p>
    <w:p w:rsidR="00A073D2" w:rsidRDefault="00883C74" w:rsidP="00A073D2">
      <w:pPr>
        <w:widowControl w:val="0"/>
        <w:numPr>
          <w:ilvl w:val="0"/>
          <w:numId w:val="20"/>
        </w:numPr>
      </w:pPr>
      <w:r>
        <w:t>T</w:t>
      </w:r>
      <w:r w:rsidR="00760B58" w:rsidRPr="00B44D1E">
        <w:t xml:space="preserve">he act was </w:t>
      </w:r>
      <w:r w:rsidR="00760B58" w:rsidRPr="005F128B">
        <w:t>intended</w:t>
      </w:r>
      <w:r w:rsidR="00760B58" w:rsidRPr="00A073D2">
        <w:rPr>
          <w:i/>
        </w:rPr>
        <w:t xml:space="preserve"> </w:t>
      </w:r>
      <w:r w:rsidR="00760B58" w:rsidRPr="00B44D1E">
        <w:t>to regulate the age at which children may work in certain industries, not transportation between states</w:t>
      </w:r>
    </w:p>
    <w:p w:rsidR="00A073D2" w:rsidRDefault="00883C74" w:rsidP="00A073D2">
      <w:pPr>
        <w:widowControl w:val="0"/>
        <w:numPr>
          <w:ilvl w:val="0"/>
          <w:numId w:val="20"/>
        </w:numPr>
      </w:pPr>
      <w:r w:rsidRPr="00A073D2">
        <w:rPr>
          <w:b/>
        </w:rPr>
        <w:t xml:space="preserve">Just because the </w:t>
      </w:r>
      <w:r w:rsidR="00760B58" w:rsidRPr="00A073D2">
        <w:rPr>
          <w:b/>
        </w:rPr>
        <w:t xml:space="preserve">product created by the children in factories </w:t>
      </w:r>
      <w:r w:rsidRPr="00A073D2">
        <w:rPr>
          <w:b/>
        </w:rPr>
        <w:t xml:space="preserve">might go through interstate commerce doesn’t mean </w:t>
      </w:r>
      <w:r w:rsidR="00760B58" w:rsidRPr="00A073D2">
        <w:rPr>
          <w:b/>
        </w:rPr>
        <w:t xml:space="preserve">the production </w:t>
      </w:r>
      <w:r w:rsidRPr="00A073D2">
        <w:rPr>
          <w:b/>
        </w:rPr>
        <w:t xml:space="preserve">is </w:t>
      </w:r>
      <w:r w:rsidR="00760B58" w:rsidRPr="00A073D2">
        <w:rPr>
          <w:b/>
        </w:rPr>
        <w:t xml:space="preserve">subject to control under the commerce </w:t>
      </w:r>
      <w:r w:rsidRPr="00A073D2">
        <w:rPr>
          <w:b/>
        </w:rPr>
        <w:t>clause</w:t>
      </w:r>
    </w:p>
    <w:p w:rsidR="00A073D2" w:rsidRDefault="00760B58" w:rsidP="00A073D2">
      <w:pPr>
        <w:widowControl w:val="0"/>
        <w:numPr>
          <w:ilvl w:val="0"/>
          <w:numId w:val="20"/>
        </w:numPr>
      </w:pPr>
      <w:r w:rsidRPr="00B44D1E">
        <w:t>the production of articles, whether for inter</w:t>
      </w:r>
      <w:r w:rsidR="00883C74">
        <w:t>-</w:t>
      </w:r>
      <w:r w:rsidRPr="00B44D1E">
        <w:t xml:space="preserve"> or intra</w:t>
      </w:r>
      <w:r w:rsidR="00883C74">
        <w:t>-</w:t>
      </w:r>
      <w:r w:rsidRPr="00B44D1E">
        <w:t xml:space="preserve"> state use, is a matter of local regulation</w:t>
      </w:r>
    </w:p>
    <w:p w:rsidR="00A073D2" w:rsidRDefault="005413C3" w:rsidP="00A073D2">
      <w:pPr>
        <w:widowControl w:val="0"/>
        <w:numPr>
          <w:ilvl w:val="1"/>
          <w:numId w:val="20"/>
        </w:numPr>
      </w:pPr>
      <w:r w:rsidRPr="00B44D1E">
        <w:t xml:space="preserve">the production of goods is reserved to the states.  </w:t>
      </w:r>
    </w:p>
    <w:p w:rsidR="00B7311B" w:rsidRDefault="005413C3" w:rsidP="00A073D2">
      <w:pPr>
        <w:widowControl w:val="0"/>
        <w:numPr>
          <w:ilvl w:val="1"/>
          <w:numId w:val="20"/>
        </w:numPr>
      </w:pPr>
      <w:r w:rsidRPr="00B44D1E">
        <w:t>Though it actually uses the means of interstate commerce it is still reserved to the states.</w:t>
      </w:r>
    </w:p>
    <w:p w:rsidR="00760B58" w:rsidRPr="00B44D1E" w:rsidRDefault="00B7311B" w:rsidP="00B7311B">
      <w:pPr>
        <w:widowControl w:val="0"/>
        <w:numPr>
          <w:ilvl w:val="0"/>
          <w:numId w:val="20"/>
        </w:numPr>
      </w:pPr>
      <w:r>
        <w:rPr>
          <w:u w:val="single"/>
        </w:rPr>
        <w:t xml:space="preserve">Overruled by </w:t>
      </w:r>
      <w:r w:rsidRPr="00B7311B">
        <w:rPr>
          <w:i/>
          <w:u w:val="single"/>
        </w:rPr>
        <w:t xml:space="preserve">Darby </w:t>
      </w:r>
      <w:r>
        <w:rPr>
          <w:u w:val="single"/>
        </w:rPr>
        <w:t>in 1941</w:t>
      </w:r>
    </w:p>
    <w:p w:rsidR="00760B58" w:rsidRPr="00B44D1E" w:rsidRDefault="00760B58" w:rsidP="00760B58"/>
    <w:p w:rsidR="00760B58" w:rsidRPr="005413C3" w:rsidRDefault="00760B58" w:rsidP="005413C3">
      <w:pPr>
        <w:pStyle w:val="Heading2"/>
      </w:pPr>
      <w:bookmarkStart w:id="24" w:name="_Toc154329164"/>
      <w:r w:rsidRPr="00B44D1E">
        <w:t>Champion v. Ames 158 (1903) aka “The Lottery Case”</w:t>
      </w:r>
      <w:bookmarkEnd w:id="24"/>
    </w:p>
    <w:p w:rsidR="00760B58" w:rsidRPr="005413C3" w:rsidRDefault="00760B58" w:rsidP="005413C3">
      <w:pPr>
        <w:pStyle w:val="ListParagraph"/>
        <w:widowControl w:val="0"/>
        <w:numPr>
          <w:ilvl w:val="0"/>
          <w:numId w:val="21"/>
        </w:numPr>
        <w:rPr>
          <w:b/>
          <w:i/>
          <w:color w:val="000000" w:themeColor="text1"/>
        </w:rPr>
      </w:pPr>
      <w:r w:rsidRPr="00B44D1E">
        <w:rPr>
          <w:color w:val="000000" w:themeColor="text1"/>
        </w:rPr>
        <w:t>Is Act 1895 valid</w:t>
      </w:r>
      <w:r w:rsidR="005413C3">
        <w:rPr>
          <w:color w:val="000000" w:themeColor="text1"/>
        </w:rPr>
        <w:t xml:space="preserve"> (</w:t>
      </w:r>
      <w:r w:rsidR="005413C3" w:rsidRPr="00B44D1E">
        <w:rPr>
          <w:color w:val="000000" w:themeColor="text1"/>
        </w:rPr>
        <w:t>prohibiting several activities surrounding lottery tickets</w:t>
      </w:r>
      <w:r w:rsidR="005413C3">
        <w:rPr>
          <w:color w:val="000000" w:themeColor="text1"/>
        </w:rPr>
        <w:t>)</w:t>
      </w:r>
      <w:r w:rsidRPr="00B44D1E">
        <w:rPr>
          <w:color w:val="000000" w:themeColor="text1"/>
        </w:rPr>
        <w:t>?</w:t>
      </w:r>
      <w:r w:rsidR="005413C3">
        <w:rPr>
          <w:color w:val="000000" w:themeColor="text1"/>
        </w:rPr>
        <w:t xml:space="preserve"> </w:t>
      </w:r>
      <w:r w:rsidR="005413C3">
        <w:rPr>
          <w:i/>
          <w:color w:val="000000" w:themeColor="text1"/>
        </w:rPr>
        <w:t>YES.</w:t>
      </w:r>
    </w:p>
    <w:p w:rsidR="00A073D2" w:rsidRPr="00A073D2" w:rsidRDefault="00A073D2" w:rsidP="00A073D2">
      <w:pPr>
        <w:pStyle w:val="ListParagraph"/>
        <w:widowControl w:val="0"/>
        <w:numPr>
          <w:ilvl w:val="0"/>
          <w:numId w:val="21"/>
        </w:numPr>
        <w:rPr>
          <w:i/>
          <w:color w:val="000000" w:themeColor="text1"/>
          <w:u w:val="single"/>
        </w:rPr>
      </w:pPr>
      <w:r>
        <w:rPr>
          <w:color w:val="000000" w:themeColor="text1"/>
        </w:rPr>
        <w:t>C</w:t>
      </w:r>
      <w:r w:rsidRPr="00B44D1E">
        <w:rPr>
          <w:color w:val="000000" w:themeColor="text1"/>
        </w:rPr>
        <w:t xml:space="preserve">ongress can use the commerce power to regulate any reason congress wants (so long as it is actually targeting commerce).  </w:t>
      </w:r>
      <w:r>
        <w:rPr>
          <w:color w:val="000000" w:themeColor="text1"/>
        </w:rPr>
        <w:t>Including morals.</w:t>
      </w:r>
    </w:p>
    <w:p w:rsidR="00760B58" w:rsidRPr="00A073D2" w:rsidRDefault="00A073D2" w:rsidP="00A073D2">
      <w:pPr>
        <w:pStyle w:val="ListParagraph"/>
        <w:widowControl w:val="0"/>
        <w:numPr>
          <w:ilvl w:val="0"/>
          <w:numId w:val="21"/>
        </w:numPr>
        <w:rPr>
          <w:i/>
          <w:color w:val="000000" w:themeColor="text1"/>
          <w:u w:val="single"/>
        </w:rPr>
      </w:pPr>
      <w:r>
        <w:rPr>
          <w:color w:val="000000" w:themeColor="text1"/>
        </w:rPr>
        <w:t>L</w:t>
      </w:r>
      <w:r w:rsidR="00760B58" w:rsidRPr="00A073D2">
        <w:rPr>
          <w:color w:val="000000" w:themeColor="text1"/>
        </w:rPr>
        <w:t>ottery tickets are subjects of traffic and therefore are subjects of commerce</w:t>
      </w:r>
      <w:r>
        <w:rPr>
          <w:color w:val="000000" w:themeColor="text1"/>
        </w:rPr>
        <w:t>.</w:t>
      </w:r>
    </w:p>
    <w:p w:rsidR="00760B58" w:rsidRPr="00B44D1E" w:rsidRDefault="00A073D2" w:rsidP="005413C3">
      <w:pPr>
        <w:pStyle w:val="ListParagraph"/>
        <w:widowControl w:val="0"/>
        <w:numPr>
          <w:ilvl w:val="0"/>
          <w:numId w:val="21"/>
        </w:numPr>
        <w:rPr>
          <w:color w:val="000000" w:themeColor="text1"/>
        </w:rPr>
      </w:pPr>
      <w:r>
        <w:rPr>
          <w:color w:val="000000" w:themeColor="text1"/>
        </w:rPr>
        <w:t>Distinguished from child labor case (</w:t>
      </w:r>
      <w:r w:rsidRPr="00B44D1E">
        <w:rPr>
          <w:color w:val="000000" w:themeColor="text1"/>
        </w:rPr>
        <w:t>Difference in where the problem</w:t>
      </w:r>
      <w:r>
        <w:rPr>
          <w:color w:val="000000" w:themeColor="text1"/>
        </w:rPr>
        <w:t xml:space="preserve"> was the congress was targeting):</w:t>
      </w:r>
    </w:p>
    <w:p w:rsidR="00A073D2" w:rsidRDefault="00760B58" w:rsidP="005413C3">
      <w:pPr>
        <w:pStyle w:val="ListParagraph"/>
        <w:widowControl w:val="0"/>
        <w:numPr>
          <w:ilvl w:val="1"/>
          <w:numId w:val="21"/>
        </w:numPr>
        <w:rPr>
          <w:color w:val="000000" w:themeColor="text1"/>
        </w:rPr>
      </w:pPr>
      <w:r w:rsidRPr="00B44D1E">
        <w:rPr>
          <w:color w:val="000000" w:themeColor="text1"/>
        </w:rPr>
        <w:t>lotto</w:t>
      </w:r>
      <w:r w:rsidR="00A073D2">
        <w:rPr>
          <w:color w:val="000000" w:themeColor="text1"/>
        </w:rPr>
        <w:t xml:space="preserve">: </w:t>
      </w:r>
      <w:r w:rsidRPr="00B44D1E">
        <w:rPr>
          <w:color w:val="000000" w:themeColor="text1"/>
        </w:rPr>
        <w:t>the evil is in the good</w:t>
      </w:r>
      <w:r w:rsidR="00A073D2">
        <w:rPr>
          <w:color w:val="000000" w:themeColor="text1"/>
        </w:rPr>
        <w:t>s</w:t>
      </w:r>
      <w:r w:rsidRPr="00B44D1E">
        <w:rPr>
          <w:color w:val="000000" w:themeColor="text1"/>
        </w:rPr>
        <w:t xml:space="preserve"> and the transportation of them. </w:t>
      </w:r>
    </w:p>
    <w:p w:rsidR="00760B58" w:rsidRPr="00B44D1E" w:rsidRDefault="00760B58" w:rsidP="005413C3">
      <w:pPr>
        <w:pStyle w:val="ListParagraph"/>
        <w:widowControl w:val="0"/>
        <w:numPr>
          <w:ilvl w:val="1"/>
          <w:numId w:val="21"/>
        </w:numPr>
        <w:rPr>
          <w:color w:val="000000" w:themeColor="text1"/>
        </w:rPr>
      </w:pPr>
      <w:r w:rsidRPr="00B44D1E">
        <w:rPr>
          <w:color w:val="000000" w:themeColor="text1"/>
        </w:rPr>
        <w:t xml:space="preserve">Child labor- evil is in the production.  </w:t>
      </w:r>
    </w:p>
    <w:p w:rsidR="00760B58" w:rsidRPr="00B44D1E" w:rsidRDefault="00760B58" w:rsidP="00760B58">
      <w:pPr>
        <w:widowControl w:val="0"/>
        <w:ind w:left="1980"/>
        <w:rPr>
          <w:color w:val="000000" w:themeColor="text1"/>
        </w:rPr>
      </w:pPr>
    </w:p>
    <w:p w:rsidR="005413C3" w:rsidRPr="005413C3" w:rsidRDefault="005413C3" w:rsidP="005413C3">
      <w:pPr>
        <w:pStyle w:val="Heading3"/>
      </w:pPr>
      <w:bookmarkStart w:id="25" w:name="_Toc154329165"/>
      <w:r>
        <w:t>The Court Packing Plan</w:t>
      </w:r>
      <w:bookmarkEnd w:id="25"/>
    </w:p>
    <w:p w:rsidR="005413C3" w:rsidRPr="005413C3" w:rsidRDefault="00760B58" w:rsidP="005413C3">
      <w:pPr>
        <w:pStyle w:val="ListParagraph"/>
        <w:widowControl w:val="0"/>
        <w:numPr>
          <w:ilvl w:val="0"/>
          <w:numId w:val="22"/>
        </w:numPr>
        <w:rPr>
          <w:i/>
        </w:rPr>
      </w:pPr>
      <w:r w:rsidRPr="00B44D1E">
        <w:t>Court striking down major things on labor and coal production</w:t>
      </w:r>
    </w:p>
    <w:p w:rsidR="005413C3" w:rsidRPr="005413C3" w:rsidRDefault="00760B58" w:rsidP="005413C3">
      <w:pPr>
        <w:pStyle w:val="ListParagraph"/>
        <w:widowControl w:val="0"/>
        <w:numPr>
          <w:ilvl w:val="0"/>
          <w:numId w:val="22"/>
        </w:numPr>
        <w:rPr>
          <w:i/>
        </w:rPr>
      </w:pPr>
      <w:r w:rsidRPr="00B44D1E">
        <w:t xml:space="preserve">Roosevelt </w:t>
      </w:r>
      <w:r w:rsidR="005413C3">
        <w:t xml:space="preserve">got </w:t>
      </w:r>
      <w:r w:rsidRPr="00B44D1E">
        <w:t xml:space="preserve">really frustrated and proposed a plan that would help </w:t>
      </w:r>
      <w:r w:rsidR="005413C3">
        <w:t>“</w:t>
      </w:r>
      <w:r w:rsidRPr="00B44D1E">
        <w:t>alleviate the workload of the Supreme Court justices</w:t>
      </w:r>
      <w:r w:rsidR="005413C3">
        <w:t>:”</w:t>
      </w:r>
      <w:r w:rsidRPr="00B44D1E">
        <w:t xml:space="preserve"> for every justice over 70 years old, a second helper justice would be appointed (up to max of 15 justices).  </w:t>
      </w:r>
    </w:p>
    <w:p w:rsidR="005413C3" w:rsidRPr="005413C3" w:rsidRDefault="00760B58" w:rsidP="005413C3">
      <w:pPr>
        <w:pStyle w:val="ListParagraph"/>
        <w:widowControl w:val="0"/>
        <w:numPr>
          <w:ilvl w:val="0"/>
          <w:numId w:val="22"/>
        </w:numPr>
        <w:rPr>
          <w:i/>
        </w:rPr>
      </w:pPr>
      <w:r w:rsidRPr="00B44D1E">
        <w:t xml:space="preserve">Obviously would allow Roosevelt to change the court, since resistance from the court was public.  </w:t>
      </w:r>
    </w:p>
    <w:p w:rsidR="005413C3" w:rsidRPr="005413C3" w:rsidRDefault="00760B58" w:rsidP="005413C3">
      <w:pPr>
        <w:pStyle w:val="ListParagraph"/>
        <w:widowControl w:val="0"/>
        <w:numPr>
          <w:ilvl w:val="1"/>
          <w:numId w:val="22"/>
        </w:numPr>
        <w:rPr>
          <w:i/>
        </w:rPr>
      </w:pPr>
      <w:r w:rsidRPr="00B44D1E">
        <w:t>Nation and congress perceived this as obvious threat to judicial justice.</w:t>
      </w:r>
    </w:p>
    <w:p w:rsidR="005413C3" w:rsidRPr="005413C3" w:rsidRDefault="00760B58" w:rsidP="005413C3">
      <w:pPr>
        <w:pStyle w:val="ListParagraph"/>
        <w:widowControl w:val="0"/>
        <w:numPr>
          <w:ilvl w:val="1"/>
          <w:numId w:val="22"/>
        </w:numPr>
        <w:rPr>
          <w:i/>
        </w:rPr>
      </w:pPr>
      <w:r w:rsidRPr="00B44D1E">
        <w:t xml:space="preserve">A lot of these decisions were 5/4 majority, but Justice Roberts changed </w:t>
      </w:r>
    </w:p>
    <w:p w:rsidR="00760B58" w:rsidRPr="005413C3" w:rsidRDefault="005413C3" w:rsidP="005413C3">
      <w:pPr>
        <w:pStyle w:val="ListParagraph"/>
        <w:widowControl w:val="0"/>
        <w:numPr>
          <w:ilvl w:val="2"/>
          <w:numId w:val="22"/>
        </w:numPr>
        <w:rPr>
          <w:i/>
        </w:rPr>
      </w:pPr>
      <w:r>
        <w:t xml:space="preserve">If he had not, Roosevelt might have tried to go forward with the plan </w:t>
      </w:r>
    </w:p>
    <w:p w:rsidR="005413C3" w:rsidRDefault="005413C3" w:rsidP="005413C3">
      <w:pPr>
        <w:widowControl w:val="0"/>
      </w:pPr>
    </w:p>
    <w:p w:rsidR="00CD1AED" w:rsidRDefault="00CD1AED" w:rsidP="005F128B">
      <w:pPr>
        <w:pStyle w:val="Heading2"/>
      </w:pPr>
    </w:p>
    <w:p w:rsidR="00760B58" w:rsidRPr="00B44D1E" w:rsidRDefault="00760B58" w:rsidP="00A073D2">
      <w:pPr>
        <w:pStyle w:val="Heading2"/>
        <w:spacing w:before="0"/>
      </w:pPr>
      <w:bookmarkStart w:id="26" w:name="_Toc154329166"/>
      <w:r w:rsidRPr="00B44D1E">
        <w:t>NLRB v. Jones &amp; Laughlin Steel Corp</w:t>
      </w:r>
      <w:r w:rsidR="003717F3">
        <w:t>, 1937</w:t>
      </w:r>
      <w:r w:rsidR="00ED2C92">
        <w:t xml:space="preserve"> </w:t>
      </w:r>
      <w:r w:rsidR="00ED2C92" w:rsidRPr="00FC2993">
        <w:rPr>
          <w:i w:val="0"/>
        </w:rPr>
        <w:t>(</w:t>
      </w:r>
      <w:r w:rsidR="00FC2993">
        <w:rPr>
          <w:i w:val="0"/>
        </w:rPr>
        <w:t>Does the activity affect</w:t>
      </w:r>
      <w:r w:rsidR="00FC2993" w:rsidRPr="00FC2993">
        <w:rPr>
          <w:i w:val="0"/>
        </w:rPr>
        <w:t xml:space="preserve"> interstate commerce</w:t>
      </w:r>
      <w:r w:rsidR="00FC2993">
        <w:rPr>
          <w:i w:val="0"/>
        </w:rPr>
        <w:t>?</w:t>
      </w:r>
      <w:r w:rsidR="00ED2C92" w:rsidRPr="00FC2993">
        <w:rPr>
          <w:i w:val="0"/>
        </w:rPr>
        <w:t>)</w:t>
      </w:r>
      <w:bookmarkEnd w:id="26"/>
    </w:p>
    <w:p w:rsidR="00760B58" w:rsidRPr="00733827" w:rsidRDefault="00760B58" w:rsidP="00733827">
      <w:pPr>
        <w:pStyle w:val="ListParagraph"/>
        <w:widowControl w:val="0"/>
        <w:numPr>
          <w:ilvl w:val="0"/>
          <w:numId w:val="23"/>
        </w:numPr>
        <w:rPr>
          <w:b/>
          <w:i/>
        </w:rPr>
      </w:pPr>
      <w:r w:rsidRPr="00733827">
        <w:t xml:space="preserve">The National Labor Relations </w:t>
      </w:r>
      <w:r w:rsidR="0035563F" w:rsidRPr="00733827">
        <w:t xml:space="preserve">(NLR) </w:t>
      </w:r>
      <w:r w:rsidRPr="00733827">
        <w:t>Act regulates what is shipped across state lines de</w:t>
      </w:r>
      <w:r w:rsidR="00733827">
        <w:t>pending on labor practices</w:t>
      </w:r>
      <w:r w:rsidRPr="00733827">
        <w:t xml:space="preserve"> </w:t>
      </w:r>
      <w:r w:rsidR="00733827">
        <w:t>(similar to child labor case: t</w:t>
      </w:r>
      <w:r w:rsidRPr="00733827">
        <w:t xml:space="preserve">arget is production, </w:t>
      </w:r>
      <w:r w:rsidR="00733827">
        <w:t>particularly labor practices</w:t>
      </w:r>
      <w:r w:rsidRPr="00733827">
        <w:t>)</w:t>
      </w:r>
      <w:r w:rsidR="00733827">
        <w:t>.</w:t>
      </w:r>
      <w:r w:rsidRPr="00733827">
        <w:t xml:space="preserve"> Is the 1935 NLR Act valid under the Commerce Clause (labor relations)? </w:t>
      </w:r>
      <w:r w:rsidR="0035563F" w:rsidRPr="00733827">
        <w:rPr>
          <w:i/>
        </w:rPr>
        <w:t>YES</w:t>
      </w:r>
    </w:p>
    <w:p w:rsidR="00733827" w:rsidRPr="00733827" w:rsidRDefault="00760B58" w:rsidP="00733827">
      <w:pPr>
        <w:pStyle w:val="ListParagraph"/>
        <w:widowControl w:val="0"/>
        <w:numPr>
          <w:ilvl w:val="0"/>
          <w:numId w:val="23"/>
        </w:numPr>
        <w:rPr>
          <w:b/>
          <w:i/>
        </w:rPr>
      </w:pPr>
      <w:r w:rsidRPr="00733827">
        <w:t xml:space="preserve">J&amp;L is a multi-state business, which factually distinguishes between the child labor case, but that’s not necessarily what changes the outcome.  </w:t>
      </w:r>
    </w:p>
    <w:p w:rsidR="00733827" w:rsidRPr="00733827" w:rsidRDefault="0035563F" w:rsidP="00733827">
      <w:pPr>
        <w:pStyle w:val="ListParagraph"/>
        <w:widowControl w:val="0"/>
        <w:numPr>
          <w:ilvl w:val="0"/>
          <w:numId w:val="23"/>
        </w:numPr>
        <w:rPr>
          <w:b/>
          <w:i/>
        </w:rPr>
      </w:pPr>
      <w:r w:rsidRPr="00733827">
        <w:t xml:space="preserve">Here there </w:t>
      </w:r>
      <w:r w:rsidR="00760B58" w:rsidRPr="00733827">
        <w:t xml:space="preserve">is </w:t>
      </w:r>
      <w:r w:rsidRPr="00733827">
        <w:t xml:space="preserve">some </w:t>
      </w:r>
      <w:r w:rsidR="00760B58" w:rsidRPr="00733827">
        <w:t xml:space="preserve">recognition that manufacturing is part of commerce.  </w:t>
      </w:r>
    </w:p>
    <w:p w:rsidR="00733827" w:rsidRPr="00733827" w:rsidRDefault="00760B58" w:rsidP="00733827">
      <w:pPr>
        <w:pStyle w:val="ListParagraph"/>
        <w:widowControl w:val="0"/>
        <w:numPr>
          <w:ilvl w:val="0"/>
          <w:numId w:val="23"/>
        </w:numPr>
        <w:rPr>
          <w:b/>
          <w:i/>
        </w:rPr>
      </w:pPr>
      <w:r w:rsidRPr="00733827">
        <w:rPr>
          <w:b/>
        </w:rPr>
        <w:t xml:space="preserve">They do not define commerce, </w:t>
      </w:r>
      <w:r w:rsidR="00733827">
        <w:rPr>
          <w:b/>
        </w:rPr>
        <w:t>they talk</w:t>
      </w:r>
      <w:r w:rsidRPr="00733827">
        <w:rPr>
          <w:b/>
        </w:rPr>
        <w:t xml:space="preserve"> about purpose of commerce clause.  </w:t>
      </w:r>
    </w:p>
    <w:p w:rsidR="0035563F" w:rsidRPr="00733827" w:rsidRDefault="00760B58" w:rsidP="00733827">
      <w:pPr>
        <w:pStyle w:val="ListParagraph"/>
        <w:widowControl w:val="0"/>
        <w:numPr>
          <w:ilvl w:val="0"/>
          <w:numId w:val="23"/>
        </w:numPr>
        <w:rPr>
          <w:b/>
          <w:i/>
        </w:rPr>
      </w:pPr>
      <w:r w:rsidRPr="00733827">
        <w:rPr>
          <w:b/>
        </w:rPr>
        <w:t>Holds that congress can regulate based on whether the activity affects interstate commerce</w:t>
      </w:r>
      <w:r w:rsidRPr="00733827">
        <w:t xml:space="preserve">.  </w:t>
      </w:r>
    </w:p>
    <w:p w:rsidR="00760B58" w:rsidRPr="00733827" w:rsidRDefault="00760B58" w:rsidP="00760B58">
      <w:pPr>
        <w:widowControl w:val="0"/>
      </w:pPr>
    </w:p>
    <w:p w:rsidR="00760B58" w:rsidRPr="00B7311B" w:rsidRDefault="003717F3" w:rsidP="000A3CF4">
      <w:pPr>
        <w:pStyle w:val="Heading2"/>
        <w:rPr>
          <w:i w:val="0"/>
        </w:rPr>
      </w:pPr>
      <w:bookmarkStart w:id="27" w:name="_Toc154329167"/>
      <w:r>
        <w:t>United States v. Darby, 1941</w:t>
      </w:r>
      <w:r w:rsidR="00B7311B">
        <w:t xml:space="preserve"> </w:t>
      </w:r>
      <w:r w:rsidR="00B7311B">
        <w:rPr>
          <w:i w:val="0"/>
        </w:rPr>
        <w:t>(Does the regulated activity impact interstate commerce?)</w:t>
      </w:r>
      <w:bookmarkEnd w:id="27"/>
    </w:p>
    <w:p w:rsidR="00760B58" w:rsidRPr="00B7311B" w:rsidRDefault="003717F3" w:rsidP="00B7311B">
      <w:pPr>
        <w:pStyle w:val="ListParagraph"/>
        <w:widowControl w:val="0"/>
        <w:numPr>
          <w:ilvl w:val="0"/>
          <w:numId w:val="24"/>
        </w:numPr>
        <w:rPr>
          <w:b/>
          <w:i/>
        </w:rPr>
      </w:pPr>
      <w:r>
        <w:t xml:space="preserve">Darby doesn’t comply with the </w:t>
      </w:r>
      <w:r w:rsidR="00760B58" w:rsidRPr="00B7311B">
        <w:t>F</w:t>
      </w:r>
      <w:r w:rsidR="00B7311B">
        <w:t xml:space="preserve">air Labor Standards Act of 1938. </w:t>
      </w:r>
      <w:r w:rsidR="00760B58" w:rsidRPr="00B7311B">
        <w:t xml:space="preserve">Does Congress have the Constitutional power to prohibit the shipment in interstate commerce of lumber manufactured by employees whose wages are less than a prescribed minimum?  </w:t>
      </w:r>
      <w:r w:rsidRPr="00B7311B">
        <w:rPr>
          <w:i/>
        </w:rPr>
        <w:t>YES</w:t>
      </w:r>
    </w:p>
    <w:p w:rsidR="00B7311B" w:rsidRPr="00B7311B" w:rsidRDefault="00B7311B" w:rsidP="00B7311B">
      <w:pPr>
        <w:widowControl w:val="0"/>
        <w:numPr>
          <w:ilvl w:val="0"/>
          <w:numId w:val="24"/>
        </w:numPr>
        <w:rPr>
          <w:b/>
        </w:rPr>
      </w:pPr>
      <w:r w:rsidRPr="00B7311B">
        <w:rPr>
          <w:b/>
        </w:rPr>
        <w:t>Manufacture</w:t>
      </w:r>
      <w:r w:rsidR="00760B58" w:rsidRPr="00B7311B">
        <w:rPr>
          <w:b/>
        </w:rPr>
        <w:t xml:space="preserve"> may not be </w:t>
      </w:r>
      <w:r w:rsidRPr="00B7311B">
        <w:rPr>
          <w:b/>
        </w:rPr>
        <w:t>“</w:t>
      </w:r>
      <w:r w:rsidR="00760B58" w:rsidRPr="00B7311B">
        <w:rPr>
          <w:b/>
        </w:rPr>
        <w:t>commerce,</w:t>
      </w:r>
      <w:r w:rsidRPr="00B7311B">
        <w:rPr>
          <w:b/>
        </w:rPr>
        <w:t xml:space="preserve">” but the question is whether it impacts </w:t>
      </w:r>
      <w:r w:rsidR="00760B58" w:rsidRPr="00B7311B">
        <w:rPr>
          <w:b/>
        </w:rPr>
        <w:t xml:space="preserve">interstate commerce, definition doesn’t matter. </w:t>
      </w:r>
    </w:p>
    <w:p w:rsidR="00B7311B" w:rsidRDefault="00760B58" w:rsidP="00B7311B">
      <w:pPr>
        <w:widowControl w:val="0"/>
        <w:numPr>
          <w:ilvl w:val="0"/>
          <w:numId w:val="24"/>
        </w:numPr>
      </w:pPr>
      <w:r w:rsidRPr="00B7311B">
        <w:rPr>
          <w:i/>
        </w:rPr>
        <w:t>Hammer v. Dagenhart (</w:t>
      </w:r>
      <w:r w:rsidRPr="00B7311B">
        <w:t>child labor case</w:t>
      </w:r>
      <w:r w:rsidR="003717F3" w:rsidRPr="00B7311B">
        <w:t>) is</w:t>
      </w:r>
      <w:r w:rsidRPr="00B7311B">
        <w:rPr>
          <w:i/>
        </w:rPr>
        <w:t xml:space="preserve"> overruled. </w:t>
      </w:r>
    </w:p>
    <w:p w:rsidR="00023F3B" w:rsidRPr="00023F3B" w:rsidRDefault="00760B58" w:rsidP="00023F3B">
      <w:pPr>
        <w:widowControl w:val="0"/>
        <w:numPr>
          <w:ilvl w:val="0"/>
          <w:numId w:val="24"/>
        </w:numPr>
      </w:pPr>
      <w:r w:rsidRPr="00023F3B">
        <w:t xml:space="preserve">When activities intrastate affect interstate commerce, Congress may </w:t>
      </w:r>
      <w:r w:rsidR="00023F3B" w:rsidRPr="00023F3B">
        <w:t xml:space="preserve">even </w:t>
      </w:r>
      <w:r w:rsidRPr="00023F3B">
        <w:t xml:space="preserve">regulate intrastate activities. </w:t>
      </w:r>
    </w:p>
    <w:p w:rsidR="00760B58" w:rsidRPr="00B7311B" w:rsidRDefault="00760B58" w:rsidP="00023F3B">
      <w:pPr>
        <w:widowControl w:val="0"/>
        <w:numPr>
          <w:ilvl w:val="0"/>
          <w:numId w:val="24"/>
        </w:numPr>
      </w:pPr>
      <w:r w:rsidRPr="00B7311B">
        <w:t>The 10</w:t>
      </w:r>
      <w:r w:rsidRPr="00023F3B">
        <w:rPr>
          <w:vertAlign w:val="superscript"/>
        </w:rPr>
        <w:t>th</w:t>
      </w:r>
      <w:r w:rsidRPr="00B7311B">
        <w:t xml:space="preserve"> Amendment </w:t>
      </w:r>
      <w:r w:rsidR="00023F3B" w:rsidRPr="00B7311B">
        <w:t>doesn’t help draw any lines</w:t>
      </w:r>
      <w:r w:rsidR="00023F3B">
        <w:t xml:space="preserve"> to what the commerce power is, it only means that what isn’t regulated by Congress is left to the states.</w:t>
      </w:r>
    </w:p>
    <w:p w:rsidR="00760B58" w:rsidRPr="00B44D1E" w:rsidRDefault="00760B58" w:rsidP="00760B58">
      <w:pPr>
        <w:pStyle w:val="ListParagraph"/>
        <w:widowControl w:val="0"/>
        <w:rPr>
          <w:b/>
          <w:i/>
        </w:rPr>
      </w:pPr>
    </w:p>
    <w:p w:rsidR="00760B58" w:rsidRPr="00D740C5" w:rsidRDefault="003717F3" w:rsidP="000A3CF4">
      <w:pPr>
        <w:pStyle w:val="Heading2"/>
        <w:rPr>
          <w:i w:val="0"/>
        </w:rPr>
      </w:pPr>
      <w:bookmarkStart w:id="28" w:name="_Toc154329168"/>
      <w:r>
        <w:t>Wickard v. Fiburn, 1942</w:t>
      </w:r>
      <w:r w:rsidR="00760B58" w:rsidRPr="00B44D1E">
        <w:t xml:space="preserve"> </w:t>
      </w:r>
      <w:r w:rsidR="00D740C5">
        <w:rPr>
          <w:i w:val="0"/>
        </w:rPr>
        <w:t>(</w:t>
      </w:r>
      <w:r w:rsidR="00023F3B">
        <w:rPr>
          <w:i w:val="0"/>
        </w:rPr>
        <w:t>In the aggregate, is there a substantial impact on the market?</w:t>
      </w:r>
      <w:r w:rsidR="00D740C5">
        <w:rPr>
          <w:i w:val="0"/>
        </w:rPr>
        <w:t>)</w:t>
      </w:r>
      <w:bookmarkEnd w:id="28"/>
    </w:p>
    <w:p w:rsidR="00760B58" w:rsidRPr="00B44D1E" w:rsidRDefault="00023F3B" w:rsidP="000A3CF4">
      <w:pPr>
        <w:pStyle w:val="ListParagraph"/>
        <w:widowControl w:val="0"/>
        <w:numPr>
          <w:ilvl w:val="0"/>
          <w:numId w:val="25"/>
        </w:numPr>
        <w:rPr>
          <w:b/>
          <w:i/>
        </w:rPr>
      </w:pPr>
      <w:r>
        <w:t xml:space="preserve">About wheat limits imposed by the </w:t>
      </w:r>
      <w:r w:rsidR="00760B58" w:rsidRPr="00B44D1E">
        <w:t>Agricultural Adjustment Act of 1938</w:t>
      </w:r>
      <w:r w:rsidR="003717F3">
        <w:t>.</w:t>
      </w:r>
    </w:p>
    <w:p w:rsidR="00023F3B" w:rsidRPr="00023F3B" w:rsidRDefault="00760B58" w:rsidP="00023F3B">
      <w:pPr>
        <w:pStyle w:val="ListParagraph"/>
        <w:widowControl w:val="0"/>
        <w:numPr>
          <w:ilvl w:val="0"/>
          <w:numId w:val="25"/>
        </w:numPr>
        <w:rPr>
          <w:b/>
          <w:i/>
        </w:rPr>
      </w:pPr>
      <w:r w:rsidRPr="00023F3B">
        <w:t xml:space="preserve">Congress may regulate </w:t>
      </w:r>
      <w:r w:rsidR="00023F3B" w:rsidRPr="00023F3B">
        <w:t>because t</w:t>
      </w:r>
      <w:r w:rsidRPr="00023F3B">
        <w:t>he presence of home grown wheat affects the wheat market</w:t>
      </w:r>
      <w:r w:rsidR="00023F3B" w:rsidRPr="00023F3B">
        <w:t>.</w:t>
      </w:r>
    </w:p>
    <w:p w:rsidR="00023F3B" w:rsidRPr="00023F3B" w:rsidRDefault="006C084B" w:rsidP="00D740C5">
      <w:pPr>
        <w:pStyle w:val="ListParagraph"/>
        <w:widowControl w:val="0"/>
        <w:numPr>
          <w:ilvl w:val="0"/>
          <w:numId w:val="25"/>
        </w:numPr>
        <w:rPr>
          <w:b/>
          <w:i/>
        </w:rPr>
      </w:pPr>
      <w:r w:rsidRPr="00023F3B">
        <w:rPr>
          <w:b/>
        </w:rPr>
        <w:t xml:space="preserve">Congress can regulate small local activities when they have a </w:t>
      </w:r>
      <w:r w:rsidRPr="00023F3B">
        <w:rPr>
          <w:b/>
          <w:i/>
        </w:rPr>
        <w:t xml:space="preserve">substantial impact </w:t>
      </w:r>
      <w:r w:rsidRPr="00023F3B">
        <w:rPr>
          <w:b/>
        </w:rPr>
        <w:t xml:space="preserve">on the market in the aggregate. </w:t>
      </w:r>
      <w:r w:rsidR="00760B58" w:rsidRPr="00023F3B">
        <w:rPr>
          <w:b/>
        </w:rPr>
        <w:t xml:space="preserve"> </w:t>
      </w:r>
    </w:p>
    <w:p w:rsidR="00023F3B" w:rsidRPr="00023F3B" w:rsidRDefault="00023F3B" w:rsidP="00D740C5">
      <w:pPr>
        <w:pStyle w:val="ListParagraph"/>
        <w:widowControl w:val="0"/>
        <w:numPr>
          <w:ilvl w:val="0"/>
          <w:numId w:val="25"/>
        </w:numPr>
        <w:rPr>
          <w:b/>
          <w:i/>
        </w:rPr>
      </w:pPr>
      <w:r w:rsidRPr="00023F3B">
        <w:t xml:space="preserve">The </w:t>
      </w:r>
      <w:r w:rsidR="00760B58" w:rsidRPr="00023F3B">
        <w:t xml:space="preserve">outer limits of the </w:t>
      </w:r>
      <w:r w:rsidR="00D740C5" w:rsidRPr="00023F3B">
        <w:t xml:space="preserve">commerce clause: </w:t>
      </w:r>
      <w:r w:rsidR="00760B58" w:rsidRPr="00023F3B">
        <w:t xml:space="preserve">local activities in the aggregate do have a substantial effect of interstate commerce. </w:t>
      </w:r>
    </w:p>
    <w:p w:rsidR="00023F3B" w:rsidRDefault="00023F3B" w:rsidP="00760B58">
      <w:pPr>
        <w:widowControl w:val="0"/>
      </w:pPr>
    </w:p>
    <w:p w:rsidR="00760B58" w:rsidRPr="00023F3B" w:rsidRDefault="000C5082" w:rsidP="000C5082">
      <w:pPr>
        <w:pStyle w:val="Heading3"/>
      </w:pPr>
      <w:bookmarkStart w:id="29" w:name="_Toc154329169"/>
      <w:r>
        <w:t>Civil Rights Cases</w:t>
      </w:r>
      <w:bookmarkEnd w:id="29"/>
    </w:p>
    <w:p w:rsidR="000C5082" w:rsidRDefault="000C5082" w:rsidP="000C5082">
      <w:pPr>
        <w:pStyle w:val="ListParagraph"/>
        <w:widowControl w:val="0"/>
        <w:numPr>
          <w:ilvl w:val="0"/>
          <w:numId w:val="68"/>
        </w:numPr>
      </w:pPr>
      <w:r w:rsidRPr="00B44D1E">
        <w:t>14</w:t>
      </w:r>
      <w:r w:rsidRPr="000C5082">
        <w:rPr>
          <w:vertAlign w:val="superscript"/>
        </w:rPr>
        <w:t>th</w:t>
      </w:r>
      <w:r>
        <w:t xml:space="preserve"> A</w:t>
      </w:r>
      <w:r w:rsidRPr="00B44D1E">
        <w:t xml:space="preserve">mendment </w:t>
      </w:r>
      <w:r>
        <w:t xml:space="preserve">guarantee of </w:t>
      </w:r>
      <w:r w:rsidRPr="00B44D1E">
        <w:t xml:space="preserve">equal protection </w:t>
      </w:r>
      <w:r>
        <w:t xml:space="preserve">only </w:t>
      </w:r>
      <w:r w:rsidRPr="00B44D1E">
        <w:t xml:space="preserve">limited </w:t>
      </w:r>
      <w:r w:rsidRPr="000C5082">
        <w:rPr>
          <w:i/>
        </w:rPr>
        <w:t>state</w:t>
      </w:r>
      <w:r w:rsidRPr="00B44D1E">
        <w:t xml:space="preserve"> power, not private </w:t>
      </w:r>
      <w:r>
        <w:t xml:space="preserve">discriminatory </w:t>
      </w:r>
      <w:r w:rsidRPr="00B44D1E">
        <w:t xml:space="preserve">acts </w:t>
      </w:r>
    </w:p>
    <w:p w:rsidR="000C5082" w:rsidRPr="000C5082" w:rsidRDefault="000C5082" w:rsidP="000C5082">
      <w:pPr>
        <w:pStyle w:val="ListParagraph"/>
        <w:widowControl w:val="0"/>
        <w:numPr>
          <w:ilvl w:val="0"/>
          <w:numId w:val="68"/>
        </w:numPr>
      </w:pPr>
      <w:r w:rsidRPr="00B44D1E">
        <w:t>The only way to create this protection wa</w:t>
      </w:r>
      <w:r>
        <w:t>s through the commerce clause &amp; the court knew its decisions were incredibly significant.</w:t>
      </w:r>
    </w:p>
    <w:p w:rsidR="000C5082" w:rsidRPr="00507EA4" w:rsidRDefault="00D740C5" w:rsidP="000C5082">
      <w:pPr>
        <w:pStyle w:val="ListParagraph"/>
        <w:widowControl w:val="0"/>
        <w:numPr>
          <w:ilvl w:val="0"/>
          <w:numId w:val="68"/>
        </w:numPr>
      </w:pPr>
      <w:r w:rsidRPr="00507EA4">
        <w:t>Does Racial Discrimination in Hotels &amp; Restaurants substantially affect interstate commerce?</w:t>
      </w:r>
    </w:p>
    <w:p w:rsidR="00D740C5" w:rsidRPr="000C5082" w:rsidRDefault="00D740C5" w:rsidP="000C5082">
      <w:pPr>
        <w:widowControl w:val="0"/>
      </w:pPr>
    </w:p>
    <w:p w:rsidR="00D740C5" w:rsidRPr="000C5082" w:rsidRDefault="00D740C5" w:rsidP="00D740C5">
      <w:pPr>
        <w:widowControl w:val="0"/>
        <w:ind w:left="6480" w:hanging="6480"/>
      </w:pPr>
    </w:p>
    <w:p w:rsidR="00D740C5" w:rsidRPr="000C5082" w:rsidRDefault="00D740C5" w:rsidP="000C5082">
      <w:pPr>
        <w:pStyle w:val="Heading2"/>
        <w:rPr>
          <w:i w:val="0"/>
        </w:rPr>
      </w:pPr>
      <w:bookmarkStart w:id="30" w:name="_Toc154329170"/>
      <w:r w:rsidRPr="000C5082">
        <w:t>Heart of Atlanta Motel, Inc. v. U</w:t>
      </w:r>
      <w:r w:rsidR="000C5082">
        <w:t xml:space="preserve">S, </w:t>
      </w:r>
      <w:r w:rsidRPr="000C5082">
        <w:t>1964</w:t>
      </w:r>
      <w:r w:rsidR="000C5082">
        <w:t xml:space="preserve"> </w:t>
      </w:r>
      <w:r w:rsidR="000C5082">
        <w:rPr>
          <w:i w:val="0"/>
        </w:rPr>
        <w:t>(</w:t>
      </w:r>
      <w:r w:rsidR="00D16EFD">
        <w:rPr>
          <w:i w:val="0"/>
        </w:rPr>
        <w:t>Can regulate local activity which places burden on interstate commerce</w:t>
      </w:r>
      <w:r w:rsidR="000C5082">
        <w:rPr>
          <w:i w:val="0"/>
        </w:rPr>
        <w:t>)</w:t>
      </w:r>
      <w:bookmarkEnd w:id="30"/>
    </w:p>
    <w:p w:rsidR="00D16EFD" w:rsidRPr="00D16EFD" w:rsidRDefault="00D740C5" w:rsidP="00D16EFD">
      <w:pPr>
        <w:pStyle w:val="ListParagraph"/>
        <w:widowControl w:val="0"/>
        <w:numPr>
          <w:ilvl w:val="0"/>
          <w:numId w:val="77"/>
        </w:numPr>
      </w:pPr>
      <w:r w:rsidRPr="00D16EFD">
        <w:t xml:space="preserve">Motel had a practice of refusing to renting rooms to non white people, and alleged it intends to continue to do so, even after the Civil Rights Act. </w:t>
      </w:r>
      <w:r w:rsidR="00D16EFD" w:rsidRPr="00D16EFD">
        <w:t xml:space="preserve"> Suit for declaratory judgment.</w:t>
      </w:r>
      <w:r w:rsidRPr="00D16EFD">
        <w:t xml:space="preserve"> Does Congress have Constitutional power to regulate the hotel in this situation, under the commerce clause? </w:t>
      </w:r>
      <w:r w:rsidR="00D16EFD" w:rsidRPr="00D16EFD">
        <w:rPr>
          <w:i/>
        </w:rPr>
        <w:t>YES</w:t>
      </w:r>
    </w:p>
    <w:p w:rsidR="00D16EFD" w:rsidRPr="00D16EFD" w:rsidRDefault="00D740C5" w:rsidP="00D16EFD">
      <w:pPr>
        <w:pStyle w:val="ListParagraph"/>
        <w:widowControl w:val="0"/>
        <w:numPr>
          <w:ilvl w:val="0"/>
          <w:numId w:val="77"/>
        </w:numPr>
        <w:rPr>
          <w:b/>
        </w:rPr>
      </w:pPr>
      <w:r w:rsidRPr="00D16EFD">
        <w:rPr>
          <w:b/>
        </w:rPr>
        <w:t>Does business’ racial discrimination substantially affect interstate commerce?</w:t>
      </w:r>
      <w:r w:rsidR="00D16EFD" w:rsidRPr="00D16EFD">
        <w:rPr>
          <w:b/>
        </w:rPr>
        <w:t xml:space="preserve"> </w:t>
      </w:r>
      <w:r w:rsidR="00D16EFD" w:rsidRPr="00D16EFD">
        <w:rPr>
          <w:i/>
        </w:rPr>
        <w:t>YES</w:t>
      </w:r>
    </w:p>
    <w:p w:rsidR="00D16EFD" w:rsidRPr="00D16EFD" w:rsidRDefault="00D16EFD" w:rsidP="00D16EFD">
      <w:pPr>
        <w:pStyle w:val="ListParagraph"/>
        <w:widowControl w:val="0"/>
        <w:numPr>
          <w:ilvl w:val="1"/>
          <w:numId w:val="77"/>
        </w:numPr>
        <w:rPr>
          <w:b/>
        </w:rPr>
      </w:pPr>
      <w:r w:rsidRPr="00D16EFD">
        <w:t>R</w:t>
      </w:r>
      <w:r w:rsidR="00D740C5" w:rsidRPr="00D16EFD">
        <w:t xml:space="preserve">egulated activity </w:t>
      </w:r>
      <w:r w:rsidRPr="00D16EFD">
        <w:t>= racial discrimination</w:t>
      </w:r>
    </w:p>
    <w:p w:rsidR="00D16EFD" w:rsidRPr="00D16EFD" w:rsidRDefault="00D740C5" w:rsidP="00D16EFD">
      <w:pPr>
        <w:pStyle w:val="ListParagraph"/>
        <w:widowControl w:val="0"/>
        <w:numPr>
          <w:ilvl w:val="0"/>
          <w:numId w:val="77"/>
        </w:numPr>
        <w:rPr>
          <w:b/>
        </w:rPr>
      </w:pPr>
      <w:r w:rsidRPr="00D16EFD">
        <w:rPr>
          <w:b/>
        </w:rPr>
        <w:t xml:space="preserve">Discrimination by race places a great burden upon interstate commerce. </w:t>
      </w:r>
    </w:p>
    <w:p w:rsidR="00D740C5" w:rsidRPr="00D16EFD" w:rsidRDefault="00D740C5" w:rsidP="00D16EFD">
      <w:pPr>
        <w:pStyle w:val="ListParagraph"/>
        <w:widowControl w:val="0"/>
        <w:numPr>
          <w:ilvl w:val="1"/>
          <w:numId w:val="77"/>
        </w:numPr>
        <w:rPr>
          <w:b/>
        </w:rPr>
      </w:pPr>
      <w:r w:rsidRPr="00D16EFD">
        <w:rPr>
          <w:b/>
        </w:rPr>
        <w:t>Though it’s a local activity, effects are felt interstate</w:t>
      </w:r>
      <w:r w:rsidR="00D16EFD" w:rsidRPr="00D16EFD">
        <w:t xml:space="preserve"> (</w:t>
      </w:r>
      <w:r w:rsidRPr="00D16EFD">
        <w:t>Impedes Travel</w:t>
      </w:r>
      <w:r w:rsidR="00D16EFD" w:rsidRPr="00D16EFD">
        <w:t xml:space="preserve">, </w:t>
      </w:r>
      <w:r w:rsidRPr="00D16EFD">
        <w:t>Market is</w:t>
      </w:r>
      <w:r w:rsidR="00D16EFD" w:rsidRPr="00D16EFD">
        <w:t xml:space="preserve"> distorted_</w:t>
      </w:r>
    </w:p>
    <w:p w:rsidR="00D740C5" w:rsidRPr="00D16EFD" w:rsidRDefault="00D740C5" w:rsidP="00D740C5">
      <w:pPr>
        <w:pStyle w:val="ListParagraph"/>
        <w:widowControl w:val="0"/>
        <w:numPr>
          <w:ilvl w:val="2"/>
          <w:numId w:val="26"/>
        </w:numPr>
        <w:rPr>
          <w:b/>
        </w:rPr>
      </w:pPr>
      <w:r w:rsidRPr="00D16EFD">
        <w:rPr>
          <w:i/>
        </w:rPr>
        <w:t xml:space="preserve">Congress doesn’t have to meet any kind of standard on these findings. </w:t>
      </w:r>
    </w:p>
    <w:p w:rsidR="00D16EFD" w:rsidRPr="00D16EFD" w:rsidRDefault="00D740C5" w:rsidP="00D16EFD">
      <w:pPr>
        <w:pStyle w:val="ListParagraph"/>
        <w:widowControl w:val="0"/>
        <w:numPr>
          <w:ilvl w:val="0"/>
          <w:numId w:val="77"/>
        </w:numPr>
      </w:pPr>
      <w:r w:rsidRPr="00D16EFD">
        <w:t>Regulation for moral purposes is permissible under the commerce clause</w:t>
      </w:r>
    </w:p>
    <w:p w:rsidR="00D740C5" w:rsidRPr="00D16EFD" w:rsidRDefault="00D16EFD" w:rsidP="00D16EFD">
      <w:pPr>
        <w:pStyle w:val="ListParagraph"/>
        <w:widowControl w:val="0"/>
        <w:numPr>
          <w:ilvl w:val="1"/>
          <w:numId w:val="77"/>
        </w:numPr>
      </w:pPr>
      <w:r w:rsidRPr="00D16EFD">
        <w:t xml:space="preserve">No problem if a </w:t>
      </w:r>
      <w:r w:rsidR="00D740C5" w:rsidRPr="00D16EFD">
        <w:t xml:space="preserve">particular obstruction to interstate commerce is also a moral and social wrong. </w:t>
      </w:r>
    </w:p>
    <w:p w:rsidR="00D740C5" w:rsidRPr="00D16EFD" w:rsidRDefault="00D740C5" w:rsidP="00D16EFD">
      <w:pPr>
        <w:pStyle w:val="ListParagraph"/>
        <w:widowControl w:val="0"/>
        <w:numPr>
          <w:ilvl w:val="0"/>
          <w:numId w:val="77"/>
        </w:numPr>
      </w:pPr>
      <w:r w:rsidRPr="00D16EFD">
        <w:t>The power of Congress to promote interstate commerce also includes the power to regulate local incidents, which may have an effect on that commerce.</w:t>
      </w:r>
    </w:p>
    <w:p w:rsidR="00760B58" w:rsidRPr="00B44D1E" w:rsidRDefault="00760B58" w:rsidP="00760B58">
      <w:pPr>
        <w:widowControl w:val="0"/>
      </w:pPr>
    </w:p>
    <w:p w:rsidR="00760B58" w:rsidRPr="00D16EFD" w:rsidRDefault="00760B58" w:rsidP="000A3CF4">
      <w:pPr>
        <w:pStyle w:val="Heading2"/>
        <w:rPr>
          <w:i w:val="0"/>
        </w:rPr>
      </w:pPr>
      <w:bookmarkStart w:id="31" w:name="_Toc154329171"/>
      <w:r w:rsidRPr="00B44D1E">
        <w:t>Katzenbach  v. McClung, 1964</w:t>
      </w:r>
      <w:r w:rsidR="00D16EFD">
        <w:t xml:space="preserve"> </w:t>
      </w:r>
      <w:r w:rsidR="00D16EFD">
        <w:rPr>
          <w:i w:val="0"/>
        </w:rPr>
        <w:t>(</w:t>
      </w:r>
      <w:r w:rsidR="00402BB3">
        <w:rPr>
          <w:i w:val="0"/>
        </w:rPr>
        <w:t>Rational Basis Test- Deference to Congress’ Assessment</w:t>
      </w:r>
      <w:r w:rsidR="00D16EFD">
        <w:rPr>
          <w:i w:val="0"/>
        </w:rPr>
        <w:t>)</w:t>
      </w:r>
      <w:bookmarkEnd w:id="31"/>
    </w:p>
    <w:p w:rsidR="00760B58" w:rsidRPr="00402BB3" w:rsidRDefault="00760B58" w:rsidP="00402BB3">
      <w:pPr>
        <w:pStyle w:val="ListParagraph"/>
        <w:widowControl w:val="0"/>
        <w:numPr>
          <w:ilvl w:val="0"/>
          <w:numId w:val="27"/>
        </w:numPr>
        <w:rPr>
          <w:b/>
        </w:rPr>
      </w:pPr>
      <w:r w:rsidRPr="00B44D1E">
        <w:t xml:space="preserve">Ollie’s family owned restaurant refuses to serve </w:t>
      </w:r>
      <w:r w:rsidR="00D16EFD">
        <w:t xml:space="preserve">non whites. </w:t>
      </w:r>
      <w:r w:rsidRPr="00B44D1E">
        <w:t xml:space="preserve">Does the Civil Rights Act apply to restaurants which serve food a substantial portion of which has moved in commerce? </w:t>
      </w:r>
      <w:r w:rsidR="00D740C5" w:rsidRPr="00D16EFD">
        <w:rPr>
          <w:i/>
        </w:rPr>
        <w:t>YE</w:t>
      </w:r>
      <w:r w:rsidR="00402BB3">
        <w:rPr>
          <w:i/>
        </w:rPr>
        <w:t xml:space="preserve">S. </w:t>
      </w:r>
      <w:r w:rsidRPr="00B44D1E">
        <w:t xml:space="preserve">As applied to a restaurant annually receiving about $70k worth of food moved in commerce, is the Act a valid exercise of the power of Congress? </w:t>
      </w:r>
      <w:r w:rsidRPr="00402BB3">
        <w:rPr>
          <w:i/>
        </w:rPr>
        <w:t>Yes.</w:t>
      </w:r>
    </w:p>
    <w:p w:rsidR="00760B58" w:rsidRPr="00507EA4" w:rsidRDefault="00D740C5" w:rsidP="00507EA4">
      <w:pPr>
        <w:pStyle w:val="ListParagraph"/>
        <w:widowControl w:val="0"/>
        <w:numPr>
          <w:ilvl w:val="0"/>
          <w:numId w:val="27"/>
        </w:numPr>
        <w:rPr>
          <w:u w:val="single"/>
        </w:rPr>
      </w:pPr>
      <w:r>
        <w:t>C</w:t>
      </w:r>
      <w:r w:rsidR="00760B58" w:rsidRPr="00B44D1E">
        <w:t>onnection between racial discrimination in restaurants and the movement of interstate commerce:</w:t>
      </w:r>
      <w:r w:rsidR="00507EA4">
        <w:t xml:space="preserve"> </w:t>
      </w:r>
      <w:r w:rsidR="00760B58" w:rsidRPr="00B44D1E">
        <w:t>If restaurants sell less interstate goods because of the discrimination, interstate travel is obstructed by it, business in general suffered, and new businesses refrain from establishing as a result.</w:t>
      </w:r>
    </w:p>
    <w:p w:rsidR="00507EA4" w:rsidRDefault="00D740C5" w:rsidP="00507EA4">
      <w:pPr>
        <w:pStyle w:val="ListParagraph"/>
        <w:widowControl w:val="0"/>
        <w:numPr>
          <w:ilvl w:val="0"/>
          <w:numId w:val="27"/>
        </w:numPr>
      </w:pPr>
      <w:r>
        <w:t xml:space="preserve">Uses </w:t>
      </w:r>
      <w:r w:rsidR="00760B58" w:rsidRPr="00507EA4">
        <w:rPr>
          <w:i/>
        </w:rPr>
        <w:t xml:space="preserve">Wickard </w:t>
      </w:r>
      <w:r w:rsidRPr="00507EA4">
        <w:rPr>
          <w:i/>
        </w:rPr>
        <w:t>“</w:t>
      </w:r>
      <w:r w:rsidR="00760B58" w:rsidRPr="00B44D1E">
        <w:t>substantial economic effect</w:t>
      </w:r>
      <w:r>
        <w:t>”</w:t>
      </w:r>
    </w:p>
    <w:p w:rsidR="00507EA4" w:rsidRPr="00507EA4" w:rsidRDefault="00D740C5" w:rsidP="00507EA4">
      <w:pPr>
        <w:pStyle w:val="ListParagraph"/>
        <w:widowControl w:val="0"/>
        <w:numPr>
          <w:ilvl w:val="0"/>
          <w:numId w:val="27"/>
        </w:numPr>
      </w:pPr>
      <w:r w:rsidRPr="00507EA4">
        <w:t xml:space="preserve">Follows </w:t>
      </w:r>
      <w:r w:rsidR="00760B58" w:rsidRPr="00507EA4">
        <w:rPr>
          <w:i/>
        </w:rPr>
        <w:t>Gibbons v. Ogden</w:t>
      </w:r>
      <w:r w:rsidRPr="00507EA4">
        <w:rPr>
          <w:i/>
        </w:rPr>
        <w:t xml:space="preserve">: </w:t>
      </w:r>
      <w:r w:rsidR="00760B58" w:rsidRPr="00507EA4">
        <w:t>only commerce which does not affect other states is beyond Congress’ reach.</w:t>
      </w:r>
    </w:p>
    <w:p w:rsidR="00D740C5" w:rsidRPr="00507EA4" w:rsidRDefault="00D740C5" w:rsidP="00507EA4">
      <w:pPr>
        <w:pStyle w:val="ListParagraph"/>
        <w:widowControl w:val="0"/>
        <w:numPr>
          <w:ilvl w:val="0"/>
          <w:numId w:val="27"/>
        </w:numPr>
        <w:rPr>
          <w:b/>
        </w:rPr>
      </w:pPr>
      <w:r w:rsidRPr="00507EA4">
        <w:rPr>
          <w:b/>
          <w:highlight w:val="yellow"/>
        </w:rPr>
        <w:t>Rational Basis Test</w:t>
      </w:r>
      <w:r w:rsidR="00507EA4" w:rsidRPr="00507EA4">
        <w:rPr>
          <w:b/>
          <w:highlight w:val="yellow"/>
        </w:rPr>
        <w:t xml:space="preserve">: </w:t>
      </w:r>
      <w:r w:rsidRPr="00507EA4">
        <w:rPr>
          <w:b/>
          <w:highlight w:val="yellow"/>
        </w:rPr>
        <w:t>Deferring to Congress’ assessment of whether this is interstate commerce.</w:t>
      </w:r>
      <w:r w:rsidR="00507EA4" w:rsidRPr="00507EA4">
        <w:rPr>
          <w:b/>
          <w:highlight w:val="yellow"/>
        </w:rPr>
        <w:t xml:space="preserve"> </w:t>
      </w:r>
      <w:r w:rsidRPr="00507EA4">
        <w:rPr>
          <w:b/>
          <w:highlight w:val="yellow"/>
        </w:rPr>
        <w:t>Court will not substitute their judgment so long as the court think Congress has acted reasonably.</w:t>
      </w:r>
    </w:p>
    <w:p w:rsidR="00D740C5" w:rsidRPr="00507EA4" w:rsidRDefault="00D740C5" w:rsidP="00507EA4">
      <w:pPr>
        <w:pStyle w:val="ListParagraph"/>
        <w:widowControl w:val="0"/>
        <w:ind w:left="1440"/>
      </w:pPr>
    </w:p>
    <w:p w:rsidR="00D740C5" w:rsidRPr="008C1092" w:rsidRDefault="00CA1A5C" w:rsidP="00CA1A5C">
      <w:pPr>
        <w:pStyle w:val="Heading3"/>
      </w:pPr>
      <w:bookmarkStart w:id="32" w:name="_Toc154329172"/>
      <w:r>
        <w:t>Brief, failed attempt at 10th Amendment limit against regulating areas of “traditional state function”</w:t>
      </w:r>
      <w:bookmarkEnd w:id="32"/>
    </w:p>
    <w:p w:rsidR="00760B58" w:rsidRPr="00B44D1E" w:rsidRDefault="00760B58" w:rsidP="00D87C62">
      <w:pPr>
        <w:widowControl w:val="0"/>
        <w:rPr>
          <w:b/>
          <w:color w:val="008080"/>
        </w:rPr>
      </w:pPr>
    </w:p>
    <w:p w:rsidR="00760B58" w:rsidRPr="00B44D1E" w:rsidRDefault="00760B58" w:rsidP="000A3CF4">
      <w:pPr>
        <w:pStyle w:val="Heading2"/>
      </w:pPr>
      <w:bookmarkStart w:id="33" w:name="_Toc154329173"/>
      <w:r w:rsidRPr="00B44D1E">
        <w:t>Nat</w:t>
      </w:r>
      <w:r w:rsidR="003F3722">
        <w:t>ional League of Cities v. Usery, 1976</w:t>
      </w:r>
      <w:r w:rsidR="000972A3">
        <w:t xml:space="preserve"> (Traditional State Function Test)</w:t>
      </w:r>
      <w:bookmarkEnd w:id="33"/>
    </w:p>
    <w:p w:rsidR="00760B58" w:rsidRPr="00B44D1E" w:rsidRDefault="00FA0CE0" w:rsidP="00FA0CE0">
      <w:pPr>
        <w:pStyle w:val="ListParagraph"/>
        <w:widowControl w:val="0"/>
        <w:numPr>
          <w:ilvl w:val="0"/>
          <w:numId w:val="70"/>
        </w:numPr>
        <w:rPr>
          <w:b/>
        </w:rPr>
      </w:pPr>
      <w:r>
        <w:t xml:space="preserve">Re: </w:t>
      </w:r>
      <w:r w:rsidR="00760B58" w:rsidRPr="00B44D1E">
        <w:t>Fair Labor Standa</w:t>
      </w:r>
      <w:r>
        <w:t>rds Act, 1974 amendments.</w:t>
      </w:r>
    </w:p>
    <w:p w:rsidR="00FA0CE0" w:rsidRPr="00FA0CE0" w:rsidRDefault="00FA0CE0" w:rsidP="00FA0CE0">
      <w:pPr>
        <w:pStyle w:val="ListParagraph"/>
        <w:widowControl w:val="0"/>
        <w:numPr>
          <w:ilvl w:val="0"/>
          <w:numId w:val="70"/>
        </w:numPr>
        <w:rPr>
          <w:b/>
          <w:i/>
        </w:rPr>
      </w:pPr>
      <w:r>
        <w:t xml:space="preserve">Holds the </w:t>
      </w:r>
      <w:r w:rsidR="00760B58" w:rsidRPr="00B44D1E">
        <w:t>10</w:t>
      </w:r>
      <w:r w:rsidR="00760B58" w:rsidRPr="00B44D1E">
        <w:rPr>
          <w:vertAlign w:val="superscript"/>
        </w:rPr>
        <w:t>th</w:t>
      </w:r>
      <w:r w:rsidR="00760B58" w:rsidRPr="00B44D1E">
        <w:t xml:space="preserve"> Amendment limit</w:t>
      </w:r>
      <w:r>
        <w:t>s</w:t>
      </w:r>
      <w:r w:rsidR="00760B58" w:rsidRPr="00B44D1E">
        <w:t xml:space="preserve"> Congress’ ability to regulate labor standards for state employees?  </w:t>
      </w:r>
    </w:p>
    <w:p w:rsidR="00760B58" w:rsidRPr="008C1092" w:rsidRDefault="00760B58" w:rsidP="008C1092">
      <w:pPr>
        <w:pStyle w:val="ListParagraph"/>
        <w:widowControl w:val="0"/>
        <w:numPr>
          <w:ilvl w:val="0"/>
          <w:numId w:val="70"/>
        </w:numPr>
        <w:rPr>
          <w:b/>
        </w:rPr>
      </w:pPr>
      <w:r w:rsidRPr="00FA0CE0">
        <w:rPr>
          <w:b/>
        </w:rPr>
        <w:t>10</w:t>
      </w:r>
      <w:r w:rsidRPr="00FA0CE0">
        <w:rPr>
          <w:b/>
          <w:vertAlign w:val="superscript"/>
        </w:rPr>
        <w:t>th</w:t>
      </w:r>
      <w:r w:rsidRPr="00FA0CE0">
        <w:rPr>
          <w:b/>
        </w:rPr>
        <w:t xml:space="preserve"> Amendment prohibits Congress from regulating in these areas of traditional state function.  </w:t>
      </w:r>
    </w:p>
    <w:p w:rsidR="000A3CF4" w:rsidRDefault="00A540AD" w:rsidP="00FA0CE0">
      <w:pPr>
        <w:widowControl w:val="0"/>
        <w:numPr>
          <w:ilvl w:val="1"/>
          <w:numId w:val="70"/>
        </w:numPr>
      </w:pPr>
      <w:r>
        <w:t>But doesn’t give any definition of “traditional state function”</w:t>
      </w:r>
    </w:p>
    <w:p w:rsidR="00760B58" w:rsidRPr="00B44D1E" w:rsidRDefault="00760B58" w:rsidP="00760B58">
      <w:pPr>
        <w:widowControl w:val="0"/>
        <w:rPr>
          <w:b/>
        </w:rPr>
      </w:pPr>
    </w:p>
    <w:p w:rsidR="00760B58" w:rsidRPr="00B44D1E" w:rsidRDefault="00760B58" w:rsidP="000A3CF4">
      <w:pPr>
        <w:pStyle w:val="Heading2"/>
        <w:rPr>
          <w:rFonts w:eastAsia="Cambria"/>
        </w:rPr>
      </w:pPr>
      <w:bookmarkStart w:id="34" w:name="_Toc154329174"/>
      <w:r w:rsidRPr="00B44D1E">
        <w:rPr>
          <w:rFonts w:eastAsia="Cambria"/>
        </w:rPr>
        <w:t>Garcia v. San Antonio Metropolitan Transit Authority 178 (SCt 1985)</w:t>
      </w:r>
      <w:bookmarkEnd w:id="34"/>
    </w:p>
    <w:p w:rsidR="008C1092" w:rsidRPr="008C1092" w:rsidRDefault="00760B58" w:rsidP="008C1092">
      <w:pPr>
        <w:pStyle w:val="ListParagraph"/>
        <w:widowControl w:val="0"/>
        <w:numPr>
          <w:ilvl w:val="0"/>
          <w:numId w:val="29"/>
        </w:numPr>
        <w:rPr>
          <w:rFonts w:eastAsia="Cambria" w:cs="Times New Roman"/>
          <w:b/>
        </w:rPr>
      </w:pPr>
      <w:r w:rsidRPr="008C1092">
        <w:t>The court deciding what is a traditional state function in fact undermines state’s authority.</w:t>
      </w:r>
    </w:p>
    <w:p w:rsidR="008C1092" w:rsidRPr="008C1092" w:rsidRDefault="00760B58" w:rsidP="008C1092">
      <w:pPr>
        <w:pStyle w:val="ListParagraph"/>
        <w:widowControl w:val="0"/>
        <w:numPr>
          <w:ilvl w:val="0"/>
          <w:numId w:val="29"/>
        </w:numPr>
        <w:rPr>
          <w:rFonts w:eastAsia="Cambria" w:cs="Times New Roman"/>
          <w:b/>
        </w:rPr>
      </w:pPr>
      <w:r w:rsidRPr="008C1092">
        <w:rPr>
          <w:rFonts w:eastAsia="Cambria" w:cs="Times New Roman"/>
          <w:b/>
        </w:rPr>
        <w:t xml:space="preserve">Overrules </w:t>
      </w:r>
      <w:r w:rsidRPr="008C1092">
        <w:rPr>
          <w:rFonts w:eastAsia="Cambria" w:cs="Times New Roman"/>
          <w:b/>
          <w:i/>
        </w:rPr>
        <w:t xml:space="preserve">National League of Cities </w:t>
      </w:r>
      <w:r w:rsidRPr="008C1092">
        <w:rPr>
          <w:rFonts w:eastAsia="Cambria" w:cs="Times New Roman"/>
          <w:b/>
        </w:rPr>
        <w:t xml:space="preserve">because there is no workable way that the Court can properly determine if an area of law ought to be left to the states on the basis of “traditional, integral, or necessary” without totally compromising the principles of federalism in a democratic society.  </w:t>
      </w:r>
    </w:p>
    <w:p w:rsidR="00760B58" w:rsidRPr="008C1092" w:rsidRDefault="00760B58" w:rsidP="00760B58">
      <w:pPr>
        <w:pStyle w:val="ListParagraph"/>
        <w:widowControl w:val="0"/>
        <w:numPr>
          <w:ilvl w:val="0"/>
          <w:numId w:val="29"/>
        </w:numPr>
        <w:rPr>
          <w:rFonts w:eastAsia="Cambria" w:cs="Times New Roman"/>
          <w:b/>
        </w:rPr>
      </w:pPr>
      <w:r w:rsidRPr="008C1092">
        <w:rPr>
          <w:rFonts w:eastAsia="Cambria" w:cs="Times New Roman"/>
        </w:rPr>
        <w:t>The framers of the Constitution ensured the role of the states through the structure of the Federal Government itself, much more than by expecting the judiciary to regulate it.</w:t>
      </w:r>
    </w:p>
    <w:p w:rsidR="00F14406" w:rsidRPr="00EB546A" w:rsidRDefault="00F14406" w:rsidP="00F14406">
      <w:pPr>
        <w:pStyle w:val="Heading3"/>
      </w:pPr>
      <w:bookmarkStart w:id="35" w:name="_Toc154329175"/>
      <w:r>
        <w:t>MODERN TENTH (10) AMENDMENT</w:t>
      </w:r>
      <w:bookmarkEnd w:id="35"/>
    </w:p>
    <w:p w:rsidR="00F14406" w:rsidRPr="00B44D1E" w:rsidRDefault="00F14406" w:rsidP="00F14406">
      <w:pPr>
        <w:pStyle w:val="Heading2"/>
      </w:pPr>
      <w:bookmarkStart w:id="36" w:name="_Toc154329176"/>
      <w:r>
        <w:t xml:space="preserve">New York v. United States, </w:t>
      </w:r>
      <w:r w:rsidRPr="00B44D1E">
        <w:t>1992</w:t>
      </w:r>
      <w:r>
        <w:t xml:space="preserve"> </w:t>
      </w:r>
      <w:r w:rsidRPr="002768D1">
        <w:rPr>
          <w:i w:val="0"/>
        </w:rPr>
        <w:t>(10th Amendment</w:t>
      </w:r>
      <w:r>
        <w:rPr>
          <w:i w:val="0"/>
        </w:rPr>
        <w:t xml:space="preserve">: </w:t>
      </w:r>
      <w:r w:rsidRPr="008375D6">
        <w:rPr>
          <w:i w:val="0"/>
          <w:u w:val="single"/>
        </w:rPr>
        <w:t>Fed cannot Commandeer</w:t>
      </w:r>
      <w:r w:rsidRPr="008375D6">
        <w:rPr>
          <w:i w:val="0"/>
        </w:rPr>
        <w:t xml:space="preserve"> </w:t>
      </w:r>
      <w:r>
        <w:rPr>
          <w:i w:val="0"/>
        </w:rPr>
        <w:t xml:space="preserve">States </w:t>
      </w:r>
      <w:r w:rsidR="008375D6">
        <w:rPr>
          <w:i w:val="0"/>
        </w:rPr>
        <w:t>by compelling them to enact &amp; enforce a particular federal program</w:t>
      </w:r>
      <w:r w:rsidRPr="002768D1">
        <w:rPr>
          <w:i w:val="0"/>
        </w:rPr>
        <w:t>)</w:t>
      </w:r>
      <w:bookmarkEnd w:id="36"/>
    </w:p>
    <w:p w:rsidR="00F14406" w:rsidRPr="009F03B4" w:rsidRDefault="00F14406" w:rsidP="00F14406">
      <w:pPr>
        <w:pStyle w:val="ListParagraph"/>
        <w:widowControl w:val="0"/>
        <w:numPr>
          <w:ilvl w:val="0"/>
          <w:numId w:val="32"/>
        </w:numPr>
      </w:pPr>
      <w:r w:rsidRPr="009F03B4">
        <w:t>Problem of disposal of radioactive waste, Low-Level Radioactive Waste Policy Amendment Act of 1985</w:t>
      </w:r>
      <w:r w:rsidR="008375D6">
        <w:t>, “take title” provision.</w:t>
      </w:r>
    </w:p>
    <w:p w:rsidR="00F14406" w:rsidRPr="009F03B4" w:rsidRDefault="00F14406" w:rsidP="00F14406">
      <w:pPr>
        <w:pStyle w:val="ListParagraph"/>
        <w:widowControl w:val="0"/>
        <w:numPr>
          <w:ilvl w:val="0"/>
          <w:numId w:val="32"/>
        </w:numPr>
      </w:pPr>
      <w:r w:rsidRPr="009F03B4">
        <w:t>First ask: “Is there doubt about commerce clause authority here?”</w:t>
      </w:r>
    </w:p>
    <w:p w:rsidR="008375D6" w:rsidRDefault="00F14406" w:rsidP="008375D6">
      <w:pPr>
        <w:pStyle w:val="ListParagraph"/>
        <w:widowControl w:val="0"/>
        <w:numPr>
          <w:ilvl w:val="1"/>
          <w:numId w:val="32"/>
        </w:numPr>
      </w:pPr>
      <w:r w:rsidRPr="009F03B4">
        <w:t>If you only have a 10</w:t>
      </w:r>
      <w:r w:rsidRPr="009F03B4">
        <w:rPr>
          <w:vertAlign w:val="superscript"/>
        </w:rPr>
        <w:t>th</w:t>
      </w:r>
      <w:r w:rsidRPr="009F03B4">
        <w:t xml:space="preserve"> amendment challenge, you are not saying congress doesn’t have authority, you are saying there’s something about the 10</w:t>
      </w:r>
      <w:r w:rsidRPr="009F03B4">
        <w:rPr>
          <w:vertAlign w:val="superscript"/>
        </w:rPr>
        <w:t>th</w:t>
      </w:r>
      <w:r w:rsidRPr="009F03B4">
        <w:t xml:space="preserve"> amendment that prohibits exactly what Congress is doing</w:t>
      </w:r>
    </w:p>
    <w:p w:rsidR="00F14406" w:rsidRPr="009F03B4" w:rsidRDefault="00F14406" w:rsidP="00F14406">
      <w:pPr>
        <w:pStyle w:val="ListParagraph"/>
        <w:widowControl w:val="0"/>
        <w:numPr>
          <w:ilvl w:val="0"/>
          <w:numId w:val="32"/>
        </w:numPr>
      </w:pPr>
      <w:r w:rsidRPr="009F03B4">
        <w:t>The 10</w:t>
      </w:r>
      <w:r w:rsidRPr="009F03B4">
        <w:rPr>
          <w:vertAlign w:val="superscript"/>
        </w:rPr>
        <w:t>th</w:t>
      </w:r>
      <w:r w:rsidRPr="009F03B4">
        <w:t xml:space="preserve"> Amendment Limits the MEANS by which Congress can act, vis-a-vis the states:</w:t>
      </w:r>
    </w:p>
    <w:p w:rsidR="00F14406" w:rsidRPr="009F03B4" w:rsidRDefault="00F14406" w:rsidP="00F14406">
      <w:pPr>
        <w:pStyle w:val="ListParagraph"/>
        <w:widowControl w:val="0"/>
        <w:numPr>
          <w:ilvl w:val="1"/>
          <w:numId w:val="32"/>
        </w:numPr>
      </w:pPr>
      <w:r w:rsidRPr="009F03B4">
        <w:t>Anti-Commandeering Principle: Fed lacks the authority to commandeer the state legislative process &amp; make the state regulate in a certain way according to Federal policy- Different from when the state is regulated just like everyone else.</w:t>
      </w:r>
    </w:p>
    <w:p w:rsidR="00F14406" w:rsidRPr="009F03B4" w:rsidRDefault="00F14406" w:rsidP="00F14406">
      <w:pPr>
        <w:pStyle w:val="ListParagraph"/>
        <w:widowControl w:val="0"/>
        <w:numPr>
          <w:ilvl w:val="2"/>
          <w:numId w:val="32"/>
        </w:numPr>
      </w:pPr>
      <w:r>
        <w:t>Congress should be held accountable for whatever congress wants done, not the states doing Congress’ will.</w:t>
      </w:r>
      <w:r w:rsidRPr="009F03B4">
        <w:t xml:space="preserve"> </w:t>
      </w:r>
    </w:p>
    <w:p w:rsidR="00F14406" w:rsidRPr="009F03B4" w:rsidRDefault="00F14406" w:rsidP="00F14406">
      <w:pPr>
        <w:pStyle w:val="ListParagraph"/>
        <w:widowControl w:val="0"/>
        <w:numPr>
          <w:ilvl w:val="2"/>
          <w:numId w:val="32"/>
        </w:numPr>
      </w:pPr>
      <w:r>
        <w:t>States are sovereign, not agency of the federal government</w:t>
      </w:r>
    </w:p>
    <w:p w:rsidR="00F14406" w:rsidRPr="00B44D1E" w:rsidRDefault="00F14406" w:rsidP="00F14406">
      <w:pPr>
        <w:widowControl w:val="0"/>
      </w:pPr>
    </w:p>
    <w:p w:rsidR="00F14406" w:rsidRPr="00B44D1E" w:rsidRDefault="00F14406" w:rsidP="00F14406">
      <w:pPr>
        <w:pStyle w:val="Heading2"/>
      </w:pPr>
      <w:bookmarkStart w:id="37" w:name="_Toc154329177"/>
      <w:r>
        <w:t xml:space="preserve">Printz v. United States, </w:t>
      </w:r>
      <w:r w:rsidRPr="00B44D1E">
        <w:t>1997</w:t>
      </w:r>
      <w:r>
        <w:t xml:space="preserve"> </w:t>
      </w:r>
      <w:r w:rsidRPr="002768D1">
        <w:rPr>
          <w:i w:val="0"/>
        </w:rPr>
        <w:t>(10th Amendment</w:t>
      </w:r>
      <w:r>
        <w:rPr>
          <w:i w:val="0"/>
        </w:rPr>
        <w:t>: Fed cannot Commandeer States Resources for Federal Purposes</w:t>
      </w:r>
      <w:r w:rsidRPr="002768D1">
        <w:rPr>
          <w:i w:val="0"/>
        </w:rPr>
        <w:t>)</w:t>
      </w:r>
      <w:bookmarkEnd w:id="37"/>
    </w:p>
    <w:p w:rsidR="00F14406" w:rsidRPr="009F03B4" w:rsidRDefault="00F14406" w:rsidP="00F14406">
      <w:pPr>
        <w:pStyle w:val="ListParagraph"/>
        <w:widowControl w:val="0"/>
        <w:numPr>
          <w:ilvl w:val="0"/>
          <w:numId w:val="33"/>
        </w:numPr>
      </w:pPr>
      <w:r w:rsidRPr="00B44D1E">
        <w:t>Brady Handgun Vio</w:t>
      </w:r>
      <w:r>
        <w:t xml:space="preserve">lence </w:t>
      </w:r>
      <w:r w:rsidRPr="009F03B4">
        <w:t>Prevention Act: temporary use of state and local law enforcement officers to run background checks to help enforce the legislation.</w:t>
      </w:r>
    </w:p>
    <w:p w:rsidR="00F14406" w:rsidRPr="009F03B4" w:rsidRDefault="00F14406" w:rsidP="00F14406">
      <w:pPr>
        <w:pStyle w:val="ListParagraph"/>
        <w:widowControl w:val="0"/>
        <w:numPr>
          <w:ilvl w:val="0"/>
          <w:numId w:val="33"/>
        </w:numPr>
      </w:pPr>
      <w:r w:rsidRPr="009F03B4">
        <w:t>Is there something the states are being asked to do that violates the 10</w:t>
      </w:r>
      <w:r w:rsidRPr="009F03B4">
        <w:rPr>
          <w:vertAlign w:val="superscript"/>
        </w:rPr>
        <w:t>th</w:t>
      </w:r>
      <w:r w:rsidRPr="009F03B4">
        <w:t xml:space="preserve"> amendment?</w:t>
      </w:r>
    </w:p>
    <w:p w:rsidR="00F14406" w:rsidRPr="009F03B4" w:rsidRDefault="00F14406" w:rsidP="00F14406">
      <w:pPr>
        <w:pStyle w:val="ListParagraph"/>
        <w:widowControl w:val="0"/>
        <w:numPr>
          <w:ilvl w:val="1"/>
          <w:numId w:val="33"/>
        </w:numPr>
      </w:pPr>
      <w:r w:rsidRPr="009F03B4">
        <w:t>Cannot force the state to use its own resources to accomplish a Federal mandate</w:t>
      </w:r>
    </w:p>
    <w:p w:rsidR="00F14406" w:rsidRPr="00B44D1E" w:rsidRDefault="00F14406" w:rsidP="00F14406"/>
    <w:p w:rsidR="00F14406" w:rsidRPr="009F03B4" w:rsidRDefault="00F14406" w:rsidP="00F14406">
      <w:pPr>
        <w:pStyle w:val="Heading2"/>
        <w:rPr>
          <w:i w:val="0"/>
        </w:rPr>
      </w:pPr>
      <w:bookmarkStart w:id="38" w:name="_Toc154329178"/>
      <w:r>
        <w:t xml:space="preserve">Reno v. Condon, </w:t>
      </w:r>
      <w:r w:rsidRPr="00B44D1E">
        <w:t>2000</w:t>
      </w:r>
      <w:r>
        <w:t xml:space="preserve"> </w:t>
      </w:r>
      <w:r>
        <w:rPr>
          <w:i w:val="0"/>
        </w:rPr>
        <w:t>(Generally applicable act, regulating the states not requiring the states to regulate)</w:t>
      </w:r>
      <w:bookmarkEnd w:id="38"/>
    </w:p>
    <w:p w:rsidR="00F14406" w:rsidRPr="00B44D1E" w:rsidRDefault="00F14406" w:rsidP="00F14406">
      <w:pPr>
        <w:pStyle w:val="ListParagraph"/>
        <w:numPr>
          <w:ilvl w:val="0"/>
          <w:numId w:val="72"/>
        </w:numPr>
      </w:pPr>
      <w:r>
        <w:t xml:space="preserve">Drivers Privacy Protection act </w:t>
      </w:r>
      <w:r w:rsidRPr="00B44D1E">
        <w:t xml:space="preserve">regulated disclosure of personal info in DMV </w:t>
      </w:r>
      <w:r>
        <w:t>(</w:t>
      </w:r>
      <w:r w:rsidRPr="00B44D1E">
        <w:t>created after issues with stalkers</w:t>
      </w:r>
      <w:r>
        <w:t>)</w:t>
      </w:r>
    </w:p>
    <w:p w:rsidR="00F14406" w:rsidRDefault="00F14406" w:rsidP="00F14406">
      <w:pPr>
        <w:pStyle w:val="ListParagraph"/>
        <w:numPr>
          <w:ilvl w:val="0"/>
          <w:numId w:val="72"/>
        </w:numPr>
      </w:pPr>
      <w:r w:rsidRPr="00B44D1E">
        <w:t>Act is generally applicable (didn’t apply solely to the states, rather it also applied to private persons)</w:t>
      </w:r>
    </w:p>
    <w:p w:rsidR="00F14406" w:rsidRPr="00B44D1E" w:rsidRDefault="00F14406" w:rsidP="00F14406">
      <w:pPr>
        <w:pStyle w:val="ListParagraph"/>
        <w:numPr>
          <w:ilvl w:val="0"/>
          <w:numId w:val="72"/>
        </w:numPr>
      </w:pPr>
      <w:r w:rsidRPr="00B44D1E">
        <w:t>Act is regulating the states as owners of databases, not requiring the states to regulate their own people. Federal Law does not control the manner in which the state controls its own citizens.</w:t>
      </w:r>
    </w:p>
    <w:p w:rsidR="00F14406" w:rsidRDefault="00F14406" w:rsidP="00F14406">
      <w:pPr>
        <w:pStyle w:val="ListParagraph"/>
        <w:numPr>
          <w:ilvl w:val="2"/>
          <w:numId w:val="72"/>
        </w:numPr>
      </w:pPr>
      <w:r w:rsidRPr="00B44D1E">
        <w:t>Not trying to commandeer the state’s legislative or executive functions.</w:t>
      </w:r>
    </w:p>
    <w:p w:rsidR="00F14406" w:rsidRPr="009F03B4" w:rsidRDefault="00F14406" w:rsidP="00F14406">
      <w:pPr>
        <w:pStyle w:val="ListParagraph"/>
        <w:numPr>
          <w:ilvl w:val="0"/>
          <w:numId w:val="72"/>
        </w:numPr>
      </w:pPr>
      <w:r w:rsidRPr="009F03B4">
        <w:t xml:space="preserve">Not requiring states to enforce federal law but asked to comply with federal law: There’s a difference when the fed government prohibits the states from doing something, from when the fed imposes affirmative law making direction on them.  </w:t>
      </w:r>
    </w:p>
    <w:p w:rsidR="00F14406" w:rsidRPr="00B44D1E" w:rsidRDefault="00F14406" w:rsidP="00F14406">
      <w:pPr>
        <w:rPr>
          <w:b/>
          <w:i/>
        </w:rPr>
      </w:pPr>
    </w:p>
    <w:p w:rsidR="00F14406" w:rsidRPr="00B44D1E" w:rsidRDefault="00F14406" w:rsidP="00F14406">
      <w:pPr>
        <w:pStyle w:val="Heading3"/>
      </w:pPr>
      <w:bookmarkStart w:id="39" w:name="_Toc154329179"/>
      <w:r>
        <w:t>How can the Federal Government Get the States to Do Something?:</w:t>
      </w:r>
      <w:bookmarkEnd w:id="39"/>
    </w:p>
    <w:p w:rsidR="008375D6" w:rsidRDefault="008375D6" w:rsidP="008375D6">
      <w:pPr>
        <w:pStyle w:val="ListParagraph"/>
        <w:widowControl w:val="0"/>
        <w:numPr>
          <w:ilvl w:val="0"/>
          <w:numId w:val="71"/>
        </w:numPr>
      </w:pPr>
      <w:r>
        <w:t>It’s a matter of semantics: form prevails over the substance. Federal law must be carefully worded. Congress could have used these methods:</w:t>
      </w:r>
    </w:p>
    <w:p w:rsidR="008375D6" w:rsidRDefault="008375D6" w:rsidP="008375D6">
      <w:pPr>
        <w:pStyle w:val="ListParagraph"/>
        <w:widowControl w:val="0"/>
        <w:numPr>
          <w:ilvl w:val="1"/>
          <w:numId w:val="71"/>
        </w:numPr>
      </w:pPr>
      <w:r>
        <w:t>Spending power (conditions to receipt of federal funds)</w:t>
      </w:r>
    </w:p>
    <w:p w:rsidR="008375D6" w:rsidRDefault="008375D6" w:rsidP="008375D6">
      <w:pPr>
        <w:pStyle w:val="ListParagraph"/>
        <w:widowControl w:val="0"/>
        <w:numPr>
          <w:ilvl w:val="1"/>
          <w:numId w:val="71"/>
        </w:numPr>
      </w:pPr>
      <w:r>
        <w:t xml:space="preserve">Commerce power </w:t>
      </w:r>
    </w:p>
    <w:p w:rsidR="008375D6" w:rsidRDefault="008375D6" w:rsidP="008375D6">
      <w:pPr>
        <w:pStyle w:val="ListParagraph"/>
        <w:widowControl w:val="0"/>
        <w:numPr>
          <w:ilvl w:val="1"/>
          <w:numId w:val="71"/>
        </w:numPr>
      </w:pPr>
    </w:p>
    <w:p w:rsidR="008375D6" w:rsidRPr="008375D6" w:rsidRDefault="008375D6" w:rsidP="00F14406">
      <w:pPr>
        <w:pStyle w:val="ListParagraph"/>
        <w:widowControl w:val="0"/>
        <w:numPr>
          <w:ilvl w:val="0"/>
          <w:numId w:val="71"/>
        </w:numPr>
      </w:pPr>
    </w:p>
    <w:p w:rsidR="00F14406" w:rsidRDefault="00F14406" w:rsidP="00F14406">
      <w:pPr>
        <w:pStyle w:val="ListParagraph"/>
        <w:widowControl w:val="0"/>
        <w:numPr>
          <w:ilvl w:val="0"/>
          <w:numId w:val="71"/>
        </w:numPr>
      </w:pPr>
      <w:r w:rsidRPr="00B44D1E">
        <w:rPr>
          <w:color w:val="000000" w:themeColor="text1"/>
        </w:rPr>
        <w:t>Fed can tell states what to do but not necessarily how to do it.</w:t>
      </w:r>
    </w:p>
    <w:p w:rsidR="00F14406" w:rsidRPr="00B44D1E" w:rsidRDefault="00F14406" w:rsidP="00F14406">
      <w:pPr>
        <w:pStyle w:val="ListParagraph"/>
        <w:widowControl w:val="0"/>
        <w:numPr>
          <w:ilvl w:val="0"/>
          <w:numId w:val="71"/>
        </w:numPr>
      </w:pPr>
      <w:r>
        <w:t>“</w:t>
      </w:r>
      <w:r w:rsidRPr="00B44D1E">
        <w:t>Cooperative Federalism:</w:t>
      </w:r>
      <w:r>
        <w:t>”</w:t>
      </w:r>
      <w:r w:rsidRPr="00B44D1E">
        <w:t xml:space="preserve"> the state is given a choice to either legislate in the way that Congress wants or Congress will come in &amp; run the program under its own authority.</w:t>
      </w:r>
    </w:p>
    <w:p w:rsidR="00F14406" w:rsidRPr="00B44D1E" w:rsidRDefault="00F14406" w:rsidP="00F14406">
      <w:pPr>
        <w:pStyle w:val="ListParagraph"/>
        <w:widowControl w:val="0"/>
        <w:numPr>
          <w:ilvl w:val="0"/>
          <w:numId w:val="71"/>
        </w:numPr>
      </w:pPr>
      <w:r>
        <w:t>Spending Clause: g</w:t>
      </w:r>
      <w:r w:rsidRPr="00B44D1E">
        <w:t xml:space="preserve">ive money with conditions </w:t>
      </w:r>
    </w:p>
    <w:p w:rsidR="00F14406" w:rsidRDefault="00F14406" w:rsidP="00F14406">
      <w:pPr>
        <w:pStyle w:val="ListParagraph"/>
        <w:widowControl w:val="0"/>
        <w:numPr>
          <w:ilvl w:val="0"/>
          <w:numId w:val="71"/>
        </w:numPr>
      </w:pPr>
      <w:r w:rsidRPr="00B44D1E">
        <w:t>Regulate the activity</w:t>
      </w:r>
      <w:r>
        <w:t xml:space="preserve"> </w:t>
      </w:r>
      <w:r w:rsidRPr="00B44D1E">
        <w:t>directly</w:t>
      </w:r>
    </w:p>
    <w:p w:rsidR="00F14406" w:rsidRPr="00B44D1E" w:rsidRDefault="00F14406" w:rsidP="00F14406">
      <w:pPr>
        <w:pStyle w:val="ListParagraph"/>
        <w:widowControl w:val="0"/>
        <w:numPr>
          <w:ilvl w:val="0"/>
          <w:numId w:val="71"/>
        </w:numPr>
      </w:pPr>
      <w:r>
        <w:t xml:space="preserve">No commandeering: </w:t>
      </w:r>
      <w:r w:rsidRPr="00B44D1E">
        <w:t xml:space="preserve">when </w:t>
      </w:r>
      <w:r>
        <w:t xml:space="preserve">everyone is regulated &amp; </w:t>
      </w:r>
      <w:r w:rsidRPr="00B44D1E">
        <w:t>the states are not being separated out, it’s not just about the state</w:t>
      </w:r>
      <w:r>
        <w:t>, regulation is ok.</w:t>
      </w:r>
    </w:p>
    <w:p w:rsidR="00F14406" w:rsidRDefault="00F14406" w:rsidP="00F14406">
      <w:pPr>
        <w:pStyle w:val="Heading3"/>
      </w:pPr>
      <w:r>
        <w:br/>
      </w:r>
    </w:p>
    <w:p w:rsidR="00760B58" w:rsidRPr="00B44D1E" w:rsidRDefault="00F14406" w:rsidP="00CA1A5C">
      <w:pPr>
        <w:pStyle w:val="Heading3"/>
      </w:pPr>
      <w:bookmarkStart w:id="40" w:name="_Toc154329180"/>
      <w:r>
        <w:t>MODERN COMMERCE CLAUSE</w:t>
      </w:r>
      <w:bookmarkEnd w:id="40"/>
    </w:p>
    <w:p w:rsidR="00760B58" w:rsidRPr="00345BE2" w:rsidRDefault="00ED2C92" w:rsidP="000A3CF4">
      <w:pPr>
        <w:pStyle w:val="Heading2"/>
        <w:rPr>
          <w:i w:val="0"/>
        </w:rPr>
      </w:pPr>
      <w:bookmarkStart w:id="41" w:name="_Toc154329181"/>
      <w:r>
        <w:t>US v. Lopez</w:t>
      </w:r>
      <w:r w:rsidR="00345BE2">
        <w:t xml:space="preserve"> </w:t>
      </w:r>
      <w:r w:rsidR="00345BE2">
        <w:rPr>
          <w:i w:val="0"/>
        </w:rPr>
        <w:t>(Three categories for Commerce Clause Regulation)</w:t>
      </w:r>
      <w:bookmarkEnd w:id="41"/>
    </w:p>
    <w:p w:rsidR="00ED2C92" w:rsidRPr="00ED2C92" w:rsidRDefault="00ED2C92" w:rsidP="00ED2C92">
      <w:pPr>
        <w:pStyle w:val="ListParagraph"/>
        <w:widowControl w:val="0"/>
        <w:numPr>
          <w:ilvl w:val="0"/>
          <w:numId w:val="30"/>
        </w:numPr>
        <w:autoSpaceDE w:val="0"/>
        <w:autoSpaceDN w:val="0"/>
        <w:adjustRightInd w:val="0"/>
        <w:rPr>
          <w:rFonts w:cs="Arial"/>
          <w:b/>
          <w:szCs w:val="26"/>
        </w:rPr>
      </w:pPr>
      <w:r>
        <w:rPr>
          <w:rFonts w:cs="Arial"/>
          <w:szCs w:val="26"/>
        </w:rPr>
        <w:t>Repackages the Commerce Clause;</w:t>
      </w:r>
      <w:r w:rsidR="00760B58" w:rsidRPr="00ED2C92">
        <w:rPr>
          <w:rFonts w:cs="Arial"/>
          <w:szCs w:val="26"/>
        </w:rPr>
        <w:t xml:space="preserve"> Court </w:t>
      </w:r>
      <w:r w:rsidRPr="00ED2C92">
        <w:rPr>
          <w:rFonts w:cs="Arial"/>
          <w:szCs w:val="26"/>
        </w:rPr>
        <w:t xml:space="preserve">reworks </w:t>
      </w:r>
      <w:r w:rsidR="00760B58" w:rsidRPr="00ED2C92">
        <w:rPr>
          <w:rFonts w:cs="Arial"/>
          <w:szCs w:val="26"/>
        </w:rPr>
        <w:t xml:space="preserve">precedent, and says </w:t>
      </w:r>
      <w:r>
        <w:rPr>
          <w:rFonts w:cs="Arial"/>
          <w:szCs w:val="26"/>
        </w:rPr>
        <w:t xml:space="preserve">there are </w:t>
      </w:r>
      <w:r w:rsidRPr="00ED2C92">
        <w:rPr>
          <w:rFonts w:cs="Arial"/>
          <w:b/>
          <w:szCs w:val="26"/>
        </w:rPr>
        <w:t xml:space="preserve">three </w:t>
      </w:r>
      <w:r w:rsidR="00760B58" w:rsidRPr="00ED2C92">
        <w:rPr>
          <w:rFonts w:cs="Arial"/>
          <w:b/>
          <w:szCs w:val="26"/>
        </w:rPr>
        <w:t>categories</w:t>
      </w:r>
      <w:r w:rsidRPr="00ED2C92">
        <w:rPr>
          <w:rFonts w:cs="Arial"/>
          <w:b/>
          <w:szCs w:val="26"/>
        </w:rPr>
        <w:t xml:space="preserve">: </w:t>
      </w:r>
    </w:p>
    <w:p w:rsidR="00760B58" w:rsidRPr="00ED2C92" w:rsidRDefault="00760B58" w:rsidP="00ED2C92">
      <w:pPr>
        <w:pStyle w:val="ListParagraph"/>
        <w:widowControl w:val="0"/>
        <w:numPr>
          <w:ilvl w:val="1"/>
          <w:numId w:val="30"/>
        </w:numPr>
        <w:autoSpaceDE w:val="0"/>
        <w:autoSpaceDN w:val="0"/>
        <w:adjustRightInd w:val="0"/>
        <w:rPr>
          <w:rFonts w:cs="Arial"/>
          <w:szCs w:val="26"/>
        </w:rPr>
      </w:pPr>
      <w:r w:rsidRPr="00ED2C92">
        <w:rPr>
          <w:rFonts w:cs="Arial"/>
          <w:b/>
          <w:szCs w:val="26"/>
        </w:rPr>
        <w:t xml:space="preserve">Channels </w:t>
      </w:r>
      <w:r w:rsidR="00ED2C92" w:rsidRPr="00ED2C92">
        <w:rPr>
          <w:rFonts w:cs="Arial"/>
          <w:b/>
          <w:szCs w:val="26"/>
        </w:rPr>
        <w:t xml:space="preserve">of interstate commerce </w:t>
      </w:r>
      <w:r w:rsidRPr="00ED2C92">
        <w:rPr>
          <w:rFonts w:cs="Arial"/>
          <w:szCs w:val="26"/>
        </w:rPr>
        <w:t>(hotels, restaurants, roads);</w:t>
      </w:r>
    </w:p>
    <w:p w:rsidR="00760B58" w:rsidRPr="00B44D1E" w:rsidRDefault="00760B58" w:rsidP="00B44D1E">
      <w:pPr>
        <w:pStyle w:val="ListParagraph"/>
        <w:widowControl w:val="0"/>
        <w:numPr>
          <w:ilvl w:val="1"/>
          <w:numId w:val="30"/>
        </w:numPr>
        <w:autoSpaceDE w:val="0"/>
        <w:autoSpaceDN w:val="0"/>
        <w:adjustRightInd w:val="0"/>
        <w:spacing w:after="240"/>
        <w:rPr>
          <w:rFonts w:cs="Arial"/>
          <w:szCs w:val="26"/>
        </w:rPr>
      </w:pPr>
      <w:r w:rsidRPr="00ED2C92">
        <w:rPr>
          <w:rFonts w:cs="Arial"/>
          <w:b/>
          <w:szCs w:val="26"/>
        </w:rPr>
        <w:t xml:space="preserve">Instrumentalities, persons and things in </w:t>
      </w:r>
      <w:r w:rsidR="00ED2C92" w:rsidRPr="00ED2C92">
        <w:rPr>
          <w:rFonts w:cs="Arial"/>
          <w:b/>
          <w:szCs w:val="26"/>
        </w:rPr>
        <w:t xml:space="preserve">interstate commerce </w:t>
      </w:r>
      <w:r w:rsidRPr="00B44D1E">
        <w:rPr>
          <w:rFonts w:cs="Arial"/>
          <w:szCs w:val="26"/>
        </w:rPr>
        <w:t>(trucks, railroads, vehicles);</w:t>
      </w:r>
    </w:p>
    <w:p w:rsidR="00760B58" w:rsidRPr="000A3CF4" w:rsidRDefault="00760B58" w:rsidP="000A3CF4">
      <w:pPr>
        <w:pStyle w:val="ListParagraph"/>
        <w:widowControl w:val="0"/>
        <w:numPr>
          <w:ilvl w:val="1"/>
          <w:numId w:val="30"/>
        </w:numPr>
        <w:autoSpaceDE w:val="0"/>
        <w:autoSpaceDN w:val="0"/>
        <w:adjustRightInd w:val="0"/>
        <w:spacing w:after="240"/>
        <w:rPr>
          <w:rFonts w:cs="Arial"/>
          <w:szCs w:val="26"/>
        </w:rPr>
      </w:pPr>
      <w:r w:rsidRPr="00ED2C92">
        <w:rPr>
          <w:rFonts w:cs="Arial"/>
          <w:b/>
          <w:szCs w:val="26"/>
        </w:rPr>
        <w:t xml:space="preserve">Local activities with a substantial effect on </w:t>
      </w:r>
      <w:r w:rsidR="00ED2C92" w:rsidRPr="00ED2C92">
        <w:rPr>
          <w:rFonts w:cs="Arial"/>
          <w:b/>
          <w:szCs w:val="26"/>
        </w:rPr>
        <w:t xml:space="preserve">interstate commerce </w:t>
      </w:r>
      <w:r w:rsidR="00ED2C92">
        <w:rPr>
          <w:rFonts w:cs="Arial"/>
          <w:szCs w:val="26"/>
        </w:rPr>
        <w:t>(</w:t>
      </w:r>
      <w:r w:rsidR="00ED2C92">
        <w:rPr>
          <w:rFonts w:cs="Arial"/>
          <w:i/>
          <w:szCs w:val="26"/>
        </w:rPr>
        <w:t>most confusing area)</w:t>
      </w:r>
    </w:p>
    <w:p w:rsidR="00760B58" w:rsidRPr="00A540AD" w:rsidRDefault="00ED2C92" w:rsidP="00B44D1E">
      <w:pPr>
        <w:pStyle w:val="ListParagraph"/>
        <w:widowControl w:val="0"/>
        <w:numPr>
          <w:ilvl w:val="0"/>
          <w:numId w:val="30"/>
        </w:numPr>
        <w:autoSpaceDE w:val="0"/>
        <w:autoSpaceDN w:val="0"/>
        <w:adjustRightInd w:val="0"/>
        <w:rPr>
          <w:rFonts w:cs="Arial"/>
          <w:b/>
          <w:szCs w:val="26"/>
          <w:highlight w:val="yellow"/>
        </w:rPr>
      </w:pPr>
      <w:r w:rsidRPr="00A540AD">
        <w:rPr>
          <w:rFonts w:cs="Arial"/>
          <w:b/>
          <w:szCs w:val="26"/>
          <w:highlight w:val="yellow"/>
        </w:rPr>
        <w:t>TEST:</w:t>
      </w:r>
    </w:p>
    <w:p w:rsidR="00ED2C92" w:rsidRPr="00A540AD" w:rsidRDefault="00ED2C92" w:rsidP="000A3CF4">
      <w:pPr>
        <w:pStyle w:val="ListParagraph"/>
        <w:widowControl w:val="0"/>
        <w:numPr>
          <w:ilvl w:val="1"/>
          <w:numId w:val="30"/>
        </w:numPr>
        <w:autoSpaceDE w:val="0"/>
        <w:autoSpaceDN w:val="0"/>
        <w:adjustRightInd w:val="0"/>
        <w:rPr>
          <w:rFonts w:cs="Arial"/>
          <w:szCs w:val="26"/>
          <w:highlight w:val="yellow"/>
        </w:rPr>
      </w:pPr>
      <w:r w:rsidRPr="00A540AD">
        <w:rPr>
          <w:rFonts w:cs="Arial"/>
          <w:szCs w:val="26"/>
          <w:highlight w:val="yellow"/>
        </w:rPr>
        <w:t xml:space="preserve">The </w:t>
      </w:r>
      <w:r w:rsidR="00760B58" w:rsidRPr="00A540AD">
        <w:rPr>
          <w:rFonts w:cs="Arial"/>
          <w:szCs w:val="26"/>
          <w:highlight w:val="yellow"/>
        </w:rPr>
        <w:t>nature of regulated activity</w:t>
      </w:r>
      <w:r w:rsidRPr="00A540AD">
        <w:rPr>
          <w:rFonts w:cs="Arial"/>
          <w:szCs w:val="26"/>
          <w:highlight w:val="yellow"/>
        </w:rPr>
        <w:t xml:space="preserve">: </w:t>
      </w:r>
      <w:r w:rsidR="00760B58" w:rsidRPr="00A540AD">
        <w:rPr>
          <w:rFonts w:cs="Arial"/>
          <w:szCs w:val="26"/>
          <w:highlight w:val="yellow"/>
        </w:rPr>
        <w:t xml:space="preserve">Is the regulated activity economic or not? </w:t>
      </w:r>
    </w:p>
    <w:p w:rsidR="00760B58" w:rsidRPr="00A540AD" w:rsidRDefault="00760B58" w:rsidP="00ED2C92">
      <w:pPr>
        <w:pStyle w:val="ListParagraph"/>
        <w:widowControl w:val="0"/>
        <w:numPr>
          <w:ilvl w:val="2"/>
          <w:numId w:val="30"/>
        </w:numPr>
        <w:autoSpaceDE w:val="0"/>
        <w:autoSpaceDN w:val="0"/>
        <w:adjustRightInd w:val="0"/>
        <w:rPr>
          <w:rFonts w:cs="Arial"/>
          <w:szCs w:val="26"/>
          <w:highlight w:val="yellow"/>
        </w:rPr>
      </w:pPr>
      <w:r w:rsidRPr="00A540AD">
        <w:rPr>
          <w:rFonts w:cs="Arial"/>
          <w:szCs w:val="26"/>
          <w:highlight w:val="yellow"/>
        </w:rPr>
        <w:t xml:space="preserve">If the court concludes the regulated activity is not economic, the </w:t>
      </w:r>
      <w:r w:rsidR="00ED2C92" w:rsidRPr="00A540AD">
        <w:rPr>
          <w:rFonts w:cs="Arial"/>
          <w:szCs w:val="26"/>
          <w:highlight w:val="yellow"/>
        </w:rPr>
        <w:t>government</w:t>
      </w:r>
      <w:r w:rsidRPr="00A540AD">
        <w:rPr>
          <w:rFonts w:cs="Arial"/>
          <w:szCs w:val="26"/>
          <w:highlight w:val="yellow"/>
        </w:rPr>
        <w:t xml:space="preserve"> has a steep hill to climb. </w:t>
      </w:r>
      <w:r w:rsidR="00ED2C92" w:rsidRPr="00A540AD">
        <w:rPr>
          <w:rFonts w:cs="Arial"/>
          <w:szCs w:val="26"/>
          <w:highlight w:val="yellow"/>
        </w:rPr>
        <w:t>I</w:t>
      </w:r>
      <w:r w:rsidRPr="00A540AD">
        <w:rPr>
          <w:rFonts w:cs="Arial"/>
          <w:szCs w:val="26"/>
          <w:highlight w:val="yellow"/>
        </w:rPr>
        <w:t xml:space="preserve">f it’s not an economic activity, there’s no basis for aggregating it. </w:t>
      </w:r>
    </w:p>
    <w:p w:rsidR="00ED2C92" w:rsidRPr="00A540AD" w:rsidRDefault="00ED2C92" w:rsidP="000A3CF4">
      <w:pPr>
        <w:pStyle w:val="ListParagraph"/>
        <w:widowControl w:val="0"/>
        <w:numPr>
          <w:ilvl w:val="1"/>
          <w:numId w:val="30"/>
        </w:numPr>
        <w:autoSpaceDE w:val="0"/>
        <w:autoSpaceDN w:val="0"/>
        <w:adjustRightInd w:val="0"/>
        <w:rPr>
          <w:rFonts w:cs="Arial"/>
          <w:szCs w:val="26"/>
          <w:highlight w:val="yellow"/>
        </w:rPr>
      </w:pPr>
      <w:r w:rsidRPr="00A540AD">
        <w:rPr>
          <w:rFonts w:cs="Arial"/>
          <w:szCs w:val="26"/>
          <w:highlight w:val="yellow"/>
        </w:rPr>
        <w:t>C</w:t>
      </w:r>
      <w:r w:rsidR="00760B58" w:rsidRPr="00A540AD">
        <w:rPr>
          <w:rFonts w:cs="Arial"/>
          <w:szCs w:val="26"/>
          <w:highlight w:val="yellow"/>
        </w:rPr>
        <w:t xml:space="preserve">onnections between the regulated act and </w:t>
      </w:r>
      <w:r w:rsidRPr="00A540AD">
        <w:rPr>
          <w:rFonts w:cs="Arial"/>
          <w:szCs w:val="26"/>
          <w:highlight w:val="yellow"/>
        </w:rPr>
        <w:t xml:space="preserve">interstate commerce: is there a substantial effect? </w:t>
      </w:r>
    </w:p>
    <w:p w:rsidR="00760B58" w:rsidRPr="00A540AD" w:rsidRDefault="00ED2C92" w:rsidP="00ED2C92">
      <w:pPr>
        <w:pStyle w:val="ListParagraph"/>
        <w:widowControl w:val="0"/>
        <w:numPr>
          <w:ilvl w:val="2"/>
          <w:numId w:val="30"/>
        </w:numPr>
        <w:autoSpaceDE w:val="0"/>
        <w:autoSpaceDN w:val="0"/>
        <w:adjustRightInd w:val="0"/>
        <w:rPr>
          <w:rFonts w:cs="Arial"/>
          <w:szCs w:val="26"/>
          <w:highlight w:val="yellow"/>
        </w:rPr>
      </w:pPr>
      <w:r w:rsidRPr="00A540AD">
        <w:rPr>
          <w:rFonts w:cs="Arial"/>
          <w:szCs w:val="26"/>
          <w:highlight w:val="yellow"/>
        </w:rPr>
        <w:t>T</w:t>
      </w:r>
      <w:r w:rsidR="00760B58" w:rsidRPr="00A540AD">
        <w:rPr>
          <w:rFonts w:cs="Arial"/>
          <w:szCs w:val="26"/>
          <w:highlight w:val="yellow"/>
        </w:rPr>
        <w:t xml:space="preserve">he arguments become harder to make </w:t>
      </w:r>
      <w:r w:rsidRPr="00A540AD">
        <w:rPr>
          <w:rFonts w:cs="Arial"/>
          <w:szCs w:val="26"/>
          <w:highlight w:val="yellow"/>
        </w:rPr>
        <w:t xml:space="preserve">as </w:t>
      </w:r>
      <w:r w:rsidR="00760B58" w:rsidRPr="00A540AD">
        <w:rPr>
          <w:rFonts w:cs="Arial"/>
          <w:szCs w:val="26"/>
          <w:highlight w:val="yellow"/>
        </w:rPr>
        <w:t xml:space="preserve">connections between the factors and the case at hand </w:t>
      </w:r>
      <w:r w:rsidRPr="00A540AD">
        <w:rPr>
          <w:rFonts w:cs="Arial"/>
          <w:szCs w:val="26"/>
          <w:highlight w:val="yellow"/>
        </w:rPr>
        <w:t xml:space="preserve">get </w:t>
      </w:r>
      <w:r w:rsidR="00760B58" w:rsidRPr="00A540AD">
        <w:rPr>
          <w:rFonts w:cs="Arial"/>
          <w:szCs w:val="26"/>
          <w:highlight w:val="yellow"/>
        </w:rPr>
        <w:t>too broad</w:t>
      </w:r>
      <w:r w:rsidRPr="00A540AD">
        <w:rPr>
          <w:rFonts w:cs="Arial"/>
          <w:szCs w:val="26"/>
          <w:highlight w:val="yellow"/>
        </w:rPr>
        <w:t>,</w:t>
      </w:r>
      <w:r w:rsidR="00760B58" w:rsidRPr="00A540AD">
        <w:rPr>
          <w:rFonts w:cs="Arial"/>
          <w:szCs w:val="26"/>
          <w:highlight w:val="yellow"/>
        </w:rPr>
        <w:t xml:space="preserve"> tenuous, speculative.</w:t>
      </w:r>
    </w:p>
    <w:p w:rsidR="00760B58" w:rsidRPr="00A540AD" w:rsidRDefault="00ED2C92" w:rsidP="000A3CF4">
      <w:pPr>
        <w:pStyle w:val="ListParagraph"/>
        <w:widowControl w:val="0"/>
        <w:numPr>
          <w:ilvl w:val="1"/>
          <w:numId w:val="30"/>
        </w:numPr>
        <w:autoSpaceDE w:val="0"/>
        <w:autoSpaceDN w:val="0"/>
        <w:adjustRightInd w:val="0"/>
        <w:rPr>
          <w:rFonts w:cs="Arial"/>
          <w:szCs w:val="26"/>
          <w:highlight w:val="yellow"/>
        </w:rPr>
      </w:pPr>
      <w:r w:rsidRPr="00A540AD">
        <w:rPr>
          <w:rFonts w:cs="Arial"/>
          <w:szCs w:val="26"/>
          <w:highlight w:val="yellow"/>
        </w:rPr>
        <w:t>“</w:t>
      </w:r>
      <w:r w:rsidR="00760B58" w:rsidRPr="00A540AD">
        <w:rPr>
          <w:rFonts w:cs="Arial"/>
          <w:szCs w:val="26"/>
          <w:highlight w:val="yellow"/>
        </w:rPr>
        <w:t>Jurisdictional element</w:t>
      </w:r>
      <w:r w:rsidRPr="00A540AD">
        <w:rPr>
          <w:rFonts w:cs="Arial"/>
          <w:szCs w:val="26"/>
          <w:highlight w:val="yellow"/>
        </w:rPr>
        <w:t>:” Does the text of the law draw</w:t>
      </w:r>
      <w:r w:rsidR="00760B58" w:rsidRPr="00A540AD">
        <w:rPr>
          <w:rFonts w:cs="Arial"/>
          <w:szCs w:val="26"/>
          <w:highlight w:val="yellow"/>
        </w:rPr>
        <w:t xml:space="preserve"> a line </w:t>
      </w:r>
      <w:r w:rsidRPr="00A540AD">
        <w:rPr>
          <w:rFonts w:cs="Arial"/>
          <w:szCs w:val="26"/>
          <w:highlight w:val="yellow"/>
        </w:rPr>
        <w:t xml:space="preserve">btwn </w:t>
      </w:r>
      <w:r w:rsidR="00760B58" w:rsidRPr="00A540AD">
        <w:rPr>
          <w:rFonts w:cs="Arial"/>
          <w:szCs w:val="26"/>
          <w:highlight w:val="yellow"/>
        </w:rPr>
        <w:t>the activity and commerce</w:t>
      </w:r>
      <w:r w:rsidRPr="00A540AD">
        <w:rPr>
          <w:rFonts w:cs="Arial"/>
          <w:szCs w:val="26"/>
          <w:highlight w:val="yellow"/>
        </w:rPr>
        <w:t>?</w:t>
      </w:r>
    </w:p>
    <w:p w:rsidR="00760B58" w:rsidRPr="00A540AD" w:rsidRDefault="00ED2C92" w:rsidP="000A3CF4">
      <w:pPr>
        <w:pStyle w:val="ListParagraph"/>
        <w:widowControl w:val="0"/>
        <w:numPr>
          <w:ilvl w:val="1"/>
          <w:numId w:val="30"/>
        </w:numPr>
        <w:autoSpaceDE w:val="0"/>
        <w:autoSpaceDN w:val="0"/>
        <w:adjustRightInd w:val="0"/>
        <w:rPr>
          <w:rFonts w:cs="Arial"/>
          <w:szCs w:val="26"/>
          <w:highlight w:val="yellow"/>
        </w:rPr>
      </w:pPr>
      <w:r w:rsidRPr="00A540AD">
        <w:rPr>
          <w:rFonts w:cs="Arial"/>
          <w:szCs w:val="26"/>
          <w:highlight w:val="yellow"/>
        </w:rPr>
        <w:t xml:space="preserve">Congressional findings: </w:t>
      </w:r>
      <w:r w:rsidR="00760B58" w:rsidRPr="00A540AD">
        <w:rPr>
          <w:rFonts w:cs="Arial"/>
          <w:szCs w:val="26"/>
          <w:highlight w:val="yellow"/>
        </w:rPr>
        <w:t>Congress isn’t required to make findings, but court will examine them.</w:t>
      </w:r>
    </w:p>
    <w:p w:rsidR="00760B58" w:rsidRPr="00B44D1E" w:rsidRDefault="00ED2C92" w:rsidP="00B44D1E">
      <w:pPr>
        <w:pStyle w:val="ListParagraph"/>
        <w:widowControl w:val="0"/>
        <w:numPr>
          <w:ilvl w:val="0"/>
          <w:numId w:val="30"/>
        </w:numPr>
        <w:autoSpaceDE w:val="0"/>
        <w:autoSpaceDN w:val="0"/>
        <w:adjustRightInd w:val="0"/>
        <w:rPr>
          <w:rFonts w:cs="Arial"/>
          <w:szCs w:val="26"/>
        </w:rPr>
      </w:pPr>
      <w:r>
        <w:rPr>
          <w:rFonts w:cs="Arial"/>
          <w:szCs w:val="26"/>
        </w:rPr>
        <w:t>Lopez fails</w:t>
      </w:r>
      <w:r w:rsidR="002768D1">
        <w:rPr>
          <w:rFonts w:cs="Arial"/>
          <w:szCs w:val="26"/>
        </w:rPr>
        <w:t xml:space="preserve"> the test</w:t>
      </w:r>
      <w:r w:rsidR="00760B58" w:rsidRPr="00B44D1E">
        <w:rPr>
          <w:rFonts w:cs="Arial"/>
          <w:szCs w:val="26"/>
        </w:rPr>
        <w:t>:</w:t>
      </w:r>
    </w:p>
    <w:p w:rsidR="00ED2C92" w:rsidRDefault="00ED2C92" w:rsidP="00ED2C92">
      <w:pPr>
        <w:pStyle w:val="ListParagraph"/>
        <w:widowControl w:val="0"/>
        <w:numPr>
          <w:ilvl w:val="1"/>
          <w:numId w:val="30"/>
        </w:numPr>
        <w:autoSpaceDE w:val="0"/>
        <w:autoSpaceDN w:val="0"/>
        <w:adjustRightInd w:val="0"/>
        <w:rPr>
          <w:rFonts w:cs="Arial"/>
          <w:szCs w:val="26"/>
        </w:rPr>
      </w:pPr>
      <w:r>
        <w:rPr>
          <w:rFonts w:cs="Arial"/>
          <w:szCs w:val="26"/>
        </w:rPr>
        <w:t xml:space="preserve">The </w:t>
      </w:r>
      <w:r w:rsidRPr="00B44D1E">
        <w:rPr>
          <w:rFonts w:cs="Arial"/>
          <w:szCs w:val="26"/>
        </w:rPr>
        <w:t>nature of regulated activity</w:t>
      </w:r>
      <w:r>
        <w:rPr>
          <w:rFonts w:cs="Arial"/>
          <w:szCs w:val="26"/>
        </w:rPr>
        <w:t xml:space="preserve">: </w:t>
      </w:r>
      <w:r w:rsidRPr="00B44D1E">
        <w:rPr>
          <w:rFonts w:cs="Arial"/>
          <w:szCs w:val="26"/>
        </w:rPr>
        <w:t xml:space="preserve">Is the regulated activity economic or not? </w:t>
      </w:r>
    </w:p>
    <w:p w:rsidR="007A58E1" w:rsidRDefault="007A58E1" w:rsidP="007A58E1">
      <w:pPr>
        <w:pStyle w:val="ListParagraph"/>
        <w:widowControl w:val="0"/>
        <w:numPr>
          <w:ilvl w:val="2"/>
          <w:numId w:val="30"/>
        </w:numPr>
        <w:autoSpaceDE w:val="0"/>
        <w:autoSpaceDN w:val="0"/>
        <w:adjustRightInd w:val="0"/>
        <w:rPr>
          <w:rFonts w:cs="Arial"/>
          <w:i/>
          <w:szCs w:val="26"/>
        </w:rPr>
      </w:pPr>
      <w:r>
        <w:rPr>
          <w:rFonts w:cs="Arial"/>
          <w:i/>
          <w:szCs w:val="26"/>
        </w:rPr>
        <w:t>Gun possession is noneconomic.  Must be a nexus between activity &amp; economics.</w:t>
      </w:r>
    </w:p>
    <w:p w:rsidR="00ED2C92" w:rsidRPr="00351CAD" w:rsidRDefault="007A58E1" w:rsidP="007A58E1">
      <w:pPr>
        <w:pStyle w:val="ListParagraph"/>
        <w:widowControl w:val="0"/>
        <w:numPr>
          <w:ilvl w:val="2"/>
          <w:numId w:val="30"/>
        </w:numPr>
        <w:autoSpaceDE w:val="0"/>
        <w:autoSpaceDN w:val="0"/>
        <w:adjustRightInd w:val="0"/>
        <w:rPr>
          <w:rFonts w:cs="Arial"/>
          <w:i/>
          <w:szCs w:val="26"/>
        </w:rPr>
      </w:pPr>
      <w:r w:rsidRPr="007A58E1">
        <w:rPr>
          <w:rFonts w:cs="Arial"/>
          <w:i/>
          <w:szCs w:val="26"/>
        </w:rPr>
        <w:t>Court gives no tools on how to decide whether something is economic</w:t>
      </w:r>
    </w:p>
    <w:p w:rsidR="007A58E1" w:rsidRDefault="00ED2C92" w:rsidP="007A58E1">
      <w:pPr>
        <w:pStyle w:val="ListParagraph"/>
        <w:widowControl w:val="0"/>
        <w:numPr>
          <w:ilvl w:val="1"/>
          <w:numId w:val="30"/>
        </w:numPr>
        <w:autoSpaceDE w:val="0"/>
        <w:autoSpaceDN w:val="0"/>
        <w:adjustRightInd w:val="0"/>
        <w:rPr>
          <w:rFonts w:cs="Arial"/>
          <w:szCs w:val="26"/>
        </w:rPr>
      </w:pPr>
      <w:r>
        <w:rPr>
          <w:rFonts w:cs="Arial"/>
          <w:szCs w:val="26"/>
        </w:rPr>
        <w:t>C</w:t>
      </w:r>
      <w:r w:rsidRPr="00B44D1E">
        <w:rPr>
          <w:rFonts w:cs="Arial"/>
          <w:szCs w:val="26"/>
        </w:rPr>
        <w:t xml:space="preserve">onnections between the regulated act and </w:t>
      </w:r>
      <w:r>
        <w:rPr>
          <w:rFonts w:cs="Arial"/>
          <w:szCs w:val="26"/>
        </w:rPr>
        <w:t>interstate commerce:</w:t>
      </w:r>
      <w:r w:rsidR="007A58E1">
        <w:rPr>
          <w:rFonts w:cs="Arial"/>
          <w:szCs w:val="26"/>
        </w:rPr>
        <w:t xml:space="preserve"> is there a substantial effect?</w:t>
      </w:r>
    </w:p>
    <w:p w:rsidR="00ED2C92" w:rsidRPr="00351CAD" w:rsidRDefault="007A58E1" w:rsidP="00351CAD">
      <w:pPr>
        <w:pStyle w:val="ListParagraph"/>
        <w:widowControl w:val="0"/>
        <w:numPr>
          <w:ilvl w:val="2"/>
          <w:numId w:val="30"/>
        </w:numPr>
        <w:rPr>
          <w:i/>
        </w:rPr>
      </w:pPr>
      <w:r>
        <w:rPr>
          <w:i/>
        </w:rPr>
        <w:t>The</w:t>
      </w:r>
      <w:r w:rsidR="00291684">
        <w:rPr>
          <w:i/>
        </w:rPr>
        <w:t xml:space="preserve"> </w:t>
      </w:r>
      <w:r w:rsidRPr="007A58E1">
        <w:rPr>
          <w:i/>
        </w:rPr>
        <w:t xml:space="preserve">link between gun possession at school &amp; interstate commerce was too </w:t>
      </w:r>
      <w:r w:rsidR="00351CAD" w:rsidRPr="007A58E1">
        <w:rPr>
          <w:i/>
        </w:rPr>
        <w:t>tenuous</w:t>
      </w:r>
      <w:r w:rsidRPr="007A58E1">
        <w:rPr>
          <w:i/>
        </w:rPr>
        <w:t xml:space="preserve"> to qualify as a substantial affect on commerce </w:t>
      </w:r>
    </w:p>
    <w:p w:rsidR="007A58E1" w:rsidRDefault="00ED2C92" w:rsidP="00ED2C92">
      <w:pPr>
        <w:pStyle w:val="ListParagraph"/>
        <w:widowControl w:val="0"/>
        <w:numPr>
          <w:ilvl w:val="1"/>
          <w:numId w:val="30"/>
        </w:numPr>
        <w:autoSpaceDE w:val="0"/>
        <w:autoSpaceDN w:val="0"/>
        <w:adjustRightInd w:val="0"/>
        <w:rPr>
          <w:rFonts w:cs="Arial"/>
          <w:szCs w:val="26"/>
        </w:rPr>
      </w:pPr>
      <w:r>
        <w:rPr>
          <w:rFonts w:cs="Arial"/>
          <w:szCs w:val="26"/>
        </w:rPr>
        <w:t>“</w:t>
      </w:r>
      <w:r w:rsidRPr="00B44D1E">
        <w:rPr>
          <w:rFonts w:cs="Arial"/>
          <w:szCs w:val="26"/>
        </w:rPr>
        <w:t>Jurisdictional element</w:t>
      </w:r>
      <w:r>
        <w:rPr>
          <w:rFonts w:cs="Arial"/>
          <w:szCs w:val="26"/>
        </w:rPr>
        <w:t>:” Does the text of the law draw</w:t>
      </w:r>
      <w:r w:rsidRPr="00B44D1E">
        <w:rPr>
          <w:rFonts w:cs="Arial"/>
          <w:szCs w:val="26"/>
        </w:rPr>
        <w:t xml:space="preserve"> a line </w:t>
      </w:r>
      <w:r>
        <w:rPr>
          <w:rFonts w:cs="Arial"/>
          <w:szCs w:val="26"/>
        </w:rPr>
        <w:t xml:space="preserve">btwn </w:t>
      </w:r>
      <w:r w:rsidRPr="00B44D1E">
        <w:rPr>
          <w:rFonts w:cs="Arial"/>
          <w:szCs w:val="26"/>
        </w:rPr>
        <w:t>the activity and commerce</w:t>
      </w:r>
      <w:r>
        <w:rPr>
          <w:rFonts w:cs="Arial"/>
          <w:szCs w:val="26"/>
        </w:rPr>
        <w:t>?</w:t>
      </w:r>
    </w:p>
    <w:p w:rsidR="00ED2C92" w:rsidRPr="00351CAD" w:rsidRDefault="007A58E1" w:rsidP="00351CAD">
      <w:pPr>
        <w:pStyle w:val="ListParagraph"/>
        <w:widowControl w:val="0"/>
        <w:numPr>
          <w:ilvl w:val="2"/>
          <w:numId w:val="30"/>
        </w:numPr>
        <w:autoSpaceDE w:val="0"/>
        <w:autoSpaceDN w:val="0"/>
        <w:adjustRightInd w:val="0"/>
        <w:rPr>
          <w:rFonts w:cs="Arial"/>
          <w:szCs w:val="26"/>
        </w:rPr>
      </w:pPr>
      <w:r>
        <w:rPr>
          <w:rFonts w:cs="Arial"/>
          <w:szCs w:val="26"/>
        </w:rPr>
        <w:t>No jurisdictional element: J</w:t>
      </w:r>
      <w:r w:rsidRPr="007A58E1">
        <w:rPr>
          <w:rFonts w:cs="Arial"/>
          <w:szCs w:val="26"/>
        </w:rPr>
        <w:t xml:space="preserve">ust the possession alone doesn’t have any effect on IC. </w:t>
      </w:r>
    </w:p>
    <w:p w:rsidR="00ED2C92" w:rsidRPr="000A3CF4" w:rsidRDefault="00ED2C92" w:rsidP="00ED2C92">
      <w:pPr>
        <w:pStyle w:val="ListParagraph"/>
        <w:widowControl w:val="0"/>
        <w:numPr>
          <w:ilvl w:val="1"/>
          <w:numId w:val="30"/>
        </w:numPr>
        <w:autoSpaceDE w:val="0"/>
        <w:autoSpaceDN w:val="0"/>
        <w:adjustRightInd w:val="0"/>
        <w:rPr>
          <w:rFonts w:cs="Arial"/>
          <w:szCs w:val="26"/>
        </w:rPr>
      </w:pPr>
      <w:r>
        <w:rPr>
          <w:rFonts w:cs="Arial"/>
          <w:szCs w:val="26"/>
        </w:rPr>
        <w:t xml:space="preserve">Congressional findings: </w:t>
      </w:r>
      <w:r w:rsidRPr="00B44D1E">
        <w:rPr>
          <w:rFonts w:cs="Arial"/>
          <w:szCs w:val="26"/>
        </w:rPr>
        <w:t>Congress isn’t required to make findings, but court will examine them.</w:t>
      </w:r>
    </w:p>
    <w:p w:rsidR="007A58E1" w:rsidRDefault="00760B58" w:rsidP="007A58E1">
      <w:pPr>
        <w:pStyle w:val="ListParagraph"/>
        <w:widowControl w:val="0"/>
        <w:numPr>
          <w:ilvl w:val="2"/>
          <w:numId w:val="30"/>
        </w:numPr>
        <w:autoSpaceDE w:val="0"/>
        <w:autoSpaceDN w:val="0"/>
        <w:adjustRightInd w:val="0"/>
        <w:rPr>
          <w:rFonts w:cs="Arial"/>
          <w:i/>
          <w:szCs w:val="26"/>
        </w:rPr>
      </w:pPr>
      <w:r w:rsidRPr="007A58E1">
        <w:rPr>
          <w:rFonts w:cs="Arial"/>
          <w:i/>
          <w:szCs w:val="26"/>
        </w:rPr>
        <w:t xml:space="preserve">No express congressional findings about IC </w:t>
      </w:r>
    </w:p>
    <w:p w:rsidR="00760B58" w:rsidRPr="00B44D1E" w:rsidRDefault="007A58E1" w:rsidP="002768D1">
      <w:pPr>
        <w:pStyle w:val="ListParagraph"/>
        <w:widowControl w:val="0"/>
        <w:numPr>
          <w:ilvl w:val="2"/>
          <w:numId w:val="30"/>
        </w:numPr>
        <w:autoSpaceDE w:val="0"/>
        <w:autoSpaceDN w:val="0"/>
        <w:adjustRightInd w:val="0"/>
      </w:pPr>
      <w:r w:rsidRPr="002768D1">
        <w:rPr>
          <w:rFonts w:cs="Arial"/>
          <w:i/>
          <w:szCs w:val="26"/>
        </w:rPr>
        <w:t>Under rational basis test, c</w:t>
      </w:r>
      <w:r w:rsidR="00760B58" w:rsidRPr="002768D1">
        <w:rPr>
          <w:rFonts w:cs="Arial"/>
          <w:i/>
          <w:szCs w:val="26"/>
        </w:rPr>
        <w:t xml:space="preserve">ourt </w:t>
      </w:r>
      <w:r w:rsidRPr="002768D1">
        <w:rPr>
          <w:rFonts w:cs="Arial"/>
          <w:i/>
          <w:szCs w:val="26"/>
        </w:rPr>
        <w:t>would have</w:t>
      </w:r>
      <w:r w:rsidR="00760B58" w:rsidRPr="002768D1">
        <w:rPr>
          <w:rFonts w:cs="Arial"/>
          <w:i/>
          <w:szCs w:val="26"/>
        </w:rPr>
        <w:t xml:space="preserve"> upheld </w:t>
      </w:r>
      <w:r w:rsidRPr="002768D1">
        <w:rPr>
          <w:rFonts w:cs="Arial"/>
          <w:i/>
          <w:szCs w:val="26"/>
        </w:rPr>
        <w:t>law</w:t>
      </w:r>
      <w:r w:rsidR="00760B58" w:rsidRPr="002768D1">
        <w:rPr>
          <w:rFonts w:cs="Arial"/>
          <w:i/>
          <w:szCs w:val="26"/>
        </w:rPr>
        <w:t>.</w:t>
      </w:r>
      <w:r w:rsidRPr="002768D1">
        <w:rPr>
          <w:rFonts w:cs="Arial"/>
          <w:i/>
          <w:szCs w:val="26"/>
        </w:rPr>
        <w:br/>
      </w:r>
    </w:p>
    <w:p w:rsidR="00760B58" w:rsidRPr="00345BE2" w:rsidRDefault="00760B58" w:rsidP="00351CAD">
      <w:pPr>
        <w:pStyle w:val="Heading2"/>
        <w:rPr>
          <w:i w:val="0"/>
        </w:rPr>
      </w:pPr>
      <w:bookmarkStart w:id="42" w:name="_Toc154329182"/>
      <w:r w:rsidRPr="00351CAD">
        <w:t>United States v. Morrison</w:t>
      </w:r>
      <w:r w:rsidR="00345BE2">
        <w:t xml:space="preserve"> </w:t>
      </w:r>
      <w:r w:rsidR="00345BE2">
        <w:rPr>
          <w:i w:val="0"/>
        </w:rPr>
        <w:t>(No aggregation for non-economic regulated activities)</w:t>
      </w:r>
      <w:bookmarkEnd w:id="42"/>
    </w:p>
    <w:p w:rsidR="00760B58" w:rsidRPr="00B44D1E" w:rsidRDefault="00760B58" w:rsidP="00351CAD">
      <w:pPr>
        <w:pStyle w:val="ListParagraph"/>
        <w:widowControl w:val="0"/>
        <w:numPr>
          <w:ilvl w:val="0"/>
          <w:numId w:val="69"/>
        </w:numPr>
        <w:rPr>
          <w:rFonts w:cs="Arial"/>
          <w:szCs w:val="26"/>
        </w:rPr>
      </w:pPr>
      <w:r w:rsidRPr="00B44D1E">
        <w:rPr>
          <w:rFonts w:cs="Arial"/>
          <w:szCs w:val="26"/>
        </w:rPr>
        <w:t>The statute</w:t>
      </w:r>
      <w:r w:rsidR="00351CAD">
        <w:rPr>
          <w:rFonts w:cs="Arial"/>
          <w:szCs w:val="26"/>
        </w:rPr>
        <w:t xml:space="preserve"> </w:t>
      </w:r>
      <w:r w:rsidRPr="00B44D1E">
        <w:rPr>
          <w:rFonts w:cs="Arial"/>
          <w:szCs w:val="26"/>
        </w:rPr>
        <w:t xml:space="preserve">establishes a civil rights claim for victims of </w:t>
      </w:r>
      <w:r w:rsidR="002768D1" w:rsidRPr="00B44D1E">
        <w:rPr>
          <w:rFonts w:cs="Arial"/>
          <w:szCs w:val="26"/>
        </w:rPr>
        <w:t>gender-motivated</w:t>
      </w:r>
      <w:r w:rsidRPr="00B44D1E">
        <w:rPr>
          <w:rFonts w:cs="Arial"/>
          <w:szCs w:val="26"/>
        </w:rPr>
        <w:t xml:space="preserve"> violence</w:t>
      </w:r>
      <w:r w:rsidR="00351CAD">
        <w:rPr>
          <w:rFonts w:cs="Arial"/>
          <w:szCs w:val="26"/>
        </w:rPr>
        <w:t>.</w:t>
      </w:r>
    </w:p>
    <w:p w:rsidR="00760B58" w:rsidRPr="00B44D1E" w:rsidRDefault="00351CAD" w:rsidP="00351CAD">
      <w:pPr>
        <w:pStyle w:val="ListParagraph"/>
        <w:widowControl w:val="0"/>
        <w:numPr>
          <w:ilvl w:val="0"/>
          <w:numId w:val="69"/>
        </w:numPr>
        <w:rPr>
          <w:rFonts w:cs="Arial"/>
          <w:szCs w:val="26"/>
        </w:rPr>
      </w:pPr>
      <w:r>
        <w:rPr>
          <w:rFonts w:cs="Arial"/>
          <w:szCs w:val="26"/>
        </w:rPr>
        <w:t>A</w:t>
      </w:r>
      <w:r w:rsidR="00760B58" w:rsidRPr="00B44D1E">
        <w:rPr>
          <w:rFonts w:cs="Arial"/>
          <w:szCs w:val="26"/>
        </w:rPr>
        <w:t>nalysis:</w:t>
      </w:r>
      <w:r>
        <w:rPr>
          <w:rFonts w:cs="Arial"/>
          <w:szCs w:val="26"/>
        </w:rPr>
        <w:t xml:space="preserve"> </w:t>
      </w:r>
    </w:p>
    <w:p w:rsidR="00351CAD" w:rsidRPr="00351CAD" w:rsidRDefault="00351CAD" w:rsidP="00351CAD">
      <w:pPr>
        <w:pStyle w:val="ListParagraph"/>
        <w:widowControl w:val="0"/>
        <w:numPr>
          <w:ilvl w:val="1"/>
          <w:numId w:val="69"/>
        </w:numPr>
        <w:rPr>
          <w:rFonts w:cs="Arial"/>
          <w:i/>
          <w:szCs w:val="26"/>
        </w:rPr>
      </w:pPr>
      <w:r w:rsidRPr="00351CAD">
        <w:rPr>
          <w:rFonts w:cs="Arial"/>
          <w:i/>
          <w:szCs w:val="26"/>
        </w:rPr>
        <w:t>(What is the n</w:t>
      </w:r>
      <w:r w:rsidR="00760B58" w:rsidRPr="00351CAD">
        <w:rPr>
          <w:rFonts w:cs="Arial"/>
          <w:i/>
          <w:szCs w:val="26"/>
        </w:rPr>
        <w:t>ature of the activity</w:t>
      </w:r>
      <w:r w:rsidRPr="00351CAD">
        <w:rPr>
          <w:rFonts w:cs="Arial"/>
          <w:i/>
          <w:szCs w:val="26"/>
        </w:rPr>
        <w:t xml:space="preserve">?) </w:t>
      </w:r>
    </w:p>
    <w:p w:rsidR="00760B58" w:rsidRPr="00351CAD" w:rsidRDefault="00760B58" w:rsidP="00351CAD">
      <w:pPr>
        <w:pStyle w:val="ListParagraph"/>
        <w:widowControl w:val="0"/>
        <w:numPr>
          <w:ilvl w:val="2"/>
          <w:numId w:val="69"/>
        </w:numPr>
        <w:rPr>
          <w:rFonts w:cs="Arial"/>
          <w:szCs w:val="26"/>
        </w:rPr>
      </w:pPr>
      <w:r w:rsidRPr="00351CAD">
        <w:rPr>
          <w:rFonts w:cs="Arial"/>
          <w:szCs w:val="26"/>
        </w:rPr>
        <w:t>The regulated activity (gender moti</w:t>
      </w:r>
      <w:r w:rsidR="00351CAD">
        <w:rPr>
          <w:rFonts w:cs="Arial"/>
          <w:szCs w:val="26"/>
        </w:rPr>
        <w:t xml:space="preserve">vated violence) is non-economic. Since </w:t>
      </w:r>
      <w:r w:rsidRPr="00351CAD">
        <w:rPr>
          <w:rFonts w:cs="Arial"/>
          <w:szCs w:val="26"/>
        </w:rPr>
        <w:t>non-economic</w:t>
      </w:r>
      <w:r w:rsidR="00351CAD">
        <w:rPr>
          <w:rFonts w:cs="Arial"/>
          <w:szCs w:val="26"/>
        </w:rPr>
        <w:t xml:space="preserve">, </w:t>
      </w:r>
      <w:r w:rsidRPr="00351CAD">
        <w:rPr>
          <w:rFonts w:cs="Arial"/>
          <w:szCs w:val="26"/>
        </w:rPr>
        <w:t>no aggregation</w:t>
      </w:r>
      <w:r w:rsidR="00351CAD">
        <w:rPr>
          <w:rFonts w:cs="Arial"/>
          <w:szCs w:val="26"/>
        </w:rPr>
        <w:t xml:space="preserve"> possible.</w:t>
      </w:r>
    </w:p>
    <w:p w:rsidR="00760B58" w:rsidRPr="00B44D1E" w:rsidRDefault="00351CAD" w:rsidP="00351CAD">
      <w:pPr>
        <w:pStyle w:val="ListParagraph"/>
        <w:widowControl w:val="0"/>
        <w:numPr>
          <w:ilvl w:val="1"/>
          <w:numId w:val="69"/>
        </w:numPr>
        <w:rPr>
          <w:rFonts w:cs="Arial"/>
          <w:szCs w:val="26"/>
        </w:rPr>
      </w:pPr>
      <w:r>
        <w:rPr>
          <w:rFonts w:cs="Arial"/>
          <w:szCs w:val="26"/>
        </w:rPr>
        <w:t>(</w:t>
      </w:r>
      <w:r>
        <w:rPr>
          <w:rFonts w:cs="Arial"/>
          <w:i/>
          <w:szCs w:val="26"/>
        </w:rPr>
        <w:t>Is there a direct connection between the regulated activity &amp; interstate commerce?)</w:t>
      </w:r>
    </w:p>
    <w:p w:rsidR="00760B58" w:rsidRPr="00351CAD" w:rsidRDefault="00351CAD" w:rsidP="00351CAD">
      <w:pPr>
        <w:pStyle w:val="ListParagraph"/>
        <w:widowControl w:val="0"/>
        <w:numPr>
          <w:ilvl w:val="2"/>
          <w:numId w:val="69"/>
        </w:numPr>
        <w:rPr>
          <w:rFonts w:cs="Arial"/>
          <w:szCs w:val="26"/>
        </w:rPr>
      </w:pPr>
      <w:r>
        <w:rPr>
          <w:rFonts w:cs="Arial"/>
          <w:szCs w:val="26"/>
        </w:rPr>
        <w:t>C</w:t>
      </w:r>
      <w:r w:rsidR="00760B58" w:rsidRPr="00B44D1E">
        <w:rPr>
          <w:rFonts w:cs="Arial"/>
          <w:szCs w:val="26"/>
        </w:rPr>
        <w:t>ongress makes the same arguments for connection to commerce that it made in the civil rights cases, but this time the court doesn’t buy it.</w:t>
      </w:r>
    </w:p>
    <w:p w:rsidR="00760B58" w:rsidRPr="00351CAD" w:rsidRDefault="00760B58" w:rsidP="00351CAD">
      <w:pPr>
        <w:pStyle w:val="ListParagraph"/>
        <w:widowControl w:val="0"/>
        <w:numPr>
          <w:ilvl w:val="1"/>
          <w:numId w:val="69"/>
        </w:numPr>
        <w:rPr>
          <w:rFonts w:cs="Arial"/>
          <w:i/>
          <w:szCs w:val="26"/>
        </w:rPr>
      </w:pPr>
      <w:r w:rsidRPr="00351CAD">
        <w:rPr>
          <w:rFonts w:cs="Arial"/>
          <w:i/>
          <w:szCs w:val="26"/>
        </w:rPr>
        <w:t>Congressional Findings</w:t>
      </w:r>
    </w:p>
    <w:p w:rsidR="00760B58" w:rsidRPr="00B44D1E" w:rsidRDefault="00760B58" w:rsidP="00351CAD">
      <w:pPr>
        <w:pStyle w:val="ListParagraph"/>
        <w:widowControl w:val="0"/>
        <w:numPr>
          <w:ilvl w:val="2"/>
          <w:numId w:val="69"/>
        </w:numPr>
        <w:rPr>
          <w:rFonts w:cs="Arial"/>
          <w:szCs w:val="26"/>
        </w:rPr>
      </w:pPr>
      <w:r w:rsidRPr="00B44D1E">
        <w:rPr>
          <w:rFonts w:cs="Arial"/>
          <w:szCs w:val="26"/>
        </w:rPr>
        <w:t>By not deferring to congress, they are substituting their own judgment, and they do that predominantly by looking at economic/non economic distinction</w:t>
      </w:r>
    </w:p>
    <w:p w:rsidR="00760B58" w:rsidRPr="00933EA7" w:rsidRDefault="00760B58" w:rsidP="00BC50F4">
      <w:pPr>
        <w:pStyle w:val="Heading2"/>
        <w:rPr>
          <w:i w:val="0"/>
        </w:rPr>
      </w:pPr>
      <w:bookmarkStart w:id="43" w:name="_Toc154329183"/>
      <w:r w:rsidRPr="00B44D1E">
        <w:t>Gonzales v. Raich</w:t>
      </w:r>
      <w:r w:rsidR="00933EA7">
        <w:t xml:space="preserve"> </w:t>
      </w:r>
      <w:r w:rsidR="00933EA7">
        <w:rPr>
          <w:i w:val="0"/>
        </w:rPr>
        <w:t>(</w:t>
      </w:r>
      <w:r w:rsidR="00933EA7" w:rsidRPr="00933EA7">
        <w:rPr>
          <w:rFonts w:cs="Arial"/>
          <w:i w:val="0"/>
        </w:rPr>
        <w:t>comprehensive regulatory scheme</w:t>
      </w:r>
      <w:r w:rsidR="00933EA7">
        <w:rPr>
          <w:rFonts w:cs="Arial"/>
          <w:i w:val="0"/>
        </w:rPr>
        <w:t>)</w:t>
      </w:r>
      <w:bookmarkEnd w:id="43"/>
    </w:p>
    <w:p w:rsidR="005F23F6" w:rsidRDefault="005F23F6" w:rsidP="005F23F6">
      <w:pPr>
        <w:pStyle w:val="ListParagraph"/>
        <w:widowControl w:val="0"/>
        <w:numPr>
          <w:ilvl w:val="0"/>
          <w:numId w:val="31"/>
        </w:numPr>
        <w:rPr>
          <w:rFonts w:cs="Arial"/>
          <w:szCs w:val="26"/>
        </w:rPr>
      </w:pPr>
      <w:r w:rsidRPr="00B44D1E">
        <w:rPr>
          <w:rFonts w:cs="Arial"/>
          <w:i/>
          <w:szCs w:val="26"/>
        </w:rPr>
        <w:t xml:space="preserve">Does congress have the power to regulate home grown medical marijuana under the commerce clause? </w:t>
      </w:r>
      <w:r w:rsidRPr="00B44D1E">
        <w:rPr>
          <w:rFonts w:cs="Arial"/>
          <w:szCs w:val="26"/>
        </w:rPr>
        <w:t xml:space="preserve">If they do, you usually would have a preemption situation, </w:t>
      </w:r>
    </w:p>
    <w:p w:rsidR="00760B58" w:rsidRPr="00B44D1E" w:rsidRDefault="00760B58" w:rsidP="00BC50F4">
      <w:pPr>
        <w:pStyle w:val="ListParagraph"/>
        <w:widowControl w:val="0"/>
        <w:numPr>
          <w:ilvl w:val="1"/>
          <w:numId w:val="31"/>
        </w:numPr>
        <w:rPr>
          <w:rFonts w:cs="Arial"/>
          <w:szCs w:val="26"/>
        </w:rPr>
      </w:pPr>
      <w:r w:rsidRPr="00B44D1E">
        <w:rPr>
          <w:rFonts w:cs="Arial"/>
          <w:szCs w:val="26"/>
        </w:rPr>
        <w:t xml:space="preserve">The federal Controlled Substances Act </w:t>
      </w:r>
      <w:r w:rsidR="005F23F6">
        <w:rPr>
          <w:rFonts w:cs="Arial"/>
          <w:szCs w:val="26"/>
        </w:rPr>
        <w:t xml:space="preserve">(CSA) </w:t>
      </w:r>
      <w:r w:rsidRPr="00B44D1E">
        <w:rPr>
          <w:rFonts w:cs="Arial"/>
          <w:szCs w:val="26"/>
        </w:rPr>
        <w:t xml:space="preserve">federally criminalized marijuana, no exceptions. </w:t>
      </w:r>
    </w:p>
    <w:p w:rsidR="00760B58" w:rsidRPr="00B44D1E" w:rsidRDefault="005F23F6" w:rsidP="00BC50F4">
      <w:pPr>
        <w:pStyle w:val="ListParagraph"/>
        <w:widowControl w:val="0"/>
        <w:numPr>
          <w:ilvl w:val="1"/>
          <w:numId w:val="31"/>
        </w:numPr>
        <w:rPr>
          <w:rFonts w:cs="Arial"/>
          <w:szCs w:val="26"/>
        </w:rPr>
      </w:pPr>
      <w:r>
        <w:rPr>
          <w:rFonts w:cs="Arial"/>
          <w:szCs w:val="26"/>
        </w:rPr>
        <w:t xml:space="preserve">California’s </w:t>
      </w:r>
      <w:r w:rsidR="00760B58" w:rsidRPr="00B44D1E">
        <w:rPr>
          <w:rFonts w:cs="Arial"/>
          <w:szCs w:val="26"/>
        </w:rPr>
        <w:t>1996 statute created an exemption from criminal prosecution for marijuana.</w:t>
      </w:r>
    </w:p>
    <w:p w:rsidR="005F23F6" w:rsidRPr="00351CAD" w:rsidRDefault="005F23F6" w:rsidP="005F23F6">
      <w:pPr>
        <w:pStyle w:val="ListParagraph"/>
        <w:widowControl w:val="0"/>
        <w:numPr>
          <w:ilvl w:val="0"/>
          <w:numId w:val="31"/>
        </w:numPr>
        <w:rPr>
          <w:rFonts w:cs="Arial"/>
          <w:i/>
          <w:szCs w:val="26"/>
        </w:rPr>
      </w:pPr>
      <w:r w:rsidRPr="00351CAD">
        <w:rPr>
          <w:rFonts w:cs="Arial"/>
          <w:i/>
          <w:szCs w:val="26"/>
        </w:rPr>
        <w:t xml:space="preserve">(What is the nature of the activity?) </w:t>
      </w:r>
    </w:p>
    <w:p w:rsidR="005F23F6" w:rsidRDefault="005F23F6" w:rsidP="005F23F6">
      <w:pPr>
        <w:pStyle w:val="ListParagraph"/>
        <w:widowControl w:val="0"/>
        <w:numPr>
          <w:ilvl w:val="1"/>
          <w:numId w:val="31"/>
        </w:numPr>
        <w:rPr>
          <w:rFonts w:cs="Arial"/>
          <w:szCs w:val="26"/>
        </w:rPr>
      </w:pPr>
      <w:r w:rsidRPr="00B44D1E">
        <w:rPr>
          <w:rFonts w:cs="Arial"/>
          <w:szCs w:val="26"/>
        </w:rPr>
        <w:t>Home grown medical marijuana.</w:t>
      </w:r>
      <w:r>
        <w:rPr>
          <w:rFonts w:cs="Arial"/>
          <w:szCs w:val="26"/>
        </w:rPr>
        <w:t xml:space="preserve"> </w:t>
      </w:r>
    </w:p>
    <w:p w:rsidR="005F23F6" w:rsidRDefault="00A45CA2" w:rsidP="005F23F6">
      <w:pPr>
        <w:pStyle w:val="ListParagraph"/>
        <w:widowControl w:val="0"/>
        <w:numPr>
          <w:ilvl w:val="1"/>
          <w:numId w:val="31"/>
        </w:numPr>
        <w:rPr>
          <w:rFonts w:cs="Arial"/>
          <w:szCs w:val="26"/>
        </w:rPr>
      </w:pPr>
      <w:r>
        <w:rPr>
          <w:rFonts w:cs="Arial"/>
          <w:szCs w:val="26"/>
        </w:rPr>
        <w:t>P</w:t>
      </w:r>
      <w:r w:rsidR="005F23F6" w:rsidRPr="005F23F6">
        <w:rPr>
          <w:rFonts w:cs="Arial"/>
          <w:szCs w:val="26"/>
        </w:rPr>
        <w:t xml:space="preserve">arallels </w:t>
      </w:r>
      <w:r>
        <w:rPr>
          <w:rFonts w:cs="Arial"/>
          <w:szCs w:val="26"/>
        </w:rPr>
        <w:t xml:space="preserve">w/ </w:t>
      </w:r>
      <w:r w:rsidR="005F23F6" w:rsidRPr="005F23F6">
        <w:rPr>
          <w:rFonts w:cs="Arial"/>
          <w:szCs w:val="26"/>
        </w:rPr>
        <w:t>Wickard</w:t>
      </w:r>
      <w:r>
        <w:rPr>
          <w:rFonts w:cs="Arial"/>
          <w:szCs w:val="26"/>
        </w:rPr>
        <w:t xml:space="preserve"> (</w:t>
      </w:r>
      <w:r w:rsidR="005F23F6" w:rsidRPr="005F23F6">
        <w:rPr>
          <w:rFonts w:cs="Arial"/>
          <w:szCs w:val="26"/>
        </w:rPr>
        <w:t>marijuana is the new wheat</w:t>
      </w:r>
      <w:r>
        <w:rPr>
          <w:rFonts w:cs="Arial"/>
          <w:szCs w:val="26"/>
        </w:rPr>
        <w:t>)</w:t>
      </w:r>
      <w:r w:rsidR="005F23F6" w:rsidRPr="005F23F6">
        <w:rPr>
          <w:rFonts w:cs="Arial"/>
          <w:szCs w:val="26"/>
        </w:rPr>
        <w:t xml:space="preserve">. </w:t>
      </w:r>
    </w:p>
    <w:p w:rsidR="005F23F6" w:rsidRPr="00D87C62" w:rsidRDefault="005F23F6" w:rsidP="00D87C62">
      <w:pPr>
        <w:pStyle w:val="ListParagraph"/>
        <w:widowControl w:val="0"/>
        <w:numPr>
          <w:ilvl w:val="1"/>
          <w:numId w:val="31"/>
        </w:numPr>
        <w:rPr>
          <w:rFonts w:cs="Arial"/>
          <w:szCs w:val="26"/>
        </w:rPr>
      </w:pPr>
      <w:r w:rsidRPr="005F23F6">
        <w:rPr>
          <w:rFonts w:cs="Arial"/>
          <w:szCs w:val="26"/>
        </w:rPr>
        <w:t>Marijuana IS economic because its related to interstate commerce by v</w:t>
      </w:r>
      <w:r>
        <w:rPr>
          <w:rFonts w:cs="Arial"/>
          <w:szCs w:val="26"/>
        </w:rPr>
        <w:t xml:space="preserve">irtue of being a larger market, </w:t>
      </w:r>
      <w:r w:rsidRPr="005F23F6">
        <w:rPr>
          <w:rFonts w:cs="Arial"/>
          <w:szCs w:val="26"/>
        </w:rPr>
        <w:t>marijuana is a commodity</w:t>
      </w:r>
    </w:p>
    <w:p w:rsidR="005F23F6" w:rsidRPr="00B44D1E" w:rsidRDefault="005F23F6" w:rsidP="005F23F6">
      <w:pPr>
        <w:pStyle w:val="ListParagraph"/>
        <w:widowControl w:val="0"/>
        <w:numPr>
          <w:ilvl w:val="0"/>
          <w:numId w:val="31"/>
        </w:numPr>
        <w:rPr>
          <w:rFonts w:cs="Arial"/>
          <w:szCs w:val="26"/>
        </w:rPr>
      </w:pPr>
      <w:r>
        <w:rPr>
          <w:rFonts w:cs="Arial"/>
          <w:szCs w:val="26"/>
        </w:rPr>
        <w:t>(</w:t>
      </w:r>
      <w:r>
        <w:rPr>
          <w:rFonts w:cs="Arial"/>
          <w:i/>
          <w:szCs w:val="26"/>
        </w:rPr>
        <w:t>Is there a direct connection between the regulated activity &amp; interstate commerce?)</w:t>
      </w:r>
    </w:p>
    <w:p w:rsidR="00D87C62" w:rsidRPr="00B44D1E" w:rsidRDefault="00D87C62" w:rsidP="00D87C62">
      <w:pPr>
        <w:pStyle w:val="ListParagraph"/>
        <w:widowControl w:val="0"/>
        <w:numPr>
          <w:ilvl w:val="1"/>
          <w:numId w:val="31"/>
        </w:numPr>
        <w:rPr>
          <w:rFonts w:cs="Arial"/>
          <w:szCs w:val="26"/>
        </w:rPr>
      </w:pPr>
      <w:r w:rsidRPr="00B44D1E">
        <w:rPr>
          <w:rFonts w:cs="Arial"/>
          <w:szCs w:val="26"/>
        </w:rPr>
        <w:t>Purpose in Lopez – health and safety and education (intended to keep guns away from schools; not an overall broad intention to control the market in guns)</w:t>
      </w:r>
    </w:p>
    <w:p w:rsidR="005F23F6" w:rsidRPr="00D87C62" w:rsidRDefault="00D87C62" w:rsidP="00D87C62">
      <w:pPr>
        <w:pStyle w:val="ListParagraph"/>
        <w:widowControl w:val="0"/>
        <w:numPr>
          <w:ilvl w:val="1"/>
          <w:numId w:val="31"/>
        </w:numPr>
        <w:rPr>
          <w:rFonts w:cs="Arial"/>
          <w:szCs w:val="26"/>
        </w:rPr>
      </w:pPr>
      <w:r w:rsidRPr="00B44D1E">
        <w:rPr>
          <w:rFonts w:cs="Arial"/>
          <w:szCs w:val="26"/>
        </w:rPr>
        <w:t>Purpose in Raiche –  Controlled Substances Act- intended to regulate or control the market</w:t>
      </w:r>
    </w:p>
    <w:p w:rsidR="005F23F6" w:rsidRDefault="005F23F6" w:rsidP="005F23F6">
      <w:pPr>
        <w:pStyle w:val="ListParagraph"/>
        <w:widowControl w:val="0"/>
        <w:numPr>
          <w:ilvl w:val="0"/>
          <w:numId w:val="31"/>
        </w:numPr>
        <w:rPr>
          <w:rFonts w:cs="Arial"/>
          <w:i/>
          <w:szCs w:val="26"/>
        </w:rPr>
      </w:pPr>
      <w:r w:rsidRPr="00351CAD">
        <w:rPr>
          <w:rFonts w:cs="Arial"/>
          <w:i/>
          <w:szCs w:val="26"/>
        </w:rPr>
        <w:t>Congressional Findings</w:t>
      </w:r>
    </w:p>
    <w:p w:rsidR="00760B58" w:rsidRPr="005F23F6" w:rsidRDefault="00760B58" w:rsidP="002768D1">
      <w:pPr>
        <w:pStyle w:val="ListParagraph"/>
        <w:widowControl w:val="0"/>
        <w:numPr>
          <w:ilvl w:val="1"/>
          <w:numId w:val="31"/>
        </w:numPr>
        <w:rPr>
          <w:rFonts w:cs="Arial"/>
          <w:i/>
          <w:szCs w:val="26"/>
        </w:rPr>
      </w:pPr>
      <w:r w:rsidRPr="005F23F6">
        <w:rPr>
          <w:rFonts w:cs="Arial"/>
          <w:szCs w:val="26"/>
        </w:rPr>
        <w:t xml:space="preserve">Stevens bring back “Rational Basis” which </w:t>
      </w:r>
      <w:r w:rsidR="002768D1">
        <w:rPr>
          <w:rFonts w:cs="Arial"/>
          <w:szCs w:val="26"/>
        </w:rPr>
        <w:t xml:space="preserve">had disappeared since </w:t>
      </w:r>
      <w:r w:rsidR="002768D1" w:rsidRPr="002768D1">
        <w:rPr>
          <w:rFonts w:cs="Arial"/>
          <w:i/>
          <w:szCs w:val="26"/>
        </w:rPr>
        <w:t>Lopez</w:t>
      </w:r>
      <w:r w:rsidRPr="005F23F6">
        <w:rPr>
          <w:rFonts w:cs="Arial"/>
          <w:szCs w:val="26"/>
        </w:rPr>
        <w:t>.</w:t>
      </w:r>
    </w:p>
    <w:p w:rsidR="005F23F6" w:rsidRDefault="005F23F6" w:rsidP="005F23F6">
      <w:pPr>
        <w:pStyle w:val="ListParagraph"/>
        <w:widowControl w:val="0"/>
        <w:numPr>
          <w:ilvl w:val="0"/>
          <w:numId w:val="31"/>
        </w:numPr>
        <w:rPr>
          <w:rFonts w:cs="Arial"/>
          <w:szCs w:val="26"/>
        </w:rPr>
      </w:pPr>
      <w:r>
        <w:rPr>
          <w:rFonts w:cs="Arial"/>
          <w:szCs w:val="26"/>
        </w:rPr>
        <w:t>C</w:t>
      </w:r>
      <w:r w:rsidRPr="00B44D1E">
        <w:rPr>
          <w:rFonts w:cs="Arial"/>
          <w:szCs w:val="26"/>
        </w:rPr>
        <w:t>ourt emphasizes that</w:t>
      </w:r>
      <w:r>
        <w:rPr>
          <w:rFonts w:cs="Arial"/>
          <w:szCs w:val="26"/>
        </w:rPr>
        <w:t xml:space="preserve"> the CSA is clearly a comprehensive regulatory scheme (the </w:t>
      </w:r>
      <w:r w:rsidRPr="00B44D1E">
        <w:rPr>
          <w:rFonts w:cs="Arial"/>
          <w:szCs w:val="26"/>
        </w:rPr>
        <w:t>market of drugs</w:t>
      </w:r>
      <w:r>
        <w:rPr>
          <w:rFonts w:cs="Arial"/>
          <w:szCs w:val="26"/>
        </w:rPr>
        <w:t>)</w:t>
      </w:r>
      <w:r w:rsidRPr="00B44D1E">
        <w:rPr>
          <w:rFonts w:cs="Arial"/>
          <w:szCs w:val="26"/>
        </w:rPr>
        <w:t xml:space="preserve">. </w:t>
      </w:r>
    </w:p>
    <w:p w:rsidR="005F23F6" w:rsidRPr="00B44D1E" w:rsidRDefault="005F23F6" w:rsidP="005F23F6">
      <w:pPr>
        <w:pStyle w:val="ListParagraph"/>
        <w:widowControl w:val="0"/>
        <w:numPr>
          <w:ilvl w:val="1"/>
          <w:numId w:val="31"/>
        </w:numPr>
        <w:rPr>
          <w:rFonts w:cs="Arial"/>
          <w:szCs w:val="26"/>
        </w:rPr>
      </w:pPr>
      <w:r>
        <w:rPr>
          <w:rFonts w:cs="Arial"/>
          <w:szCs w:val="26"/>
        </w:rPr>
        <w:t>T</w:t>
      </w:r>
      <w:r w:rsidRPr="00B44D1E">
        <w:rPr>
          <w:rFonts w:cs="Arial"/>
          <w:szCs w:val="26"/>
        </w:rPr>
        <w:t xml:space="preserve">hough medical marijuana may be homegrown </w:t>
      </w:r>
      <w:r>
        <w:rPr>
          <w:rFonts w:cs="Arial"/>
          <w:szCs w:val="26"/>
        </w:rPr>
        <w:t xml:space="preserve">&amp; </w:t>
      </w:r>
      <w:r w:rsidRPr="00B44D1E">
        <w:rPr>
          <w:rFonts w:cs="Arial"/>
          <w:szCs w:val="26"/>
        </w:rPr>
        <w:t xml:space="preserve">local activity, the purpose of the </w:t>
      </w:r>
      <w:r>
        <w:rPr>
          <w:rFonts w:cs="Arial"/>
          <w:szCs w:val="26"/>
        </w:rPr>
        <w:t>comprehensive regulatory scheme</w:t>
      </w:r>
      <w:r w:rsidRPr="00B44D1E">
        <w:rPr>
          <w:rFonts w:cs="Arial"/>
          <w:szCs w:val="26"/>
        </w:rPr>
        <w:t xml:space="preserve"> of the overall marijuana market could be undermined </w:t>
      </w:r>
    </w:p>
    <w:p w:rsidR="005F23F6" w:rsidRPr="00B44D1E" w:rsidRDefault="005F23F6" w:rsidP="005F23F6">
      <w:pPr>
        <w:pStyle w:val="ListParagraph"/>
        <w:widowControl w:val="0"/>
        <w:numPr>
          <w:ilvl w:val="1"/>
          <w:numId w:val="31"/>
        </w:numPr>
        <w:rPr>
          <w:rFonts w:cs="Arial"/>
          <w:szCs w:val="26"/>
        </w:rPr>
      </w:pPr>
      <w:r w:rsidRPr="00B44D1E">
        <w:rPr>
          <w:rFonts w:cs="Arial"/>
          <w:szCs w:val="26"/>
        </w:rPr>
        <w:t xml:space="preserve">In the face of a comprehensive regulatory scheme </w:t>
      </w:r>
      <w:r>
        <w:rPr>
          <w:rFonts w:cs="Arial"/>
          <w:szCs w:val="26"/>
        </w:rPr>
        <w:t xml:space="preserve">this </w:t>
      </w:r>
      <w:r w:rsidRPr="00B44D1E">
        <w:rPr>
          <w:rFonts w:cs="Arial"/>
          <w:szCs w:val="26"/>
        </w:rPr>
        <w:t xml:space="preserve">as-applied challenge </w:t>
      </w:r>
      <w:r>
        <w:rPr>
          <w:rFonts w:cs="Arial"/>
          <w:szCs w:val="26"/>
        </w:rPr>
        <w:t>is un</w:t>
      </w:r>
      <w:r w:rsidRPr="00B44D1E">
        <w:rPr>
          <w:rFonts w:cs="Arial"/>
          <w:szCs w:val="26"/>
        </w:rPr>
        <w:t>successful.</w:t>
      </w:r>
    </w:p>
    <w:p w:rsidR="005F23F6" w:rsidRDefault="005F23F6" w:rsidP="005F23F6">
      <w:pPr>
        <w:pStyle w:val="ListParagraph"/>
        <w:widowControl w:val="0"/>
        <w:numPr>
          <w:ilvl w:val="1"/>
          <w:numId w:val="31"/>
        </w:numPr>
        <w:rPr>
          <w:rFonts w:cs="Arial"/>
          <w:szCs w:val="26"/>
        </w:rPr>
      </w:pPr>
      <w:r w:rsidRPr="00B44D1E">
        <w:rPr>
          <w:rFonts w:cs="Arial"/>
          <w:szCs w:val="26"/>
        </w:rPr>
        <w:t xml:space="preserve">The local aspect </w:t>
      </w:r>
      <w:r>
        <w:rPr>
          <w:rFonts w:cs="Arial"/>
          <w:szCs w:val="26"/>
        </w:rPr>
        <w:t xml:space="preserve">doesn’t </w:t>
      </w:r>
      <w:r w:rsidRPr="00B44D1E">
        <w:rPr>
          <w:rFonts w:cs="Arial"/>
          <w:szCs w:val="26"/>
        </w:rPr>
        <w:t xml:space="preserve">matter in the context of the comprehensive regulatory scheme.  </w:t>
      </w:r>
    </w:p>
    <w:p w:rsidR="005F23F6" w:rsidRPr="005F23F6" w:rsidRDefault="005F23F6" w:rsidP="005F23F6">
      <w:pPr>
        <w:pStyle w:val="ListParagraph"/>
        <w:widowControl w:val="0"/>
        <w:numPr>
          <w:ilvl w:val="1"/>
          <w:numId w:val="31"/>
        </w:numPr>
        <w:rPr>
          <w:rFonts w:cs="Arial"/>
          <w:szCs w:val="26"/>
        </w:rPr>
      </w:pPr>
      <w:r w:rsidRPr="00B44D1E">
        <w:rPr>
          <w:rFonts w:cs="Arial"/>
          <w:szCs w:val="26"/>
        </w:rPr>
        <w:t>Difference between facial challenge and as-applied challenge.</w:t>
      </w:r>
    </w:p>
    <w:p w:rsidR="00EB546A" w:rsidRDefault="00760B58" w:rsidP="00A45CA2">
      <w:pPr>
        <w:pStyle w:val="ListParagraph"/>
        <w:widowControl w:val="0"/>
        <w:numPr>
          <w:ilvl w:val="1"/>
          <w:numId w:val="31"/>
        </w:numPr>
        <w:rPr>
          <w:rFonts w:cs="Arial"/>
          <w:szCs w:val="26"/>
        </w:rPr>
      </w:pPr>
      <w:r w:rsidRPr="005F23F6">
        <w:rPr>
          <w:rFonts w:cs="Arial"/>
          <w:szCs w:val="26"/>
        </w:rPr>
        <w:t>If you pull out</w:t>
      </w:r>
      <w:r w:rsidR="005F23F6" w:rsidRPr="005F23F6">
        <w:rPr>
          <w:rFonts w:cs="Arial"/>
          <w:szCs w:val="26"/>
        </w:rPr>
        <w:t xml:space="preserve"> a piece of the regulatory schem</w:t>
      </w:r>
      <w:r w:rsidRPr="005F23F6">
        <w:rPr>
          <w:rFonts w:cs="Arial"/>
          <w:szCs w:val="26"/>
        </w:rPr>
        <w:t>e, the puling that one piece would undermine the regulatory scheme</w:t>
      </w:r>
      <w:r w:rsidR="005F23F6">
        <w:rPr>
          <w:rFonts w:cs="Arial"/>
          <w:szCs w:val="26"/>
        </w:rPr>
        <w:br/>
      </w:r>
    </w:p>
    <w:p w:rsidR="00B951BE" w:rsidRPr="00B44D1E" w:rsidRDefault="00EB546A" w:rsidP="00B951BE">
      <w:pPr>
        <w:pStyle w:val="Heading3"/>
      </w:pPr>
      <w:bookmarkStart w:id="44" w:name="_Toc154329184"/>
      <w:r>
        <w:t xml:space="preserve">SPENDING CLAUSE </w:t>
      </w:r>
      <w:r w:rsidR="008375D6">
        <w:t>– Plenary Power</w:t>
      </w:r>
      <w:bookmarkEnd w:id="44"/>
    </w:p>
    <w:p w:rsidR="00EB546A" w:rsidRPr="00EB546A" w:rsidRDefault="00EB546A" w:rsidP="00EB546A">
      <w:pPr>
        <w:rPr>
          <w:highlight w:val="yellow"/>
        </w:rPr>
      </w:pPr>
      <w:r w:rsidRPr="00EB546A">
        <w:rPr>
          <w:highlight w:val="yellow"/>
        </w:rPr>
        <w:t>Requirements:</w:t>
      </w:r>
    </w:p>
    <w:p w:rsidR="00B951BE" w:rsidRPr="00EB546A" w:rsidRDefault="00B951BE" w:rsidP="00B951BE">
      <w:pPr>
        <w:pStyle w:val="ListParagraph"/>
        <w:numPr>
          <w:ilvl w:val="0"/>
          <w:numId w:val="34"/>
        </w:numPr>
        <w:rPr>
          <w:highlight w:val="yellow"/>
        </w:rPr>
      </w:pPr>
      <w:r w:rsidRPr="00EB546A">
        <w:rPr>
          <w:highlight w:val="yellow"/>
        </w:rPr>
        <w:t>Must be for the general welfare (as defined by Congress) – threshold issue</w:t>
      </w:r>
    </w:p>
    <w:p w:rsidR="00B951BE" w:rsidRPr="00EB546A" w:rsidRDefault="00B951BE" w:rsidP="00B951BE">
      <w:pPr>
        <w:pStyle w:val="ListParagraph"/>
        <w:numPr>
          <w:ilvl w:val="0"/>
          <w:numId w:val="34"/>
        </w:numPr>
        <w:rPr>
          <w:highlight w:val="yellow"/>
        </w:rPr>
      </w:pPr>
      <w:r w:rsidRPr="00EB546A">
        <w:rPr>
          <w:highlight w:val="yellow"/>
        </w:rPr>
        <w:t xml:space="preserve">Conditions must not be ambiguous </w:t>
      </w:r>
    </w:p>
    <w:p w:rsidR="00B951BE" w:rsidRPr="00EB546A" w:rsidRDefault="00B951BE" w:rsidP="00B951BE">
      <w:pPr>
        <w:pStyle w:val="ListParagraph"/>
        <w:numPr>
          <w:ilvl w:val="0"/>
          <w:numId w:val="34"/>
        </w:numPr>
        <w:rPr>
          <w:highlight w:val="yellow"/>
        </w:rPr>
      </w:pPr>
      <w:r w:rsidRPr="00EB546A">
        <w:rPr>
          <w:highlight w:val="yellow"/>
        </w:rPr>
        <w:t>There must be a “reasonable” relation between the conditions and the federal funds (what the funds are going to/policy purpose)</w:t>
      </w:r>
    </w:p>
    <w:p w:rsidR="00760B58" w:rsidRPr="00EB546A" w:rsidRDefault="00B951BE" w:rsidP="00B951BE">
      <w:pPr>
        <w:pStyle w:val="ListParagraph"/>
        <w:numPr>
          <w:ilvl w:val="0"/>
          <w:numId w:val="34"/>
        </w:numPr>
        <w:rPr>
          <w:highlight w:val="yellow"/>
        </w:rPr>
      </w:pPr>
      <w:r w:rsidRPr="00EB546A">
        <w:rPr>
          <w:highlight w:val="yellow"/>
        </w:rPr>
        <w:t xml:space="preserve">Must not be Coercion (possibility for future decision of coercion, but not likely to be found coercive except in extreme example). </w:t>
      </w:r>
      <w:r w:rsidRPr="00EB546A">
        <w:rPr>
          <w:highlight w:val="yellow"/>
        </w:rPr>
        <w:br/>
      </w:r>
    </w:p>
    <w:p w:rsidR="00760B58" w:rsidRPr="00B951BE" w:rsidRDefault="00760B58" w:rsidP="00BC50F4">
      <w:pPr>
        <w:pStyle w:val="Heading2"/>
        <w:rPr>
          <w:i w:val="0"/>
        </w:rPr>
      </w:pPr>
      <w:bookmarkStart w:id="45" w:name="_Toc154329185"/>
      <w:r w:rsidRPr="00B44D1E">
        <w:t>Sabri v. United States</w:t>
      </w:r>
      <w:r w:rsidR="00B951BE">
        <w:rPr>
          <w:i w:val="0"/>
        </w:rPr>
        <w:t xml:space="preserve"> (spending clause: the connection between spending &amp; condition can be loose)</w:t>
      </w:r>
      <w:bookmarkEnd w:id="45"/>
    </w:p>
    <w:p w:rsidR="00B951BE" w:rsidRDefault="00760B58" w:rsidP="00B951BE">
      <w:pPr>
        <w:pStyle w:val="ListParagraph"/>
        <w:numPr>
          <w:ilvl w:val="0"/>
          <w:numId w:val="73"/>
        </w:numPr>
      </w:pPr>
      <w:r w:rsidRPr="00B44D1E">
        <w:t>A guy engages in a bribe</w:t>
      </w:r>
      <w:r w:rsidR="00B951BE">
        <w:t xml:space="preserve">. </w:t>
      </w:r>
    </w:p>
    <w:p w:rsidR="00B951BE" w:rsidRDefault="00B951BE" w:rsidP="00B951BE">
      <w:pPr>
        <w:pStyle w:val="ListParagraph"/>
        <w:numPr>
          <w:ilvl w:val="0"/>
          <w:numId w:val="73"/>
        </w:numPr>
      </w:pPr>
      <w:r>
        <w:t>H</w:t>
      </w:r>
      <w:r w:rsidR="00760B58" w:rsidRPr="00B44D1E">
        <w:t xml:space="preserve">ow close does the expenditure of federal funds to the regulated action? Not very, just some. </w:t>
      </w:r>
    </w:p>
    <w:p w:rsidR="00760B58" w:rsidRPr="00B44D1E" w:rsidRDefault="00B951BE" w:rsidP="00B951BE">
      <w:pPr>
        <w:pStyle w:val="ListParagraph"/>
        <w:numPr>
          <w:ilvl w:val="0"/>
          <w:numId w:val="73"/>
        </w:numPr>
      </w:pPr>
      <w:r>
        <w:t>Judicial Deference still exists in spending clause (not anymore in commerce clause)</w:t>
      </w:r>
    </w:p>
    <w:p w:rsidR="00760B58" w:rsidRPr="00B44D1E" w:rsidRDefault="00760B58" w:rsidP="00B951BE">
      <w:pPr>
        <w:pStyle w:val="ListParagraph"/>
        <w:ind w:left="2160"/>
      </w:pPr>
    </w:p>
    <w:p w:rsidR="00760B58" w:rsidRPr="00B44D1E" w:rsidRDefault="00760B58" w:rsidP="00BC50F4">
      <w:pPr>
        <w:pStyle w:val="Heading2"/>
      </w:pPr>
      <w:bookmarkStart w:id="46" w:name="_Toc154329186"/>
      <w:r w:rsidRPr="00B44D1E">
        <w:t>South Dakota v. Dole</w:t>
      </w:r>
      <w:r w:rsidR="00B951BE">
        <w:rPr>
          <w:i w:val="0"/>
        </w:rPr>
        <w:t xml:space="preserve"> (spending clause: judicial deference still exists)</w:t>
      </w:r>
      <w:bookmarkEnd w:id="46"/>
      <w:r w:rsidRPr="00B44D1E">
        <w:t xml:space="preserve"> </w:t>
      </w:r>
    </w:p>
    <w:p w:rsidR="00B951BE" w:rsidRDefault="00760B58" w:rsidP="00BC50F4">
      <w:pPr>
        <w:pStyle w:val="ListParagraph"/>
        <w:numPr>
          <w:ilvl w:val="0"/>
          <w:numId w:val="35"/>
        </w:numPr>
      </w:pPr>
      <w:r w:rsidRPr="00B44D1E">
        <w:t>Congress attempts to control drinking age in SD</w:t>
      </w:r>
      <w:r w:rsidR="00B951BE">
        <w:t xml:space="preserve"> with highway money.</w:t>
      </w:r>
    </w:p>
    <w:p w:rsidR="00760B58" w:rsidRPr="00B44D1E" w:rsidRDefault="00760B58" w:rsidP="00BC50F4">
      <w:pPr>
        <w:pStyle w:val="ListParagraph"/>
        <w:numPr>
          <w:ilvl w:val="0"/>
          <w:numId w:val="35"/>
        </w:numPr>
      </w:pPr>
      <w:r w:rsidRPr="00B44D1E">
        <w:t xml:space="preserve">Issue: how far can congress go? What are the restrictions on the spending power? </w:t>
      </w:r>
    </w:p>
    <w:p w:rsidR="00B951BE" w:rsidRDefault="00B951BE" w:rsidP="00BC50F4">
      <w:pPr>
        <w:pStyle w:val="Heading3"/>
      </w:pPr>
    </w:p>
    <w:p w:rsidR="00760B58" w:rsidRPr="00B44D1E" w:rsidRDefault="00EB546A" w:rsidP="00644C7A">
      <w:pPr>
        <w:pStyle w:val="Heading3"/>
      </w:pPr>
      <w:bookmarkStart w:id="47" w:name="_Toc154329187"/>
      <w:r>
        <w:t>ELEVENTH (11)</w:t>
      </w:r>
      <w:r w:rsidR="00760B58" w:rsidRPr="00B44D1E">
        <w:t xml:space="preserve"> AMENDMENT – suing the state as an entity for damages</w:t>
      </w:r>
      <w:bookmarkEnd w:id="47"/>
    </w:p>
    <w:p w:rsidR="00C93E76" w:rsidRDefault="00BF3FBA" w:rsidP="00500931">
      <w:pPr>
        <w:pStyle w:val="ListParagraph"/>
        <w:numPr>
          <w:ilvl w:val="0"/>
          <w:numId w:val="36"/>
        </w:numPr>
      </w:pPr>
      <w:r>
        <w:t xml:space="preserve">Sovereign Immunity </w:t>
      </w:r>
      <w:r w:rsidR="00500931">
        <w:t xml:space="preserve">prevents any individual from suing a state </w:t>
      </w:r>
      <w:r w:rsidRPr="00BF3FBA">
        <w:t>for money damages</w:t>
      </w:r>
      <w:r w:rsidR="00500931">
        <w:t>.</w:t>
      </w:r>
      <w:r w:rsidRPr="00BF3FBA">
        <w:t xml:space="preserve"> </w:t>
      </w:r>
    </w:p>
    <w:p w:rsidR="00C93E76" w:rsidRPr="00B44D1E" w:rsidRDefault="00C93E76" w:rsidP="00500931">
      <w:pPr>
        <w:pStyle w:val="ListParagraph"/>
        <w:ind w:left="1440"/>
      </w:pPr>
      <w:r>
        <w:t>E</w:t>
      </w:r>
      <w:r w:rsidR="00500931">
        <w:t>xceptions:</w:t>
      </w:r>
    </w:p>
    <w:p w:rsidR="00500931" w:rsidRDefault="00500931" w:rsidP="00C93E76">
      <w:pPr>
        <w:pStyle w:val="ListParagraph"/>
        <w:numPr>
          <w:ilvl w:val="1"/>
          <w:numId w:val="36"/>
        </w:numPr>
      </w:pPr>
      <w:r w:rsidRPr="00C93E76">
        <w:t xml:space="preserve">States may waive sovereign immunity </w:t>
      </w:r>
    </w:p>
    <w:p w:rsidR="00C93E76" w:rsidRPr="00C93E76" w:rsidRDefault="00C93E76" w:rsidP="00C93E76">
      <w:pPr>
        <w:pStyle w:val="ListParagraph"/>
        <w:numPr>
          <w:ilvl w:val="1"/>
          <w:numId w:val="36"/>
        </w:numPr>
      </w:pPr>
      <w:r w:rsidRPr="00C93E76">
        <w:t>Congress may authorize suits under §5 power of the 14</w:t>
      </w:r>
      <w:r w:rsidRPr="00C93E76">
        <w:rPr>
          <w:vertAlign w:val="superscript"/>
        </w:rPr>
        <w:t>th</w:t>
      </w:r>
      <w:r w:rsidRPr="00C93E76">
        <w:t xml:space="preserve"> Amendment</w:t>
      </w:r>
      <w:r w:rsidR="00500931">
        <w:t xml:space="preserve"> (power to abrogate)</w:t>
      </w:r>
    </w:p>
    <w:p w:rsidR="00C93E76" w:rsidRPr="00C93E76" w:rsidRDefault="00C93E76" w:rsidP="00500931">
      <w:pPr>
        <w:pStyle w:val="ListParagraph"/>
        <w:numPr>
          <w:ilvl w:val="1"/>
          <w:numId w:val="36"/>
        </w:numPr>
      </w:pPr>
      <w:r w:rsidRPr="00C93E76">
        <w:t xml:space="preserve">State officers may be sued, unless the state treasury will be the paying damages </w:t>
      </w:r>
    </w:p>
    <w:p w:rsidR="00C93E76" w:rsidRPr="00C93E76" w:rsidRDefault="00C93E76" w:rsidP="00C93E76">
      <w:pPr>
        <w:pStyle w:val="ListParagraph"/>
        <w:numPr>
          <w:ilvl w:val="1"/>
          <w:numId w:val="36"/>
        </w:numPr>
      </w:pPr>
      <w:r w:rsidRPr="00C93E76">
        <w:t xml:space="preserve">Federal Government can sue the state </w:t>
      </w:r>
    </w:p>
    <w:p w:rsidR="00F91E22" w:rsidRDefault="00F91E22" w:rsidP="00500931"/>
    <w:p w:rsidR="00760B58" w:rsidRPr="00B44D1E" w:rsidRDefault="00760B58" w:rsidP="00500931"/>
    <w:p w:rsidR="00C93E76" w:rsidRDefault="00500931" w:rsidP="00C93E76">
      <w:pPr>
        <w:pStyle w:val="Heading3"/>
      </w:pPr>
      <w:bookmarkStart w:id="48" w:name="_Toc154329188"/>
      <w:r>
        <w:t>FOURTEENTH AMENDMENT, SECTION FIVE (</w:t>
      </w:r>
      <w:r w:rsidR="00C93E76">
        <w:t>14</w:t>
      </w:r>
      <w:r>
        <w:t xml:space="preserve">, §5) </w:t>
      </w:r>
      <w:r w:rsidR="00C93E76">
        <w:t>“enforcement provision”</w:t>
      </w:r>
      <w:bookmarkEnd w:id="48"/>
      <w:r w:rsidR="00C93E76">
        <w:t xml:space="preserve"> </w:t>
      </w:r>
    </w:p>
    <w:p w:rsidR="00C93E76" w:rsidRDefault="00F91E22" w:rsidP="00C93E76">
      <w:pPr>
        <w:pStyle w:val="ListParagraph"/>
        <w:numPr>
          <w:ilvl w:val="0"/>
          <w:numId w:val="74"/>
        </w:numPr>
      </w:pPr>
      <w:r>
        <w:t xml:space="preserve">The </w:t>
      </w:r>
      <w:r w:rsidR="00C93E76" w:rsidRPr="00B44D1E">
        <w:t xml:space="preserve">principle of state sovereignty </w:t>
      </w:r>
      <w:r>
        <w:t xml:space="preserve">is </w:t>
      </w:r>
      <w:r w:rsidR="00C93E76" w:rsidRPr="00B44D1E">
        <w:t>limited by the enforcement provisions of §5 of the 14</w:t>
      </w:r>
      <w:r w:rsidR="00C93E76" w:rsidRPr="00C93E76">
        <w:rPr>
          <w:vertAlign w:val="superscript"/>
        </w:rPr>
        <w:t>th</w:t>
      </w:r>
      <w:r w:rsidR="00C93E76" w:rsidRPr="00B44D1E">
        <w:t xml:space="preserve"> Am</w:t>
      </w:r>
      <w:r>
        <w:t>endment</w:t>
      </w:r>
      <w:r w:rsidR="00C93E76" w:rsidRPr="00B44D1E">
        <w:t xml:space="preserve"> </w:t>
      </w:r>
    </w:p>
    <w:p w:rsidR="00C93E76" w:rsidRDefault="00C93E76" w:rsidP="00C93E76">
      <w:pPr>
        <w:pStyle w:val="ListParagraph"/>
        <w:numPr>
          <w:ilvl w:val="0"/>
          <w:numId w:val="74"/>
        </w:numPr>
      </w:pPr>
      <w:r w:rsidRPr="00B44D1E">
        <w:t xml:space="preserve">There is a distinction between (a) preventing unconstitutional actions and (b) governing law. </w:t>
      </w:r>
    </w:p>
    <w:p w:rsidR="00C93E76" w:rsidRPr="00C93E76" w:rsidRDefault="00C93E76" w:rsidP="00C93E76">
      <w:pPr>
        <w:pStyle w:val="ListParagraph"/>
        <w:numPr>
          <w:ilvl w:val="1"/>
          <w:numId w:val="74"/>
        </w:numPr>
      </w:pPr>
      <w:r w:rsidRPr="00B44D1E">
        <w:t xml:space="preserve">Congress can only enforce the provisions, it cannot determine the provisions.  </w:t>
      </w:r>
    </w:p>
    <w:p w:rsidR="00760B58" w:rsidRPr="00BF3FBA" w:rsidRDefault="00BF3FBA" w:rsidP="0000352A">
      <w:pPr>
        <w:pStyle w:val="Heading2"/>
        <w:rPr>
          <w:i w:val="0"/>
        </w:rPr>
      </w:pPr>
      <w:r>
        <w:br/>
      </w:r>
      <w:bookmarkStart w:id="49" w:name="_Toc154329189"/>
      <w:r>
        <w:t xml:space="preserve">Fitzpatrick v. Bitzer, </w:t>
      </w:r>
      <w:r w:rsidR="00760B58" w:rsidRPr="00B44D1E">
        <w:t>1976</w:t>
      </w:r>
      <w:r>
        <w:t xml:space="preserve"> </w:t>
      </w:r>
      <w:r>
        <w:rPr>
          <w:i w:val="0"/>
        </w:rPr>
        <w:t>(</w:t>
      </w:r>
      <w:r w:rsidR="001B2A1E" w:rsidRPr="001B2A1E">
        <w:rPr>
          <w:i w:val="0"/>
        </w:rPr>
        <w:t xml:space="preserve">Congress can ONLY authorize suits against state government only pursuant to §5 NOT </w:t>
      </w:r>
      <w:r w:rsidR="001B2A1E">
        <w:rPr>
          <w:i w:val="0"/>
        </w:rPr>
        <w:t>any other congressional power</w:t>
      </w:r>
      <w:r>
        <w:rPr>
          <w:i w:val="0"/>
        </w:rPr>
        <w:t>)</w:t>
      </w:r>
      <w:bookmarkEnd w:id="49"/>
    </w:p>
    <w:p w:rsidR="00BF3FBA" w:rsidRDefault="00760B58" w:rsidP="00BF3FBA">
      <w:pPr>
        <w:pStyle w:val="ListParagraph"/>
        <w:numPr>
          <w:ilvl w:val="0"/>
          <w:numId w:val="37"/>
        </w:numPr>
      </w:pPr>
      <w:r w:rsidRPr="00B44D1E">
        <w:t>Congress has the power to authorize Federal courts to award money damages against a state as a means of enforcing the 14</w:t>
      </w:r>
      <w:r w:rsidRPr="00BF3FBA">
        <w:rPr>
          <w:vertAlign w:val="superscript"/>
        </w:rPr>
        <w:t>th</w:t>
      </w:r>
      <w:r w:rsidRPr="00B44D1E">
        <w:t xml:space="preserve"> Amendment </w:t>
      </w:r>
    </w:p>
    <w:p w:rsidR="00795F1F" w:rsidRDefault="00795F1F" w:rsidP="00795F1F"/>
    <w:p w:rsidR="00795F1F" w:rsidRDefault="00795F1F" w:rsidP="00795F1F">
      <w:pPr>
        <w:pStyle w:val="Heading2"/>
      </w:pPr>
      <w:bookmarkStart w:id="50" w:name="_Toc154329190"/>
      <w:r w:rsidRPr="00B44D1E">
        <w:t>Dept. of Human Resources v. Smith</w:t>
      </w:r>
      <w:bookmarkEnd w:id="50"/>
      <w:r w:rsidRPr="00B44D1E">
        <w:t xml:space="preserve"> </w:t>
      </w:r>
    </w:p>
    <w:p w:rsidR="00795F1F" w:rsidRDefault="00795F1F" w:rsidP="00795F1F">
      <w:pPr>
        <w:pStyle w:val="ListParagraph"/>
        <w:numPr>
          <w:ilvl w:val="0"/>
          <w:numId w:val="75"/>
        </w:numPr>
      </w:pPr>
      <w:r>
        <w:t>C</w:t>
      </w:r>
      <w:r w:rsidRPr="00B44D1E">
        <w:t>ase ab</w:t>
      </w:r>
      <w:r>
        <w:t>out the religious use of peyote</w:t>
      </w:r>
      <w:r w:rsidRPr="00B44D1E">
        <w:t xml:space="preserve">. </w:t>
      </w:r>
    </w:p>
    <w:p w:rsidR="00795F1F" w:rsidRPr="00B44D1E" w:rsidRDefault="000C2F63" w:rsidP="00795F1F">
      <w:pPr>
        <w:pStyle w:val="ListParagraph"/>
        <w:numPr>
          <w:ilvl w:val="0"/>
          <w:numId w:val="75"/>
        </w:numPr>
      </w:pPr>
      <w:r>
        <w:t>G</w:t>
      </w:r>
      <w:r w:rsidR="00795F1F" w:rsidRPr="00B44D1E">
        <w:t>enerally applicable laws that don’t target religion don’t count</w:t>
      </w:r>
      <w:r>
        <w:t xml:space="preserve"> as discriminatory against religion, even if religion is affected</w:t>
      </w:r>
      <w:r w:rsidR="00795F1F" w:rsidRPr="00B44D1E">
        <w:t xml:space="preserve">.  </w:t>
      </w:r>
    </w:p>
    <w:p w:rsidR="00760B58" w:rsidRPr="00B44D1E" w:rsidRDefault="00760B58" w:rsidP="00C93E76"/>
    <w:p w:rsidR="00760B58" w:rsidRPr="00C93E76" w:rsidRDefault="00BF3FBA" w:rsidP="00C93E76">
      <w:pPr>
        <w:pStyle w:val="Heading2"/>
        <w:rPr>
          <w:i w:val="0"/>
        </w:rPr>
      </w:pPr>
      <w:bookmarkStart w:id="51" w:name="_Toc154329191"/>
      <w:r>
        <w:t xml:space="preserve">City of Boerne v. Flores, </w:t>
      </w:r>
      <w:r w:rsidR="00760B58" w:rsidRPr="0000352A">
        <w:t>1997</w:t>
      </w:r>
      <w:r>
        <w:rPr>
          <w:i w:val="0"/>
        </w:rPr>
        <w:t xml:space="preserve"> (</w:t>
      </w:r>
      <w:r w:rsidR="000C2F63">
        <w:rPr>
          <w:i w:val="0"/>
        </w:rPr>
        <w:t>Congress can use 14th, §5 to enforce or remedy unconstitutional action</w:t>
      </w:r>
      <w:r w:rsidR="00C93E76">
        <w:rPr>
          <w:i w:val="0"/>
        </w:rPr>
        <w:t>)</w:t>
      </w:r>
      <w:bookmarkEnd w:id="51"/>
    </w:p>
    <w:p w:rsidR="000C2F63" w:rsidRPr="000C2F63" w:rsidRDefault="000C2F63" w:rsidP="000C2F63">
      <w:pPr>
        <w:pStyle w:val="ListParagraph"/>
        <w:numPr>
          <w:ilvl w:val="0"/>
          <w:numId w:val="38"/>
        </w:numPr>
        <w:rPr>
          <w:b/>
        </w:rPr>
      </w:pPr>
      <w:r w:rsidRPr="000C2F63">
        <w:rPr>
          <w:b/>
        </w:rPr>
        <w:t>Enforce: remedy for problems deter future problems</w:t>
      </w:r>
    </w:p>
    <w:p w:rsidR="00C93E76" w:rsidRPr="00B44D1E" w:rsidRDefault="00C93E76" w:rsidP="00C93E76">
      <w:pPr>
        <w:pStyle w:val="ListParagraph"/>
        <w:numPr>
          <w:ilvl w:val="0"/>
          <w:numId w:val="38"/>
        </w:numPr>
      </w:pPr>
      <w:r>
        <w:t xml:space="preserve">The </w:t>
      </w:r>
      <w:r w:rsidRPr="00B44D1E">
        <w:t xml:space="preserve">Religious Freedom Restoration Act </w:t>
      </w:r>
      <w:r>
        <w:t xml:space="preserve">(RFRA) is not </w:t>
      </w:r>
      <w:r w:rsidRPr="00B44D1E">
        <w:t>a valid</w:t>
      </w:r>
      <w:r>
        <w:t xml:space="preserve"> exercise of Congress’ §5 power?</w:t>
      </w:r>
    </w:p>
    <w:p w:rsidR="00795F1F" w:rsidRPr="000C2F63" w:rsidRDefault="00795F1F" w:rsidP="00795F1F">
      <w:pPr>
        <w:pStyle w:val="ListParagraph"/>
        <w:numPr>
          <w:ilvl w:val="0"/>
          <w:numId w:val="38"/>
        </w:numPr>
        <w:rPr>
          <w:b/>
          <w:highlight w:val="yellow"/>
        </w:rPr>
      </w:pPr>
      <w:r w:rsidRPr="000C2F63">
        <w:rPr>
          <w:b/>
          <w:highlight w:val="yellow"/>
        </w:rPr>
        <w:t>T</w:t>
      </w:r>
      <w:r w:rsidR="000C2F63">
        <w:rPr>
          <w:b/>
          <w:highlight w:val="yellow"/>
        </w:rPr>
        <w:t>est: t</w:t>
      </w:r>
      <w:r w:rsidRPr="000C2F63">
        <w:rPr>
          <w:b/>
          <w:highlight w:val="yellow"/>
        </w:rPr>
        <w:t xml:space="preserve">o have §5 authority, congress can enforce or remedy </w:t>
      </w:r>
      <w:r w:rsidR="009E0627">
        <w:rPr>
          <w:b/>
          <w:highlight w:val="yellow"/>
        </w:rPr>
        <w:t xml:space="preserve">only </w:t>
      </w:r>
      <w:r w:rsidR="009E0627" w:rsidRPr="000C2F63">
        <w:rPr>
          <w:b/>
          <w:highlight w:val="yellow"/>
        </w:rPr>
        <w:t>proportionate and congruent in relation to the harm</w:t>
      </w:r>
      <w:r w:rsidRPr="000C2F63">
        <w:rPr>
          <w:b/>
          <w:highlight w:val="yellow"/>
        </w:rPr>
        <w:t>:</w:t>
      </w:r>
    </w:p>
    <w:p w:rsidR="00795F1F" w:rsidRPr="000C2F63" w:rsidRDefault="00795F1F" w:rsidP="00795F1F">
      <w:pPr>
        <w:pStyle w:val="ListParagraph"/>
        <w:numPr>
          <w:ilvl w:val="1"/>
          <w:numId w:val="38"/>
        </w:numPr>
        <w:rPr>
          <w:b/>
          <w:highlight w:val="yellow"/>
        </w:rPr>
      </w:pPr>
      <w:r w:rsidRPr="000C2F63">
        <w:rPr>
          <w:b/>
          <w:highlight w:val="yellow"/>
        </w:rPr>
        <w:t>The Constitutional standard itself (little burger, little bun)</w:t>
      </w:r>
    </w:p>
    <w:p w:rsidR="000C2F63" w:rsidRPr="009E0627" w:rsidRDefault="00795F1F" w:rsidP="009E0627">
      <w:pPr>
        <w:pStyle w:val="ListParagraph"/>
        <w:numPr>
          <w:ilvl w:val="1"/>
          <w:numId w:val="38"/>
        </w:numPr>
        <w:rPr>
          <w:b/>
          <w:highlight w:val="yellow"/>
        </w:rPr>
      </w:pPr>
      <w:r w:rsidRPr="000C2F63">
        <w:rPr>
          <w:b/>
          <w:highlight w:val="yellow"/>
        </w:rPr>
        <w:t xml:space="preserve">If extending the Constitutional standard, Congress must justify the extension because of a pattern of discrimination </w:t>
      </w:r>
      <w:r w:rsidR="009E0627">
        <w:rPr>
          <w:b/>
          <w:highlight w:val="yellow"/>
        </w:rPr>
        <w:t xml:space="preserve">by the states </w:t>
      </w:r>
      <w:r w:rsidRPr="000C2F63">
        <w:rPr>
          <w:b/>
          <w:highlight w:val="yellow"/>
        </w:rPr>
        <w:t>(little</w:t>
      </w:r>
      <w:r w:rsidR="009E0627">
        <w:rPr>
          <w:b/>
          <w:highlight w:val="yellow"/>
        </w:rPr>
        <w:t xml:space="preserve"> burger, why is the bun so big)</w:t>
      </w:r>
      <w:r w:rsidRPr="009E0627">
        <w:rPr>
          <w:b/>
          <w:highlight w:val="yellow"/>
        </w:rPr>
        <w:t xml:space="preserve">. </w:t>
      </w:r>
    </w:p>
    <w:p w:rsidR="009E0627" w:rsidRPr="009E0627" w:rsidRDefault="00795F1F" w:rsidP="009E0627">
      <w:pPr>
        <w:pStyle w:val="ListParagraph"/>
        <w:numPr>
          <w:ilvl w:val="0"/>
          <w:numId w:val="38"/>
        </w:numPr>
        <w:rPr>
          <w:color w:val="008080"/>
        </w:rPr>
      </w:pPr>
      <w:r w:rsidRPr="00B44D1E">
        <w:t>Congress can only enforce the provisions</w:t>
      </w:r>
      <w:r w:rsidR="000C2F63">
        <w:t xml:space="preserve"> of the Constitution</w:t>
      </w:r>
      <w:r w:rsidRPr="00B44D1E">
        <w:t xml:space="preserve">, it cannot determine the provisions.  </w:t>
      </w:r>
    </w:p>
    <w:p w:rsidR="00C93E76" w:rsidRPr="00B44D1E" w:rsidRDefault="009E0627" w:rsidP="00795F1F">
      <w:pPr>
        <w:pStyle w:val="ListParagraph"/>
        <w:numPr>
          <w:ilvl w:val="0"/>
          <w:numId w:val="38"/>
        </w:numPr>
      </w:pPr>
      <w:r w:rsidRPr="009E0627">
        <w:t xml:space="preserve">Hold: RFRA is </w:t>
      </w:r>
      <w:r w:rsidR="00760B58" w:rsidRPr="009E0627">
        <w:t>too broad to be remedial</w:t>
      </w:r>
    </w:p>
    <w:p w:rsidR="00760B58" w:rsidRPr="00B44D1E" w:rsidRDefault="00760B58" w:rsidP="00760B58">
      <w:pPr>
        <w:pStyle w:val="ListParagraph"/>
      </w:pPr>
    </w:p>
    <w:p w:rsidR="00760B58" w:rsidRPr="009E0627" w:rsidRDefault="00760B58" w:rsidP="0000352A">
      <w:pPr>
        <w:pStyle w:val="Heading2"/>
        <w:rPr>
          <w:i w:val="0"/>
        </w:rPr>
      </w:pPr>
      <w:bookmarkStart w:id="52" w:name="_Toc154329192"/>
      <w:r w:rsidRPr="00B44D1E">
        <w:t>Semin</w:t>
      </w:r>
      <w:r w:rsidR="00163D42">
        <w:t xml:space="preserve">ole Tribe of Florida v. </w:t>
      </w:r>
      <w:r w:rsidR="00163D42" w:rsidRPr="009E0627">
        <w:t xml:space="preserve">Florida, </w:t>
      </w:r>
      <w:r w:rsidRPr="009E0627">
        <w:t>1996</w:t>
      </w:r>
      <w:r w:rsidR="00163D42" w:rsidRPr="009E0627">
        <w:t xml:space="preserve"> </w:t>
      </w:r>
      <w:r w:rsidR="00163D42" w:rsidRPr="009E0627">
        <w:rPr>
          <w:i w:val="0"/>
        </w:rPr>
        <w:t>(Congress lacks the authority to abrogate state sovereign immunity</w:t>
      </w:r>
      <w:r w:rsidR="009E0627">
        <w:rPr>
          <w:i w:val="0"/>
        </w:rPr>
        <w:t xml:space="preserve"> under Article 1)</w:t>
      </w:r>
      <w:bookmarkEnd w:id="52"/>
    </w:p>
    <w:p w:rsidR="00163D42" w:rsidRDefault="00760B58" w:rsidP="00163D42">
      <w:pPr>
        <w:pStyle w:val="ListParagraph"/>
        <w:numPr>
          <w:ilvl w:val="0"/>
          <w:numId w:val="39"/>
        </w:numPr>
      </w:pPr>
      <w:r w:rsidRPr="00B44D1E">
        <w:t>Indian Gaming Regulatory Act</w:t>
      </w:r>
      <w:r w:rsidR="00163D42">
        <w:t>: can Congress</w:t>
      </w:r>
      <w:r w:rsidRPr="00B44D1E">
        <w:t xml:space="preserve"> authorize a tribe to bring suit against a state under the Commerce clause? </w:t>
      </w:r>
    </w:p>
    <w:p w:rsidR="00163D42" w:rsidRDefault="00163D42" w:rsidP="00163D42">
      <w:pPr>
        <w:pStyle w:val="ListParagraph"/>
        <w:numPr>
          <w:ilvl w:val="0"/>
          <w:numId w:val="39"/>
        </w:numPr>
      </w:pPr>
      <w:r>
        <w:t>The test:</w:t>
      </w:r>
    </w:p>
    <w:p w:rsidR="00760B58" w:rsidRPr="00B44D1E" w:rsidRDefault="00760B58" w:rsidP="00163D42">
      <w:pPr>
        <w:pStyle w:val="ListParagraph"/>
        <w:numPr>
          <w:ilvl w:val="1"/>
          <w:numId w:val="39"/>
        </w:numPr>
      </w:pPr>
      <w:r w:rsidRPr="00163D42">
        <w:rPr>
          <w:i/>
        </w:rPr>
        <w:t>Has Congress unequivocally expressed its intent to abrogate the immunity</w:t>
      </w:r>
      <w:r w:rsidRPr="00B44D1E">
        <w:t>? YES.</w:t>
      </w:r>
    </w:p>
    <w:p w:rsidR="00760B58" w:rsidRPr="00B44D1E" w:rsidRDefault="00760B58" w:rsidP="0000352A">
      <w:pPr>
        <w:pStyle w:val="ListParagraph"/>
        <w:numPr>
          <w:ilvl w:val="1"/>
          <w:numId w:val="39"/>
        </w:numPr>
      </w:pPr>
      <w:r w:rsidRPr="00163D42">
        <w:rPr>
          <w:i/>
        </w:rPr>
        <w:t>Has Congress acted pursuant to a valid exercise of powers</w:t>
      </w:r>
      <w:r w:rsidRPr="00B44D1E">
        <w:t>? NO</w:t>
      </w:r>
    </w:p>
    <w:p w:rsidR="00163D42" w:rsidRDefault="00163D42" w:rsidP="0000352A">
      <w:pPr>
        <w:pStyle w:val="ListParagraph"/>
        <w:numPr>
          <w:ilvl w:val="2"/>
          <w:numId w:val="39"/>
        </w:numPr>
      </w:pPr>
      <w:r>
        <w:t xml:space="preserve">Only </w:t>
      </w:r>
      <w:r w:rsidR="00760B58" w:rsidRPr="00B44D1E">
        <w:t>14</w:t>
      </w:r>
      <w:r w:rsidR="00760B58" w:rsidRPr="00B44D1E">
        <w:rPr>
          <w:vertAlign w:val="superscript"/>
        </w:rPr>
        <w:t>th</w:t>
      </w:r>
      <w:r w:rsidR="00760B58" w:rsidRPr="00B44D1E">
        <w:t xml:space="preserve"> Am, §5 gives Congress the power to abrogate</w:t>
      </w:r>
      <w:r>
        <w:t xml:space="preserve">, </w:t>
      </w:r>
      <w:r w:rsidR="00760B58" w:rsidRPr="00B44D1E">
        <w:t xml:space="preserve">no power to aggregate under Article 1 </w:t>
      </w:r>
    </w:p>
    <w:p w:rsidR="00760B58" w:rsidRPr="00163D42" w:rsidRDefault="00163D42" w:rsidP="0000352A">
      <w:pPr>
        <w:pStyle w:val="Heading2"/>
        <w:rPr>
          <w:i w:val="0"/>
        </w:rPr>
      </w:pPr>
      <w:bookmarkStart w:id="53" w:name="_Toc154329193"/>
      <w:r>
        <w:t xml:space="preserve">Fitzpatrick v. Bitzer, 1976 </w:t>
      </w:r>
      <w:r>
        <w:rPr>
          <w:i w:val="0"/>
        </w:rPr>
        <w:t>(</w:t>
      </w:r>
      <w:r w:rsidR="009D4EAA">
        <w:rPr>
          <w:i w:val="0"/>
        </w:rPr>
        <w:t>Congress can abrogate state sovereign immunity under the 14th Am</w:t>
      </w:r>
      <w:r>
        <w:rPr>
          <w:i w:val="0"/>
        </w:rPr>
        <w:t>)</w:t>
      </w:r>
      <w:bookmarkEnd w:id="53"/>
      <w:r>
        <w:t xml:space="preserve"> </w:t>
      </w:r>
    </w:p>
    <w:p w:rsidR="00760B58" w:rsidRPr="00B44D1E" w:rsidRDefault="00760B58" w:rsidP="00163D42">
      <w:pPr>
        <w:pStyle w:val="ListParagraph"/>
        <w:numPr>
          <w:ilvl w:val="0"/>
          <w:numId w:val="40"/>
        </w:numPr>
      </w:pPr>
      <w:r w:rsidRPr="00B44D1E">
        <w:t>Congress has the power to authorize money damages against a state as a means of enforcing the 14</w:t>
      </w:r>
      <w:r w:rsidRPr="00163D42">
        <w:rPr>
          <w:vertAlign w:val="superscript"/>
        </w:rPr>
        <w:t>th</w:t>
      </w:r>
      <w:r w:rsidRPr="00B44D1E">
        <w:t xml:space="preserve"> Amendment (against the shield of the 11</w:t>
      </w:r>
      <w:r w:rsidRPr="00163D42">
        <w:rPr>
          <w:vertAlign w:val="superscript"/>
        </w:rPr>
        <w:t>th</w:t>
      </w:r>
      <w:r w:rsidRPr="00B44D1E">
        <w:t xml:space="preserve"> Amendment)?  YES</w:t>
      </w:r>
      <w:r w:rsidR="00163D42">
        <w:br/>
      </w:r>
    </w:p>
    <w:p w:rsidR="00760B58" w:rsidRPr="00163D42" w:rsidRDefault="009E0627" w:rsidP="00163D42">
      <w:pPr>
        <w:ind w:left="360"/>
        <w:rPr>
          <w:b/>
          <w:highlight w:val="yellow"/>
        </w:rPr>
      </w:pPr>
      <w:r>
        <w:rPr>
          <w:b/>
          <w:highlight w:val="yellow"/>
        </w:rPr>
        <w:t xml:space="preserve">TEST: </w:t>
      </w:r>
      <w:r w:rsidR="009D4EAA">
        <w:rPr>
          <w:b/>
          <w:highlight w:val="yellow"/>
        </w:rPr>
        <w:t>A</w:t>
      </w:r>
      <w:r w:rsidR="009D4EAA" w:rsidRPr="00163D42">
        <w:rPr>
          <w:b/>
          <w:highlight w:val="yellow"/>
        </w:rPr>
        <w:t>nalyzing</w:t>
      </w:r>
      <w:r w:rsidR="00760B58" w:rsidRPr="00163D42">
        <w:rPr>
          <w:b/>
          <w:highlight w:val="yellow"/>
        </w:rPr>
        <w:t xml:space="preserve"> congressional power</w:t>
      </w:r>
      <w:r>
        <w:rPr>
          <w:b/>
          <w:highlight w:val="yellow"/>
        </w:rPr>
        <w:t xml:space="preserve"> to abrogate</w:t>
      </w:r>
      <w:r w:rsidR="00760B58" w:rsidRPr="00163D42">
        <w:rPr>
          <w:b/>
          <w:highlight w:val="yellow"/>
        </w:rPr>
        <w:t>:</w:t>
      </w:r>
    </w:p>
    <w:p w:rsidR="00760B58" w:rsidRPr="0000352A" w:rsidRDefault="00760B58" w:rsidP="009E0627">
      <w:pPr>
        <w:pStyle w:val="ListParagraph"/>
        <w:numPr>
          <w:ilvl w:val="0"/>
          <w:numId w:val="78"/>
        </w:numPr>
        <w:rPr>
          <w:highlight w:val="yellow"/>
        </w:rPr>
      </w:pPr>
      <w:r w:rsidRPr="0000352A">
        <w:rPr>
          <w:highlight w:val="yellow"/>
        </w:rPr>
        <w:t>We ask:</w:t>
      </w:r>
    </w:p>
    <w:p w:rsidR="00760B58" w:rsidRPr="0000352A" w:rsidRDefault="00760B58" w:rsidP="009E0627">
      <w:pPr>
        <w:pStyle w:val="ListParagraph"/>
        <w:numPr>
          <w:ilvl w:val="1"/>
          <w:numId w:val="78"/>
        </w:numPr>
        <w:rPr>
          <w:highlight w:val="yellow"/>
        </w:rPr>
      </w:pPr>
      <w:r w:rsidRPr="0000352A">
        <w:rPr>
          <w:highlight w:val="yellow"/>
        </w:rPr>
        <w:t>Do they have the power to enact this legislation?</w:t>
      </w:r>
    </w:p>
    <w:p w:rsidR="00760B58" w:rsidRPr="0000352A" w:rsidRDefault="00760B58" w:rsidP="009E0627">
      <w:pPr>
        <w:pStyle w:val="ListParagraph"/>
        <w:numPr>
          <w:ilvl w:val="1"/>
          <w:numId w:val="78"/>
        </w:numPr>
        <w:rPr>
          <w:highlight w:val="yellow"/>
        </w:rPr>
      </w:pPr>
      <w:r w:rsidRPr="0000352A">
        <w:rPr>
          <w:highlight w:val="yellow"/>
        </w:rPr>
        <w:t>Is this a valid exercise of congressional authority under the commerce clause?</w:t>
      </w:r>
    </w:p>
    <w:p w:rsidR="00760B58" w:rsidRPr="0000352A" w:rsidRDefault="00760B58" w:rsidP="009E0627">
      <w:pPr>
        <w:pStyle w:val="ListParagraph"/>
        <w:numPr>
          <w:ilvl w:val="1"/>
          <w:numId w:val="78"/>
        </w:numPr>
        <w:rPr>
          <w:highlight w:val="yellow"/>
        </w:rPr>
      </w:pPr>
      <w:r w:rsidRPr="0000352A">
        <w:rPr>
          <w:highlight w:val="yellow"/>
        </w:rPr>
        <w:t>Are there any 10</w:t>
      </w:r>
      <w:r w:rsidRPr="0000352A">
        <w:rPr>
          <w:highlight w:val="yellow"/>
          <w:vertAlign w:val="superscript"/>
        </w:rPr>
        <w:t>th</w:t>
      </w:r>
      <w:r w:rsidRPr="0000352A">
        <w:rPr>
          <w:highlight w:val="yellow"/>
        </w:rPr>
        <w:t xml:space="preserve"> amendment problems? </w:t>
      </w:r>
      <w:r w:rsidRPr="0000352A">
        <w:rPr>
          <w:i/>
          <w:highlight w:val="yellow"/>
        </w:rPr>
        <w:t>No, because it applies to everyone, the fed is not commandeering?</w:t>
      </w:r>
    </w:p>
    <w:p w:rsidR="00760B58" w:rsidRPr="0000352A" w:rsidRDefault="00760B58" w:rsidP="009E0627">
      <w:pPr>
        <w:pStyle w:val="ListParagraph"/>
        <w:numPr>
          <w:ilvl w:val="1"/>
          <w:numId w:val="78"/>
        </w:numPr>
        <w:rPr>
          <w:highlight w:val="yellow"/>
        </w:rPr>
      </w:pPr>
      <w:r w:rsidRPr="0000352A">
        <w:rPr>
          <w:highlight w:val="yellow"/>
        </w:rPr>
        <w:t>Are there any 11</w:t>
      </w:r>
      <w:r w:rsidRPr="0000352A">
        <w:rPr>
          <w:highlight w:val="yellow"/>
          <w:vertAlign w:val="superscript"/>
        </w:rPr>
        <w:t>th</w:t>
      </w:r>
      <w:r w:rsidRPr="0000352A">
        <w:rPr>
          <w:highlight w:val="yellow"/>
        </w:rPr>
        <w:t xml:space="preserve"> amendment problems?</w:t>
      </w:r>
    </w:p>
    <w:p w:rsidR="00760B58" w:rsidRPr="0000352A" w:rsidRDefault="00760B58" w:rsidP="009E0627">
      <w:pPr>
        <w:pStyle w:val="ListParagraph"/>
        <w:numPr>
          <w:ilvl w:val="2"/>
          <w:numId w:val="78"/>
        </w:numPr>
        <w:rPr>
          <w:highlight w:val="yellow"/>
        </w:rPr>
      </w:pPr>
      <w:r w:rsidRPr="0000352A">
        <w:rPr>
          <w:highlight w:val="yellow"/>
        </w:rPr>
        <w:t>Is there clear and explicit Congressional intent to abrogate?  (if no, cannot sue the state)</w:t>
      </w:r>
    </w:p>
    <w:p w:rsidR="00760B58" w:rsidRPr="0000352A" w:rsidRDefault="00760B58" w:rsidP="009E0627">
      <w:pPr>
        <w:pStyle w:val="ListParagraph"/>
        <w:numPr>
          <w:ilvl w:val="2"/>
          <w:numId w:val="78"/>
        </w:numPr>
        <w:rPr>
          <w:highlight w:val="yellow"/>
        </w:rPr>
      </w:pPr>
      <w:r w:rsidRPr="0000352A">
        <w:rPr>
          <w:highlight w:val="yellow"/>
        </w:rPr>
        <w:t>Or is the statute promulgated under the commerce clause (if yes, cannot sue the state)</w:t>
      </w:r>
    </w:p>
    <w:p w:rsidR="00760B58" w:rsidRPr="0000352A" w:rsidRDefault="00760B58" w:rsidP="009E0627">
      <w:pPr>
        <w:pStyle w:val="ListParagraph"/>
        <w:numPr>
          <w:ilvl w:val="2"/>
          <w:numId w:val="78"/>
        </w:numPr>
        <w:rPr>
          <w:highlight w:val="yellow"/>
        </w:rPr>
      </w:pPr>
      <w:r w:rsidRPr="0000352A">
        <w:rPr>
          <w:highlight w:val="yellow"/>
        </w:rPr>
        <w:t xml:space="preserve">Does congress have power to remove states’ sovereign immunity? </w:t>
      </w:r>
    </w:p>
    <w:p w:rsidR="00760B58" w:rsidRPr="0000352A" w:rsidRDefault="00760B58" w:rsidP="009E0627">
      <w:pPr>
        <w:pStyle w:val="ListParagraph"/>
        <w:numPr>
          <w:ilvl w:val="3"/>
          <w:numId w:val="78"/>
        </w:numPr>
        <w:rPr>
          <w:highlight w:val="yellow"/>
        </w:rPr>
      </w:pPr>
      <w:r w:rsidRPr="0000352A">
        <w:rPr>
          <w:highlight w:val="yellow"/>
        </w:rPr>
        <w:t>Is law valid exercise of Congressional power under §5 of the 14</w:t>
      </w:r>
      <w:r w:rsidRPr="0000352A">
        <w:rPr>
          <w:highlight w:val="yellow"/>
          <w:vertAlign w:val="superscript"/>
        </w:rPr>
        <w:t>th</w:t>
      </w:r>
      <w:r w:rsidRPr="0000352A">
        <w:rPr>
          <w:highlight w:val="yellow"/>
        </w:rPr>
        <w:t xml:space="preserve"> Amendment? Must: </w:t>
      </w:r>
    </w:p>
    <w:p w:rsidR="00760B58" w:rsidRPr="0000352A" w:rsidRDefault="00760B58" w:rsidP="009E0627">
      <w:pPr>
        <w:pStyle w:val="ListParagraph"/>
        <w:numPr>
          <w:ilvl w:val="4"/>
          <w:numId w:val="78"/>
        </w:numPr>
        <w:rPr>
          <w:highlight w:val="yellow"/>
        </w:rPr>
      </w:pPr>
      <w:r w:rsidRPr="0000352A">
        <w:rPr>
          <w:highlight w:val="yellow"/>
        </w:rPr>
        <w:t>Identify Constitutional standard (right)</w:t>
      </w:r>
    </w:p>
    <w:p w:rsidR="00760B58" w:rsidRPr="0000352A" w:rsidRDefault="00760B58" w:rsidP="009E0627">
      <w:pPr>
        <w:pStyle w:val="ListParagraph"/>
        <w:numPr>
          <w:ilvl w:val="4"/>
          <w:numId w:val="78"/>
        </w:numPr>
        <w:rPr>
          <w:highlight w:val="yellow"/>
        </w:rPr>
      </w:pPr>
      <w:r w:rsidRPr="0000352A">
        <w:rPr>
          <w:highlight w:val="yellow"/>
        </w:rPr>
        <w:t>A pattern of discrimination by states must exist</w:t>
      </w:r>
    </w:p>
    <w:p w:rsidR="00760B58" w:rsidRPr="00B44D1E" w:rsidRDefault="00760B58" w:rsidP="009E0627">
      <w:pPr>
        <w:pStyle w:val="ListParagraph"/>
        <w:numPr>
          <w:ilvl w:val="4"/>
          <w:numId w:val="78"/>
        </w:numPr>
      </w:pPr>
      <w:r w:rsidRPr="0000352A">
        <w:rPr>
          <w:highlight w:val="yellow"/>
        </w:rPr>
        <w:t>Remedy must be proportional and congruent to the harm.</w:t>
      </w:r>
      <w:r w:rsidRPr="00B44D1E">
        <w:br/>
      </w:r>
    </w:p>
    <w:p w:rsidR="00760B58" w:rsidRPr="00B44D1E" w:rsidRDefault="00760B58" w:rsidP="00760B58">
      <w:pPr>
        <w:pStyle w:val="ListParagraph"/>
      </w:pPr>
    </w:p>
    <w:p w:rsidR="00760B58" w:rsidRPr="00163D42" w:rsidRDefault="00760B58" w:rsidP="0000352A">
      <w:pPr>
        <w:pStyle w:val="Heading2"/>
        <w:rPr>
          <w:i w:val="0"/>
        </w:rPr>
      </w:pPr>
      <w:bookmarkStart w:id="54" w:name="_Toc154329194"/>
      <w:r w:rsidRPr="00B44D1E">
        <w:t>Board of Tr</w:t>
      </w:r>
      <w:r w:rsidR="00163D42">
        <w:t xml:space="preserve">ustees, U of Alabama v. Garrett, </w:t>
      </w:r>
      <w:r w:rsidRPr="00B44D1E">
        <w:t xml:space="preserve">2001 </w:t>
      </w:r>
      <w:r w:rsidR="00163D42">
        <w:rPr>
          <w:i w:val="0"/>
        </w:rPr>
        <w:t xml:space="preserve">(The </w:t>
      </w:r>
      <w:r w:rsidR="00163D42" w:rsidRPr="00163D42">
        <w:rPr>
          <w:i w:val="0"/>
        </w:rPr>
        <w:t>remedy must be congruent and proportional to the targeted violation</w:t>
      </w:r>
      <w:r w:rsidR="00163D42">
        <w:rPr>
          <w:i w:val="0"/>
        </w:rPr>
        <w:t>)</w:t>
      </w:r>
      <w:bookmarkEnd w:id="54"/>
    </w:p>
    <w:p w:rsidR="006E6230" w:rsidRDefault="00760B58" w:rsidP="006E6230">
      <w:pPr>
        <w:pStyle w:val="ListParagraph"/>
        <w:numPr>
          <w:ilvl w:val="0"/>
          <w:numId w:val="41"/>
        </w:numPr>
      </w:pPr>
      <w:r w:rsidRPr="00B44D1E">
        <w:t xml:space="preserve">Can Alabama state employees recover money damages for the state’s failure to comply with the ADA? </w:t>
      </w:r>
      <w:r w:rsidR="00163D42">
        <w:t xml:space="preserve"> </w:t>
      </w:r>
      <w:r w:rsidRPr="00B44D1E">
        <w:t xml:space="preserve">Did Congress act within its Constitutional </w:t>
      </w:r>
      <w:r w:rsidRPr="00163D42">
        <w:t xml:space="preserve">authority by subjecting states to suits in federal court for money damages under the ADA?  </w:t>
      </w:r>
      <w:r w:rsidRPr="00163D42">
        <w:rPr>
          <w:i/>
        </w:rPr>
        <w:t xml:space="preserve">NO. </w:t>
      </w:r>
      <w:r w:rsidR="006E6230">
        <w:rPr>
          <w:i/>
        </w:rPr>
        <w:t>Barred by the 11th amendment.</w:t>
      </w:r>
    </w:p>
    <w:p w:rsidR="00760B58" w:rsidRPr="006E6230" w:rsidRDefault="006E6230" w:rsidP="006E6230">
      <w:pPr>
        <w:pStyle w:val="ListParagraph"/>
        <w:numPr>
          <w:ilvl w:val="0"/>
          <w:numId w:val="41"/>
        </w:numPr>
      </w:pPr>
      <w:r>
        <w:t>There is not a sufficient pattern of discrimination for this remedy (must be proportional &amp; congruent)</w:t>
      </w:r>
    </w:p>
    <w:p w:rsidR="00760B58" w:rsidRPr="00B44D1E" w:rsidRDefault="00760B58" w:rsidP="00760B58"/>
    <w:p w:rsidR="00760B58" w:rsidRPr="00B44D1E" w:rsidRDefault="00760B58" w:rsidP="0000352A">
      <w:pPr>
        <w:pStyle w:val="Heading3"/>
      </w:pPr>
      <w:bookmarkStart w:id="55" w:name="_Toc154329195"/>
      <w:r w:rsidRPr="00B44D1E">
        <w:t xml:space="preserve">Congress’ Greater Authority to Legislate Types of Discrimination </w:t>
      </w:r>
      <w:r w:rsidR="006E6230">
        <w:t xml:space="preserve">- </w:t>
      </w:r>
      <w:r w:rsidRPr="00B44D1E">
        <w:t>Rights th</w:t>
      </w:r>
      <w:r w:rsidR="0000352A">
        <w:t>at</w:t>
      </w:r>
      <w:r w:rsidR="00163D42">
        <w:t xml:space="preserve"> R</w:t>
      </w:r>
      <w:r w:rsidRPr="00B44D1E">
        <w:t>eceive Heightened Scrutiny</w:t>
      </w:r>
      <w:r w:rsidR="00163D42">
        <w:t xml:space="preserve"> (as a way of looking at what is proportional)</w:t>
      </w:r>
      <w:bookmarkEnd w:id="55"/>
      <w:r w:rsidRPr="00B44D1E">
        <w:br/>
      </w:r>
    </w:p>
    <w:p w:rsidR="00760B58" w:rsidRPr="00163D42" w:rsidRDefault="00760B58" w:rsidP="0000352A">
      <w:pPr>
        <w:pStyle w:val="Heading2"/>
        <w:rPr>
          <w:i w:val="0"/>
        </w:rPr>
      </w:pPr>
      <w:bookmarkStart w:id="56" w:name="_Toc154329196"/>
      <w:r w:rsidRPr="00B44D1E">
        <w:t>Nevada Departm</w:t>
      </w:r>
      <w:r w:rsidR="00163D42">
        <w:t xml:space="preserve">ent of Human Resources v. Hibbs, </w:t>
      </w:r>
      <w:r w:rsidRPr="00B44D1E">
        <w:t>2003</w:t>
      </w:r>
      <w:r w:rsidR="00163D42">
        <w:t xml:space="preserve"> </w:t>
      </w:r>
      <w:r w:rsidR="00163D42">
        <w:rPr>
          <w:i w:val="0"/>
        </w:rPr>
        <w:t xml:space="preserve">(Under Heightened Scrutiny, </w:t>
      </w:r>
      <w:r w:rsidR="006E6230">
        <w:rPr>
          <w:i w:val="0"/>
        </w:rPr>
        <w:t xml:space="preserve">its </w:t>
      </w:r>
      <w:r w:rsidR="00163D42">
        <w:rPr>
          <w:i w:val="0"/>
        </w:rPr>
        <w:t>easier to justify a bigger bun)</w:t>
      </w:r>
      <w:bookmarkEnd w:id="56"/>
    </w:p>
    <w:p w:rsidR="00760B58" w:rsidRPr="00B44D1E" w:rsidRDefault="006E6230" w:rsidP="006E6230">
      <w:pPr>
        <w:pStyle w:val="ListParagraph"/>
        <w:numPr>
          <w:ilvl w:val="0"/>
          <w:numId w:val="42"/>
        </w:numPr>
      </w:pPr>
      <w:r>
        <w:t>E</w:t>
      </w:r>
      <w:r w:rsidR="00760B58" w:rsidRPr="00B44D1E">
        <w:t xml:space="preserve">mployees of the State of NV </w:t>
      </w:r>
      <w:r>
        <w:t xml:space="preserve">sue to </w:t>
      </w:r>
      <w:r w:rsidR="00760B58" w:rsidRPr="00B44D1E">
        <w:t xml:space="preserve">recover money damages </w:t>
      </w:r>
      <w:r>
        <w:t xml:space="preserve">because of the state’s </w:t>
      </w:r>
      <w:r w:rsidR="00760B58" w:rsidRPr="00B44D1E">
        <w:t>failure to comply with the Famil</w:t>
      </w:r>
      <w:r>
        <w:t xml:space="preserve">y and Medical Leave Act of 1993. </w:t>
      </w:r>
      <w:r w:rsidR="00760B58" w:rsidRPr="00B44D1E">
        <w:t>Did Congress act within its authority when it sought to abrogate the states’ immunity for purposes of the FMLA’s family-leave provision? YES</w:t>
      </w:r>
    </w:p>
    <w:p w:rsidR="00760B58" w:rsidRPr="00B44D1E" w:rsidRDefault="00163D42" w:rsidP="0000352A">
      <w:pPr>
        <w:pStyle w:val="ListParagraph"/>
        <w:numPr>
          <w:ilvl w:val="0"/>
          <w:numId w:val="42"/>
        </w:numPr>
      </w:pPr>
      <w:r>
        <w:rPr>
          <w:b/>
        </w:rPr>
        <w:t>Test/Process</w:t>
      </w:r>
    </w:p>
    <w:p w:rsidR="00760B58" w:rsidRPr="00B44D1E" w:rsidRDefault="00760B58" w:rsidP="0000352A">
      <w:pPr>
        <w:pStyle w:val="ListParagraph"/>
        <w:numPr>
          <w:ilvl w:val="1"/>
          <w:numId w:val="42"/>
        </w:numPr>
      </w:pPr>
      <w:r w:rsidRPr="00B44D1E">
        <w:t>Here, Congress’ intent to abrogate is clear.</w:t>
      </w:r>
    </w:p>
    <w:p w:rsidR="00760B58" w:rsidRPr="00B44D1E" w:rsidRDefault="00760B58" w:rsidP="0000352A">
      <w:pPr>
        <w:pStyle w:val="ListParagraph"/>
        <w:numPr>
          <w:ilvl w:val="1"/>
          <w:numId w:val="42"/>
        </w:numPr>
      </w:pPr>
      <w:r w:rsidRPr="00B44D1E">
        <w:t>Is there a pattern of discrimination in the states?</w:t>
      </w:r>
    </w:p>
    <w:p w:rsidR="00760B58" w:rsidRPr="00B44D1E" w:rsidRDefault="00760B58" w:rsidP="00BE6EBB">
      <w:pPr>
        <w:pStyle w:val="ListParagraph"/>
        <w:numPr>
          <w:ilvl w:val="2"/>
          <w:numId w:val="42"/>
        </w:numPr>
      </w:pPr>
      <w:r w:rsidRPr="00B44D1E">
        <w:t>Gender is</w:t>
      </w:r>
      <w:r w:rsidR="00BE6EBB">
        <w:t xml:space="preserve"> a quasi-suspect classification- w</w:t>
      </w:r>
      <w:r w:rsidRPr="00B44D1E">
        <w:t xml:space="preserve">ith less leeway for the states to use gender, when congress sees gender being used, they have more leeway to make laws with a bigger bun. </w:t>
      </w:r>
    </w:p>
    <w:p w:rsidR="00760B58" w:rsidRPr="00B44D1E" w:rsidRDefault="00760B58" w:rsidP="00760B58"/>
    <w:p w:rsidR="00760B58" w:rsidRPr="00BE6EBB" w:rsidRDefault="00BE6EBB" w:rsidP="0000352A">
      <w:pPr>
        <w:pStyle w:val="Heading2"/>
        <w:rPr>
          <w:i w:val="0"/>
        </w:rPr>
      </w:pPr>
      <w:bookmarkStart w:id="57" w:name="_Toc154329197"/>
      <w:r>
        <w:t xml:space="preserve">Tennessee v. Lane, </w:t>
      </w:r>
      <w:r w:rsidR="00760B58" w:rsidRPr="00B44D1E">
        <w:t>2004</w:t>
      </w:r>
      <w:r>
        <w:rPr>
          <w:i w:val="0"/>
        </w:rPr>
        <w:t xml:space="preserve"> (Must be an appropriate response to the right)</w:t>
      </w:r>
      <w:bookmarkEnd w:id="57"/>
    </w:p>
    <w:p w:rsidR="00760B58" w:rsidRPr="00B44D1E" w:rsidRDefault="00760B58" w:rsidP="0000352A">
      <w:pPr>
        <w:pStyle w:val="ListParagraph"/>
        <w:numPr>
          <w:ilvl w:val="0"/>
          <w:numId w:val="43"/>
        </w:numPr>
      </w:pPr>
      <w:r w:rsidRPr="00B44D1E">
        <w:t>Does Title II of the ADA Act exceed Congress’ power under §5 of the 14</w:t>
      </w:r>
      <w:r w:rsidRPr="0000352A">
        <w:rPr>
          <w:vertAlign w:val="superscript"/>
        </w:rPr>
        <w:t>th</w:t>
      </w:r>
      <w:r w:rsidRPr="00B44D1E">
        <w:t xml:space="preserve"> Amendment? </w:t>
      </w:r>
    </w:p>
    <w:p w:rsidR="00BE6EBB" w:rsidRDefault="00760B58" w:rsidP="00BE6EBB">
      <w:pPr>
        <w:pStyle w:val="ListParagraph"/>
        <w:numPr>
          <w:ilvl w:val="0"/>
          <w:numId w:val="43"/>
        </w:numPr>
      </w:pPr>
      <w:r w:rsidRPr="00B44D1E">
        <w:t xml:space="preserve">Is there is Congress’ clear intent to abrogate? YES- textual </w:t>
      </w:r>
    </w:p>
    <w:p w:rsidR="00BE6EBB" w:rsidRDefault="00760B58" w:rsidP="00BE6EBB">
      <w:pPr>
        <w:pStyle w:val="ListParagraph"/>
        <w:numPr>
          <w:ilvl w:val="0"/>
          <w:numId w:val="43"/>
        </w:numPr>
      </w:pPr>
      <w:r w:rsidRPr="00B44D1E">
        <w:t>Does Congress have power under §5 to abrogate?</w:t>
      </w:r>
    </w:p>
    <w:p w:rsidR="00760B58" w:rsidRPr="00BE6EBB" w:rsidRDefault="00760B58" w:rsidP="00BE6EBB">
      <w:pPr>
        <w:pStyle w:val="ListParagraph"/>
        <w:numPr>
          <w:ilvl w:val="1"/>
          <w:numId w:val="43"/>
        </w:numPr>
      </w:pPr>
      <w:r w:rsidRPr="00BE6EBB">
        <w:t>What is the Constitutional right that Congress sought to enforce?</w:t>
      </w:r>
      <w:r w:rsidR="00BE6EBB" w:rsidRPr="00BE6EBB">
        <w:t xml:space="preserve"> no </w:t>
      </w:r>
      <w:r w:rsidRPr="00BE6EBB">
        <w:t>disability discrimination</w:t>
      </w:r>
    </w:p>
    <w:p w:rsidR="00760B58" w:rsidRPr="00BE6EBB" w:rsidRDefault="00760B58" w:rsidP="0000352A">
      <w:pPr>
        <w:pStyle w:val="ListParagraph"/>
        <w:numPr>
          <w:ilvl w:val="1"/>
          <w:numId w:val="43"/>
        </w:numPr>
      </w:pPr>
      <w:r w:rsidRPr="00BE6EBB">
        <w:t xml:space="preserve">Is Title II an appropriate response to the unequal treatment- a pattern of incidents that show an intent by the state to perpetuate discrimination? </w:t>
      </w:r>
      <w:r w:rsidR="00BE6EBB">
        <w:t>different judges have different standards</w:t>
      </w:r>
    </w:p>
    <w:p w:rsidR="00760B58" w:rsidRPr="00B44D1E" w:rsidRDefault="00760B58"/>
    <w:p w:rsidR="00815FE2" w:rsidRPr="00B44D1E" w:rsidRDefault="00815FE2" w:rsidP="00815FE2">
      <w:pPr>
        <w:pStyle w:val="Heading1"/>
      </w:pPr>
      <w:bookmarkStart w:id="58" w:name="_Toc154329198"/>
      <w:r>
        <w:t xml:space="preserve">Limitations on </w:t>
      </w:r>
      <w:r w:rsidRPr="00B44D1E">
        <w:t xml:space="preserve">state/local laws </w:t>
      </w:r>
      <w:r w:rsidR="00904465">
        <w:t>b</w:t>
      </w:r>
      <w:r>
        <w:t>y</w:t>
      </w:r>
      <w:r w:rsidR="00904465">
        <w:t xml:space="preserve"> the</w:t>
      </w:r>
      <w:r>
        <w:t xml:space="preserve"> Federal G</w:t>
      </w:r>
      <w:r w:rsidRPr="00B44D1E">
        <w:t>overnment:</w:t>
      </w:r>
      <w:bookmarkEnd w:id="58"/>
    </w:p>
    <w:p w:rsidR="00815FE2" w:rsidRDefault="00815FE2" w:rsidP="00815FE2">
      <w:pPr>
        <w:pStyle w:val="ListParagraph"/>
        <w:numPr>
          <w:ilvl w:val="0"/>
          <w:numId w:val="47"/>
        </w:numPr>
      </w:pPr>
      <w:r w:rsidRPr="00B44D1E">
        <w:t xml:space="preserve">Preemption </w:t>
      </w:r>
      <w:r w:rsidR="00904465">
        <w:t>(Federal law preempts state/local laws)</w:t>
      </w:r>
    </w:p>
    <w:p w:rsidR="00904465" w:rsidRDefault="00815FE2" w:rsidP="00904465">
      <w:pPr>
        <w:pStyle w:val="ListParagraph"/>
        <w:numPr>
          <w:ilvl w:val="0"/>
          <w:numId w:val="47"/>
        </w:numPr>
      </w:pPr>
      <w:r w:rsidRPr="00B44D1E">
        <w:t>The Dormant Commerce Clause</w:t>
      </w:r>
      <w:r w:rsidR="00904465">
        <w:t xml:space="preserve"> (</w:t>
      </w:r>
      <w:r w:rsidRPr="00B44D1E">
        <w:t>State/local laws are unconstitutional if they place an undue burden on interstate commerce</w:t>
      </w:r>
      <w:r w:rsidR="00904465">
        <w:t>)</w:t>
      </w:r>
    </w:p>
    <w:p w:rsidR="00815FE2" w:rsidRPr="00B44D1E" w:rsidRDefault="00815FE2" w:rsidP="00815FE2">
      <w:pPr>
        <w:pStyle w:val="ListParagraph"/>
        <w:numPr>
          <w:ilvl w:val="0"/>
          <w:numId w:val="47"/>
        </w:numPr>
      </w:pPr>
      <w:r w:rsidRPr="00B44D1E">
        <w:t>Privileges and Immunities Clause</w:t>
      </w:r>
      <w:r w:rsidR="00904465">
        <w:t xml:space="preserve"> (</w:t>
      </w:r>
      <w:r w:rsidRPr="00B44D1E">
        <w:t xml:space="preserve">citizens of each state </w:t>
      </w:r>
      <w:r w:rsidR="00904465">
        <w:t xml:space="preserve">are </w:t>
      </w:r>
      <w:r w:rsidRPr="00B44D1E">
        <w:t xml:space="preserve">entitled to all privileges and immunities of citizens of </w:t>
      </w:r>
      <w:r w:rsidR="00904465">
        <w:t>any state)</w:t>
      </w:r>
    </w:p>
    <w:p w:rsidR="00760B58" w:rsidRPr="00FD3E2B" w:rsidRDefault="00FD3E2B" w:rsidP="00904465">
      <w:pPr>
        <w:pStyle w:val="Heading3"/>
      </w:pPr>
      <w:bookmarkStart w:id="59" w:name="_Toc154329199"/>
      <w:r>
        <w:t>Preemption- conflict between Fed &amp; State l</w:t>
      </w:r>
      <w:r w:rsidRPr="00FD3E2B">
        <w:t>aw on the same subject</w:t>
      </w:r>
      <w:bookmarkEnd w:id="59"/>
    </w:p>
    <w:p w:rsidR="00FD3E2B" w:rsidRDefault="00760B58" w:rsidP="00FD3E2B">
      <w:pPr>
        <w:pStyle w:val="ListParagraph"/>
        <w:numPr>
          <w:ilvl w:val="0"/>
          <w:numId w:val="44"/>
        </w:numPr>
      </w:pPr>
      <w:r w:rsidRPr="00B44D1E">
        <w:t>Federal law always trumps state law (supremacy clause</w:t>
      </w:r>
      <w:r w:rsidR="00904465">
        <w:t xml:space="preserve">- </w:t>
      </w:r>
      <w:r w:rsidR="00904465" w:rsidRPr="00B44D1E">
        <w:t>article 6</w:t>
      </w:r>
      <w:r w:rsidRPr="00B44D1E">
        <w:t>)</w:t>
      </w:r>
    </w:p>
    <w:p w:rsidR="00FD3E2B" w:rsidRDefault="00760B58" w:rsidP="00FD3E2B">
      <w:pPr>
        <w:pStyle w:val="ListParagraph"/>
        <w:numPr>
          <w:ilvl w:val="0"/>
          <w:numId w:val="44"/>
        </w:numPr>
      </w:pPr>
      <w:r w:rsidRPr="00B44D1E">
        <w:t>There is a presumption against finding preemption</w:t>
      </w:r>
    </w:p>
    <w:p w:rsidR="00FD3E2B" w:rsidRDefault="00760B58" w:rsidP="00FD3E2B">
      <w:pPr>
        <w:pStyle w:val="ListParagraph"/>
        <w:numPr>
          <w:ilvl w:val="0"/>
          <w:numId w:val="44"/>
        </w:numPr>
      </w:pPr>
      <w:r w:rsidRPr="00B44D1E">
        <w:t xml:space="preserve">Types of Preemption (always based upon statutory interpretation): </w:t>
      </w:r>
    </w:p>
    <w:p w:rsidR="00FD3E2B" w:rsidRDefault="00760B58" w:rsidP="00FD3E2B">
      <w:pPr>
        <w:pStyle w:val="ListParagraph"/>
        <w:numPr>
          <w:ilvl w:val="1"/>
          <w:numId w:val="44"/>
        </w:numPr>
      </w:pPr>
      <w:r w:rsidRPr="00B44D1E">
        <w:t>Express: When Congress says in the text of the law that they intend to preempt any state legislation</w:t>
      </w:r>
    </w:p>
    <w:p w:rsidR="00760B58" w:rsidRPr="00B44D1E" w:rsidRDefault="00760B58" w:rsidP="00FD3E2B">
      <w:pPr>
        <w:pStyle w:val="ListParagraph"/>
        <w:numPr>
          <w:ilvl w:val="1"/>
          <w:numId w:val="44"/>
        </w:numPr>
      </w:pPr>
      <w:r w:rsidRPr="00B44D1E">
        <w:t>Implied: When it’s not clear from the text of the law whether or not Congress intends to preempt.</w:t>
      </w:r>
    </w:p>
    <w:p w:rsidR="00760B58" w:rsidRPr="00B44D1E" w:rsidRDefault="00760B58" w:rsidP="00FD3E2B">
      <w:pPr>
        <w:pStyle w:val="ListParagraph"/>
        <w:numPr>
          <w:ilvl w:val="0"/>
          <w:numId w:val="44"/>
        </w:numPr>
      </w:pPr>
      <w:r w:rsidRPr="00B44D1E">
        <w:t>Arises in 3 ways:</w:t>
      </w:r>
    </w:p>
    <w:p w:rsidR="00760B58" w:rsidRPr="00B44D1E" w:rsidRDefault="00760B58" w:rsidP="00FD3E2B">
      <w:pPr>
        <w:pStyle w:val="ListParagraph"/>
        <w:numPr>
          <w:ilvl w:val="1"/>
          <w:numId w:val="44"/>
        </w:numPr>
      </w:pPr>
      <w:r w:rsidRPr="00814F72">
        <w:rPr>
          <w:u w:val="single"/>
        </w:rPr>
        <w:t>Conflict preemption</w:t>
      </w:r>
      <w:r w:rsidRPr="00B44D1E">
        <w:t>: direct conflict</w:t>
      </w:r>
      <w:r w:rsidR="00FD3E2B">
        <w:t xml:space="preserve">, </w:t>
      </w:r>
      <w:r w:rsidRPr="00B44D1E">
        <w:t xml:space="preserve">impossible to comply with both the state </w:t>
      </w:r>
      <w:r w:rsidR="00FD3E2B">
        <w:t xml:space="preserve">&amp; </w:t>
      </w:r>
      <w:r w:rsidRPr="00B44D1E">
        <w:t>federal laws.</w:t>
      </w:r>
    </w:p>
    <w:p w:rsidR="00760B58" w:rsidRPr="00B44D1E" w:rsidRDefault="00760B58" w:rsidP="00FD3E2B">
      <w:pPr>
        <w:pStyle w:val="ListParagraph"/>
        <w:numPr>
          <w:ilvl w:val="1"/>
          <w:numId w:val="44"/>
        </w:numPr>
      </w:pPr>
      <w:r w:rsidRPr="00814F72">
        <w:rPr>
          <w:u w:val="single"/>
        </w:rPr>
        <w:t>Occupy the field</w:t>
      </w:r>
      <w:r w:rsidRPr="00B44D1E">
        <w:t xml:space="preserve">: the federal regulatory scheme is so comprehensive, </w:t>
      </w:r>
      <w:r w:rsidR="00814F72">
        <w:t xml:space="preserve">Congress </w:t>
      </w:r>
      <w:r w:rsidRPr="00B44D1E">
        <w:t xml:space="preserve">wanted control </w:t>
      </w:r>
      <w:r w:rsidR="00814F72">
        <w:t xml:space="preserve">&amp; </w:t>
      </w:r>
      <w:r w:rsidRPr="00B44D1E">
        <w:t>no room for states</w:t>
      </w:r>
    </w:p>
    <w:p w:rsidR="00760B58" w:rsidRPr="00B44D1E" w:rsidRDefault="00760B58" w:rsidP="00FD3E2B">
      <w:pPr>
        <w:pStyle w:val="ListParagraph"/>
        <w:numPr>
          <w:ilvl w:val="1"/>
          <w:numId w:val="44"/>
        </w:numPr>
      </w:pPr>
      <w:r w:rsidRPr="00814F72">
        <w:rPr>
          <w:u w:val="single"/>
        </w:rPr>
        <w:t>Where state law defeats federal purpose/policy</w:t>
      </w:r>
      <w:r w:rsidRPr="00B44D1E">
        <w:t xml:space="preserve">: state law is </w:t>
      </w:r>
      <w:r w:rsidR="00814F72">
        <w:t>in</w:t>
      </w:r>
      <w:r w:rsidRPr="00B44D1E">
        <w:t xml:space="preserve">consistent </w:t>
      </w:r>
      <w:r w:rsidR="00814F72">
        <w:t xml:space="preserve">w/ </w:t>
      </w:r>
      <w:r w:rsidRPr="00B44D1E">
        <w:t>federal law.</w:t>
      </w:r>
      <w:r w:rsidRPr="00B44D1E">
        <w:br/>
      </w:r>
    </w:p>
    <w:p w:rsidR="00760B58" w:rsidRPr="00B44D1E" w:rsidRDefault="00814F72" w:rsidP="0000352A">
      <w:pPr>
        <w:pStyle w:val="Heading2"/>
      </w:pPr>
      <w:bookmarkStart w:id="60" w:name="_Toc154329200"/>
      <w:r>
        <w:t>Florida Lime &amp; Avocado Growers</w:t>
      </w:r>
      <w:r w:rsidR="00760B58" w:rsidRPr="00B44D1E">
        <w:t xml:space="preserve"> v. Dept. of Agriculture of California </w:t>
      </w:r>
      <w:r w:rsidR="00760B58" w:rsidRPr="00814F72">
        <w:rPr>
          <w:i w:val="0"/>
        </w:rPr>
        <w:t>(Conflict Preemption</w:t>
      </w:r>
      <w:r>
        <w:rPr>
          <w:i w:val="0"/>
        </w:rPr>
        <w:t xml:space="preserve"> avoided when it is possible to comply with both state &amp; federal law</w:t>
      </w:r>
      <w:r w:rsidR="00760B58" w:rsidRPr="00814F72">
        <w:rPr>
          <w:i w:val="0"/>
        </w:rPr>
        <w:t>)</w:t>
      </w:r>
      <w:bookmarkEnd w:id="60"/>
    </w:p>
    <w:p w:rsidR="00760B58" w:rsidRPr="00814F72" w:rsidRDefault="00760B58" w:rsidP="0000352A">
      <w:pPr>
        <w:pStyle w:val="ListParagraph"/>
        <w:numPr>
          <w:ilvl w:val="0"/>
          <w:numId w:val="45"/>
        </w:numPr>
      </w:pPr>
      <w:r w:rsidRPr="00814F72">
        <w:t>CA regulates avocados by oil % content</w:t>
      </w:r>
      <w:r w:rsidR="00814F72">
        <w:t>, b</w:t>
      </w:r>
      <w:r w:rsidRPr="00814F72">
        <w:t xml:space="preserve">ut Fed regulates avocados based on maturity without significance to oil content. </w:t>
      </w:r>
    </w:p>
    <w:p w:rsidR="00760B58" w:rsidRPr="0000352A" w:rsidRDefault="00814F72" w:rsidP="0000352A">
      <w:pPr>
        <w:pStyle w:val="ListParagraph"/>
        <w:numPr>
          <w:ilvl w:val="0"/>
          <w:numId w:val="45"/>
        </w:numPr>
      </w:pPr>
      <w:r>
        <w:t>Both laws can be met: i</w:t>
      </w:r>
      <w:r w:rsidR="00760B58" w:rsidRPr="0000352A">
        <w:t xml:space="preserve">f you want to sell the avocados in CA, you just need to let the avocados grow a little longer; just hold some of them until they reach the maturity level that meets CA oil % content. </w:t>
      </w:r>
    </w:p>
    <w:p w:rsidR="00760B58" w:rsidRPr="00B44D1E" w:rsidRDefault="00760B58" w:rsidP="00760B58">
      <w:pPr>
        <w:pStyle w:val="ListParagraph"/>
        <w:ind w:left="1440"/>
      </w:pPr>
    </w:p>
    <w:p w:rsidR="00760B58" w:rsidRPr="001A1DEA" w:rsidRDefault="00814F72" w:rsidP="0000352A">
      <w:pPr>
        <w:pStyle w:val="Heading2"/>
        <w:rPr>
          <w:i w:val="0"/>
        </w:rPr>
      </w:pPr>
      <w:bookmarkStart w:id="61" w:name="_Toc154329201"/>
      <w:r>
        <w:t>PG&amp;E</w:t>
      </w:r>
      <w:r w:rsidR="00760B58" w:rsidRPr="00B44D1E">
        <w:t xml:space="preserve"> v. State Energy Resources Commn. </w:t>
      </w:r>
      <w:r w:rsidR="00760B58" w:rsidRPr="001A1DEA">
        <w:rPr>
          <w:i w:val="0"/>
        </w:rPr>
        <w:t>(Preemption Because State Law Impedes the Achievement of a Federal Objective)</w:t>
      </w:r>
      <w:bookmarkEnd w:id="61"/>
    </w:p>
    <w:p w:rsidR="00814F72" w:rsidRPr="00B44D1E" w:rsidRDefault="00814F72" w:rsidP="00814F72">
      <w:pPr>
        <w:pStyle w:val="ListParagraph"/>
        <w:numPr>
          <w:ilvl w:val="0"/>
          <w:numId w:val="46"/>
        </w:numPr>
      </w:pPr>
      <w:r w:rsidRPr="00B44D1E">
        <w:t>Congress intends to occupy the field in the matters of construction, and safety.</w:t>
      </w:r>
    </w:p>
    <w:p w:rsidR="00760B58" w:rsidRPr="00B44D1E" w:rsidRDefault="00814F72" w:rsidP="0000352A">
      <w:pPr>
        <w:pStyle w:val="ListParagraph"/>
        <w:numPr>
          <w:ilvl w:val="0"/>
          <w:numId w:val="46"/>
        </w:numPr>
      </w:pPr>
      <w:r>
        <w:t xml:space="preserve">But the </w:t>
      </w:r>
      <w:r w:rsidR="00760B58" w:rsidRPr="00B44D1E">
        <w:t>state can regulate nuclear power for economic reasons.</w:t>
      </w:r>
    </w:p>
    <w:p w:rsidR="00760B58" w:rsidRPr="00B44D1E" w:rsidRDefault="00814F72" w:rsidP="0000352A">
      <w:pPr>
        <w:pStyle w:val="ListParagraph"/>
        <w:numPr>
          <w:ilvl w:val="0"/>
          <w:numId w:val="46"/>
        </w:numPr>
      </w:pPr>
      <w:r>
        <w:t xml:space="preserve">Notice the presumption against preemption: found </w:t>
      </w:r>
      <w:r w:rsidR="00760B58" w:rsidRPr="00B44D1E">
        <w:t>an alternative purpose that doesn’t conflict with the federal purpose</w:t>
      </w:r>
      <w:r>
        <w:t xml:space="preserve"> (court </w:t>
      </w:r>
      <w:r w:rsidR="00760B58" w:rsidRPr="00B44D1E">
        <w:t>will look hard to uphold the dual regulation wherever possible</w:t>
      </w:r>
      <w:r>
        <w:t>)</w:t>
      </w:r>
      <w:r w:rsidR="00760B58" w:rsidRPr="00B44D1E">
        <w:t>.</w:t>
      </w:r>
      <w:r w:rsidR="00760B58" w:rsidRPr="00B44D1E">
        <w:br/>
      </w:r>
    </w:p>
    <w:p w:rsidR="00760B58" w:rsidRPr="00B44D1E" w:rsidRDefault="00760B58" w:rsidP="0000352A">
      <w:pPr>
        <w:pStyle w:val="Heading2"/>
      </w:pPr>
      <w:bookmarkStart w:id="62" w:name="_Toc154329202"/>
      <w:r w:rsidRPr="00B44D1E">
        <w:t xml:space="preserve">Hines, Pennsylvania v. Davidowitz </w:t>
      </w:r>
      <w:r w:rsidRPr="00815FE2">
        <w:rPr>
          <w:i w:val="0"/>
        </w:rPr>
        <w:t xml:space="preserve">(Preemption </w:t>
      </w:r>
      <w:r w:rsidR="00815FE2">
        <w:rPr>
          <w:i w:val="0"/>
        </w:rPr>
        <w:t xml:space="preserve">if Congress intends to </w:t>
      </w:r>
      <w:r w:rsidRPr="00815FE2">
        <w:rPr>
          <w:i w:val="0"/>
        </w:rPr>
        <w:t>Occu</w:t>
      </w:r>
      <w:r w:rsidR="00815FE2">
        <w:rPr>
          <w:i w:val="0"/>
        </w:rPr>
        <w:t xml:space="preserve">py </w:t>
      </w:r>
      <w:r w:rsidRPr="00815FE2">
        <w:rPr>
          <w:i w:val="0"/>
        </w:rPr>
        <w:t>the Field)</w:t>
      </w:r>
      <w:bookmarkEnd w:id="62"/>
    </w:p>
    <w:p w:rsidR="00760B58" w:rsidRPr="00B44D1E" w:rsidRDefault="00760B58" w:rsidP="00815FE2">
      <w:pPr>
        <w:pStyle w:val="ListParagraph"/>
        <w:numPr>
          <w:ilvl w:val="0"/>
          <w:numId w:val="80"/>
        </w:numPr>
      </w:pPr>
      <w:r w:rsidRPr="00B44D1E">
        <w:t>Differences, but not necessarily a conflict, between a state’s immigration law and the federal immigration law in the context of registration.</w:t>
      </w:r>
    </w:p>
    <w:p w:rsidR="00760B58" w:rsidRPr="00B44D1E" w:rsidRDefault="00815FE2" w:rsidP="0000352A">
      <w:pPr>
        <w:pStyle w:val="ListParagraph"/>
        <w:numPr>
          <w:ilvl w:val="0"/>
          <w:numId w:val="80"/>
        </w:numPr>
      </w:pPr>
      <w:r>
        <w:t xml:space="preserve">However, </w:t>
      </w:r>
      <w:r w:rsidR="00760B58" w:rsidRPr="00B44D1E">
        <w:t xml:space="preserve">Congress is </w:t>
      </w:r>
      <w:r>
        <w:t xml:space="preserve">certainly intending to occupy </w:t>
      </w:r>
      <w:r w:rsidR="00760B58" w:rsidRPr="00B44D1E">
        <w:t xml:space="preserve">the field. </w:t>
      </w:r>
    </w:p>
    <w:p w:rsidR="00815FE2" w:rsidRDefault="00815FE2" w:rsidP="00760B58"/>
    <w:p w:rsidR="00815FE2" w:rsidRPr="00312DD1" w:rsidRDefault="00815FE2" w:rsidP="00904465">
      <w:pPr>
        <w:pStyle w:val="Heading3"/>
      </w:pPr>
      <w:bookmarkStart w:id="63" w:name="_Toc154329203"/>
      <w:r>
        <w:t xml:space="preserve">Dormant Commerce Clause- </w:t>
      </w:r>
      <w:r w:rsidRPr="00B44D1E">
        <w:t xml:space="preserve">State/local laws are unconstitutional if they place an undue burden on </w:t>
      </w:r>
      <w:r w:rsidRPr="00312DD1">
        <w:t>interstate commerce</w:t>
      </w:r>
      <w:bookmarkEnd w:id="63"/>
    </w:p>
    <w:p w:rsidR="00904465" w:rsidRPr="00312DD1" w:rsidRDefault="00904465" w:rsidP="00904465">
      <w:pPr>
        <w:pStyle w:val="ListParagraph"/>
        <w:numPr>
          <w:ilvl w:val="0"/>
          <w:numId w:val="79"/>
        </w:numPr>
      </w:pPr>
      <w:r w:rsidRPr="00312DD1">
        <w:t>T</w:t>
      </w:r>
      <w:r w:rsidR="00815FE2" w:rsidRPr="00312DD1">
        <w:t xml:space="preserve">he framers were concerned with state protectionist policies. </w:t>
      </w:r>
    </w:p>
    <w:p w:rsidR="00904465" w:rsidRPr="00312DD1" w:rsidRDefault="00815FE2" w:rsidP="00904465">
      <w:pPr>
        <w:pStyle w:val="ListParagraph"/>
        <w:numPr>
          <w:ilvl w:val="0"/>
          <w:numId w:val="79"/>
        </w:numPr>
      </w:pPr>
      <w:r w:rsidRPr="00312DD1">
        <w:t xml:space="preserve">Even in the absence of fed regulation in a certain area, the states </w:t>
      </w:r>
      <w:r w:rsidR="00904465" w:rsidRPr="00312DD1">
        <w:t xml:space="preserve">can </w:t>
      </w:r>
      <w:r w:rsidRPr="00312DD1">
        <w:t>run afoul of the commerce clause</w:t>
      </w:r>
      <w:r w:rsidR="00904465" w:rsidRPr="00312DD1">
        <w:t>:</w:t>
      </w:r>
    </w:p>
    <w:p w:rsidR="00904465" w:rsidRPr="00312DD1" w:rsidRDefault="00815FE2" w:rsidP="00904465">
      <w:pPr>
        <w:pStyle w:val="ListParagraph"/>
        <w:numPr>
          <w:ilvl w:val="1"/>
          <w:numId w:val="79"/>
        </w:numPr>
      </w:pPr>
      <w:r w:rsidRPr="00312DD1">
        <w:rPr>
          <w:b/>
        </w:rPr>
        <w:t xml:space="preserve">If the state law discriminates against state commerce or </w:t>
      </w:r>
    </w:p>
    <w:p w:rsidR="00815FE2" w:rsidRPr="00312DD1" w:rsidRDefault="00815FE2" w:rsidP="00904465">
      <w:pPr>
        <w:pStyle w:val="ListParagraph"/>
        <w:numPr>
          <w:ilvl w:val="1"/>
          <w:numId w:val="79"/>
        </w:numPr>
      </w:pPr>
      <w:r w:rsidRPr="00312DD1">
        <w:rPr>
          <w:b/>
        </w:rPr>
        <w:t xml:space="preserve">If the state law unduly burdens interstate commerce. </w:t>
      </w:r>
    </w:p>
    <w:p w:rsidR="00312DD1" w:rsidRPr="00312DD1" w:rsidRDefault="00815FE2" w:rsidP="00904465">
      <w:pPr>
        <w:pStyle w:val="ListParagraph"/>
        <w:numPr>
          <w:ilvl w:val="0"/>
          <w:numId w:val="79"/>
        </w:numPr>
      </w:pPr>
      <w:r w:rsidRPr="00312DD1">
        <w:t xml:space="preserve">Discrimination is </w:t>
      </w:r>
      <w:r w:rsidR="00904465" w:rsidRPr="00312DD1">
        <w:t>o</w:t>
      </w:r>
      <w:r w:rsidRPr="00312DD1">
        <w:t>nly okay if</w:t>
      </w:r>
      <w:r w:rsidR="00312DD1" w:rsidRPr="00312DD1">
        <w:t>:</w:t>
      </w:r>
    </w:p>
    <w:p w:rsidR="00312DD1" w:rsidRDefault="00815FE2" w:rsidP="00312DD1">
      <w:pPr>
        <w:pStyle w:val="ListParagraph"/>
        <w:numPr>
          <w:ilvl w:val="1"/>
          <w:numId w:val="79"/>
        </w:numPr>
      </w:pPr>
      <w:r w:rsidRPr="00312DD1">
        <w:t xml:space="preserve">there is an important governmental purpose (not protectionism), and </w:t>
      </w:r>
    </w:p>
    <w:p w:rsidR="00904465" w:rsidRPr="00312DD1" w:rsidRDefault="00815FE2" w:rsidP="00312DD1">
      <w:pPr>
        <w:pStyle w:val="ListParagraph"/>
        <w:numPr>
          <w:ilvl w:val="1"/>
          <w:numId w:val="79"/>
        </w:numPr>
      </w:pPr>
      <w:r w:rsidRPr="00312DD1">
        <w:t xml:space="preserve">no less discriminatory alternatives </w:t>
      </w:r>
      <w:r w:rsidR="00312DD1">
        <w:t>exist</w:t>
      </w:r>
    </w:p>
    <w:p w:rsidR="00904465" w:rsidRPr="00312DD1" w:rsidRDefault="00904465" w:rsidP="00904465">
      <w:pPr>
        <w:pStyle w:val="ListParagraph"/>
        <w:numPr>
          <w:ilvl w:val="0"/>
          <w:numId w:val="79"/>
        </w:numPr>
      </w:pPr>
      <w:r w:rsidRPr="00312DD1">
        <w:t>D</w:t>
      </w:r>
      <w:r w:rsidR="00815FE2" w:rsidRPr="00312DD1">
        <w:t>iscriminatory</w:t>
      </w:r>
      <w:r w:rsidRPr="00312DD1">
        <w:t>= Purposefully favoring instate interests at the out of state interests at the detriment of out of state interests.</w:t>
      </w:r>
    </w:p>
    <w:p w:rsidR="00904465" w:rsidRPr="00312DD1" w:rsidRDefault="00815FE2" w:rsidP="00904465">
      <w:pPr>
        <w:pStyle w:val="ListParagraph"/>
        <w:numPr>
          <w:ilvl w:val="1"/>
          <w:numId w:val="79"/>
        </w:numPr>
      </w:pPr>
      <w:r w:rsidRPr="00312DD1">
        <w:t>Facial</w:t>
      </w:r>
      <w:r w:rsidR="00904465" w:rsidRPr="00312DD1">
        <w:t xml:space="preserve">ly discriminatory law: </w:t>
      </w:r>
      <w:r w:rsidRPr="00312DD1">
        <w:t>When the discrimination is obvious on the face of the law.</w:t>
      </w:r>
    </w:p>
    <w:p w:rsidR="00815FE2" w:rsidRPr="00312DD1" w:rsidRDefault="00904465" w:rsidP="00904465">
      <w:pPr>
        <w:pStyle w:val="ListParagraph"/>
        <w:numPr>
          <w:ilvl w:val="2"/>
          <w:numId w:val="79"/>
        </w:numPr>
      </w:pPr>
      <w:r w:rsidRPr="00312DD1">
        <w:t xml:space="preserve">Barrier in, </w:t>
      </w:r>
      <w:r w:rsidR="00815FE2" w:rsidRPr="00312DD1">
        <w:t>Barrier out</w:t>
      </w:r>
      <w:r w:rsidRPr="00312DD1">
        <w:t xml:space="preserve">, </w:t>
      </w:r>
      <w:r w:rsidR="00815FE2" w:rsidRPr="00312DD1">
        <w:t>Law distinguishes between instate and out of state.</w:t>
      </w:r>
    </w:p>
    <w:p w:rsidR="00904465" w:rsidRPr="00312DD1" w:rsidRDefault="00815FE2" w:rsidP="00904465">
      <w:pPr>
        <w:pStyle w:val="ListParagraph"/>
        <w:numPr>
          <w:ilvl w:val="1"/>
          <w:numId w:val="79"/>
        </w:numPr>
      </w:pPr>
      <w:r w:rsidRPr="00312DD1">
        <w:t xml:space="preserve">Facially Neutral </w:t>
      </w:r>
      <w:r w:rsidR="00904465" w:rsidRPr="00312DD1">
        <w:t xml:space="preserve">law </w:t>
      </w:r>
      <w:r w:rsidRPr="00312DD1">
        <w:t xml:space="preserve">but </w:t>
      </w:r>
      <w:r w:rsidR="00904465" w:rsidRPr="00312DD1">
        <w:t xml:space="preserve">with </w:t>
      </w:r>
      <w:r w:rsidRPr="00312DD1">
        <w:t xml:space="preserve">evidence of discriminatory purpose </w:t>
      </w:r>
      <w:r w:rsidR="00904465" w:rsidRPr="00312DD1">
        <w:t xml:space="preserve">and/or </w:t>
      </w:r>
      <w:r w:rsidRPr="00312DD1">
        <w:t xml:space="preserve">effect: </w:t>
      </w:r>
    </w:p>
    <w:p w:rsidR="00F2463A" w:rsidRDefault="00F2463A" w:rsidP="00F2463A">
      <w:pPr>
        <w:pStyle w:val="ListParagraph"/>
        <w:numPr>
          <w:ilvl w:val="2"/>
          <w:numId w:val="79"/>
        </w:numPr>
      </w:pPr>
      <w:r>
        <w:t xml:space="preserve">Must be </w:t>
      </w:r>
      <w:r w:rsidRPr="00312DD1">
        <w:t xml:space="preserve">an important governmental purpose (not protectionism), and </w:t>
      </w:r>
    </w:p>
    <w:p w:rsidR="00F2463A" w:rsidRDefault="00F2463A" w:rsidP="00F2463A">
      <w:pPr>
        <w:pStyle w:val="ListParagraph"/>
        <w:numPr>
          <w:ilvl w:val="2"/>
          <w:numId w:val="79"/>
        </w:numPr>
      </w:pPr>
      <w:r>
        <w:t xml:space="preserve">Must not be any </w:t>
      </w:r>
      <w:r w:rsidRPr="00312DD1">
        <w:t>less discriminatory alternative</w:t>
      </w:r>
    </w:p>
    <w:p w:rsidR="00815FE2" w:rsidRPr="00312DD1" w:rsidRDefault="00815FE2" w:rsidP="00F2463A">
      <w:pPr>
        <w:pStyle w:val="ListParagraph"/>
        <w:numPr>
          <w:ilvl w:val="3"/>
          <w:numId w:val="79"/>
        </w:numPr>
      </w:pPr>
      <w:r w:rsidRPr="00312DD1">
        <w:t>Only once has a case ever met the standard of no less discriminatory alternatives</w:t>
      </w:r>
    </w:p>
    <w:p w:rsidR="005E71BA" w:rsidRDefault="005E71BA" w:rsidP="00760B58"/>
    <w:p w:rsidR="008D6336" w:rsidRDefault="005E71BA" w:rsidP="005E71BA">
      <w:pPr>
        <w:rPr>
          <w:b/>
          <w:highlight w:val="yellow"/>
        </w:rPr>
      </w:pPr>
      <w:r w:rsidRPr="00CD0833">
        <w:rPr>
          <w:b/>
          <w:highlight w:val="yellow"/>
        </w:rPr>
        <w:t>TEST: Discriminatory Laws</w:t>
      </w:r>
    </w:p>
    <w:p w:rsidR="005E71BA" w:rsidRPr="00CD0833" w:rsidRDefault="005E71BA" w:rsidP="005E71BA">
      <w:pPr>
        <w:rPr>
          <w:b/>
          <w:highlight w:val="yellow"/>
        </w:rPr>
      </w:pPr>
    </w:p>
    <w:p w:rsidR="008D6336" w:rsidRPr="008D6336" w:rsidRDefault="008D6336" w:rsidP="008D6336">
      <w:pPr>
        <w:pStyle w:val="ListParagraph"/>
        <w:numPr>
          <w:ilvl w:val="0"/>
          <w:numId w:val="81"/>
        </w:numPr>
        <w:rPr>
          <w:highlight w:val="yellow"/>
        </w:rPr>
      </w:pPr>
      <w:r w:rsidRPr="008D6336">
        <w:rPr>
          <w:rFonts w:cs="Calibri"/>
          <w:b/>
          <w:color w:val="000000"/>
          <w:szCs w:val="22"/>
          <w:highlight w:val="yellow"/>
        </w:rPr>
        <w:t xml:space="preserve">Is the law facially discriminatory?  </w:t>
      </w:r>
      <w:r w:rsidRPr="008D6336">
        <w:rPr>
          <w:rFonts w:cs="Calibri"/>
          <w:color w:val="000000"/>
          <w:szCs w:val="22"/>
          <w:highlight w:val="yellow"/>
        </w:rPr>
        <w:t>If yes, go to that test</w:t>
      </w:r>
    </w:p>
    <w:p w:rsidR="008D6336" w:rsidRPr="008D6336" w:rsidRDefault="008D6336" w:rsidP="008D6336">
      <w:pPr>
        <w:pStyle w:val="ListParagraph"/>
        <w:numPr>
          <w:ilvl w:val="0"/>
          <w:numId w:val="81"/>
        </w:numPr>
        <w:rPr>
          <w:highlight w:val="yellow"/>
        </w:rPr>
      </w:pPr>
      <w:r w:rsidRPr="001251A5">
        <w:rPr>
          <w:rFonts w:cs="Calibri"/>
          <w:b/>
          <w:color w:val="000000"/>
          <w:szCs w:val="22"/>
          <w:highlight w:val="yellow"/>
        </w:rPr>
        <w:t xml:space="preserve">Is the law facially discriminatory?  </w:t>
      </w:r>
      <w:r w:rsidRPr="001251A5">
        <w:rPr>
          <w:rFonts w:cs="Calibri"/>
          <w:color w:val="000000"/>
          <w:szCs w:val="22"/>
          <w:highlight w:val="yellow"/>
        </w:rPr>
        <w:t xml:space="preserve">If </w:t>
      </w:r>
      <w:r>
        <w:rPr>
          <w:rFonts w:cs="Calibri"/>
          <w:color w:val="000000"/>
          <w:szCs w:val="22"/>
          <w:highlight w:val="yellow"/>
        </w:rPr>
        <w:t>no</w:t>
      </w:r>
      <w:r w:rsidRPr="001251A5">
        <w:rPr>
          <w:rFonts w:cs="Calibri"/>
          <w:color w:val="000000"/>
          <w:szCs w:val="22"/>
          <w:highlight w:val="yellow"/>
        </w:rPr>
        <w:t>, go to test for facially neutral law:</w:t>
      </w:r>
      <w:r>
        <w:rPr>
          <w:rFonts w:cs="Calibri"/>
          <w:color w:val="000000"/>
          <w:szCs w:val="22"/>
          <w:highlight w:val="yellow"/>
        </w:rPr>
        <w:br/>
      </w:r>
    </w:p>
    <w:p w:rsidR="008D6336" w:rsidRPr="008D6336" w:rsidRDefault="008D6336" w:rsidP="008D6336">
      <w:pPr>
        <w:pStyle w:val="ListParagraph"/>
        <w:numPr>
          <w:ilvl w:val="0"/>
          <w:numId w:val="81"/>
        </w:numPr>
        <w:rPr>
          <w:highlight w:val="yellow"/>
        </w:rPr>
      </w:pPr>
      <w:r w:rsidRPr="008D6336">
        <w:rPr>
          <w:rFonts w:cs="Calibri"/>
          <w:b/>
          <w:color w:val="000000"/>
          <w:szCs w:val="22"/>
          <w:highlight w:val="yellow"/>
        </w:rPr>
        <w:t>Test for Facially Neutral Law:</w:t>
      </w:r>
    </w:p>
    <w:p w:rsidR="008D6336" w:rsidRDefault="008D6336" w:rsidP="008D6336">
      <w:pPr>
        <w:pStyle w:val="ListParagraph"/>
        <w:numPr>
          <w:ilvl w:val="1"/>
          <w:numId w:val="83"/>
        </w:numPr>
        <w:rPr>
          <w:rFonts w:cs="Calibri"/>
          <w:color w:val="000000"/>
          <w:szCs w:val="22"/>
          <w:highlight w:val="yellow"/>
        </w:rPr>
      </w:pPr>
      <w:r w:rsidRPr="001251A5">
        <w:rPr>
          <w:rFonts w:cs="Calibri"/>
          <w:b/>
          <w:color w:val="000000"/>
          <w:szCs w:val="22"/>
          <w:highlight w:val="yellow"/>
        </w:rPr>
        <w:t xml:space="preserve">IF there IS evidence of discriminatory effect or purpose </w:t>
      </w:r>
      <w:r w:rsidRPr="001251A5">
        <w:rPr>
          <w:rFonts w:cs="Calibri"/>
          <w:color w:val="000000"/>
          <w:szCs w:val="22"/>
          <w:highlight w:val="yellow"/>
        </w:rPr>
        <w:t>(burden</w:t>
      </w:r>
      <w:r>
        <w:rPr>
          <w:rFonts w:cs="Calibri"/>
          <w:color w:val="000000"/>
          <w:szCs w:val="22"/>
          <w:highlight w:val="yellow"/>
        </w:rPr>
        <w:t>s</w:t>
      </w:r>
      <w:r w:rsidRPr="001251A5">
        <w:rPr>
          <w:rFonts w:cs="Calibri"/>
          <w:color w:val="000000"/>
          <w:szCs w:val="22"/>
          <w:highlight w:val="yellow"/>
        </w:rPr>
        <w:t xml:space="preserve"> out of state interests </w:t>
      </w:r>
      <w:r>
        <w:rPr>
          <w:rFonts w:cs="Calibri"/>
          <w:color w:val="000000"/>
          <w:szCs w:val="22"/>
          <w:highlight w:val="yellow"/>
        </w:rPr>
        <w:t xml:space="preserve">&amp; benefits </w:t>
      </w:r>
      <w:r w:rsidRPr="001251A5">
        <w:rPr>
          <w:rFonts w:cs="Calibri"/>
          <w:color w:val="000000"/>
          <w:szCs w:val="22"/>
          <w:highlight w:val="yellow"/>
        </w:rPr>
        <w:t>in state interests?)</w:t>
      </w:r>
    </w:p>
    <w:p w:rsidR="008D6336" w:rsidRPr="008D6336" w:rsidRDefault="008D6336" w:rsidP="008D6336">
      <w:pPr>
        <w:pStyle w:val="ListParagraph"/>
        <w:numPr>
          <w:ilvl w:val="2"/>
          <w:numId w:val="83"/>
        </w:numPr>
        <w:rPr>
          <w:rFonts w:cs="Calibri"/>
          <w:color w:val="000000"/>
          <w:szCs w:val="22"/>
          <w:highlight w:val="yellow"/>
        </w:rPr>
      </w:pPr>
      <w:r w:rsidRPr="008D6336">
        <w:rPr>
          <w:rFonts w:cs="Calibri"/>
          <w:color w:val="000000"/>
          <w:szCs w:val="22"/>
          <w:highlight w:val="yellow"/>
        </w:rPr>
        <w:t>Discriminatory laws are presumed unconstitutional, the state must justify that the law:</w:t>
      </w:r>
    </w:p>
    <w:p w:rsidR="008D6336" w:rsidRPr="001251A5" w:rsidRDefault="008D6336" w:rsidP="008D6336">
      <w:pPr>
        <w:pStyle w:val="ListParagraph"/>
        <w:numPr>
          <w:ilvl w:val="3"/>
          <w:numId w:val="83"/>
        </w:numPr>
        <w:rPr>
          <w:rFonts w:cs="Calibri"/>
          <w:color w:val="000000"/>
          <w:szCs w:val="22"/>
          <w:highlight w:val="yellow"/>
        </w:rPr>
      </w:pPr>
      <w:r w:rsidRPr="001251A5">
        <w:rPr>
          <w:rFonts w:cs="Calibri"/>
          <w:color w:val="000000"/>
          <w:szCs w:val="22"/>
          <w:highlight w:val="yellow"/>
        </w:rPr>
        <w:t xml:space="preserve">Is for an important government interest? </w:t>
      </w:r>
    </w:p>
    <w:p w:rsidR="008D6336" w:rsidRPr="001251A5" w:rsidRDefault="008D6336" w:rsidP="008D6336">
      <w:pPr>
        <w:pStyle w:val="ListParagraph"/>
        <w:numPr>
          <w:ilvl w:val="3"/>
          <w:numId w:val="83"/>
        </w:numPr>
        <w:rPr>
          <w:rFonts w:cs="Calibri"/>
          <w:color w:val="000000"/>
          <w:szCs w:val="22"/>
          <w:highlight w:val="yellow"/>
        </w:rPr>
      </w:pPr>
      <w:r w:rsidRPr="001251A5">
        <w:rPr>
          <w:rFonts w:cs="Calibri"/>
          <w:color w:val="000000"/>
          <w:szCs w:val="22"/>
          <w:highlight w:val="yellow"/>
        </w:rPr>
        <w:t>Is there a less restrictive alternative?</w:t>
      </w:r>
    </w:p>
    <w:p w:rsidR="008D6336" w:rsidRPr="001251A5" w:rsidRDefault="008D6336" w:rsidP="008D6336">
      <w:pPr>
        <w:pStyle w:val="ListParagraph"/>
        <w:numPr>
          <w:ilvl w:val="1"/>
          <w:numId w:val="83"/>
        </w:numPr>
        <w:rPr>
          <w:rFonts w:cs="Calibri"/>
          <w:b/>
          <w:color w:val="000000"/>
          <w:szCs w:val="22"/>
          <w:highlight w:val="yellow"/>
        </w:rPr>
      </w:pPr>
      <w:r w:rsidRPr="001251A5">
        <w:rPr>
          <w:rFonts w:cs="Calibri"/>
          <w:b/>
          <w:color w:val="000000"/>
          <w:szCs w:val="22"/>
          <w:highlight w:val="yellow"/>
        </w:rPr>
        <w:t>If there is NO evidence of discriminatory effect or purpose</w:t>
      </w:r>
    </w:p>
    <w:p w:rsidR="008D6336" w:rsidRPr="001251A5" w:rsidRDefault="008D6336" w:rsidP="008D6336">
      <w:pPr>
        <w:pStyle w:val="ListParagraph"/>
        <w:numPr>
          <w:ilvl w:val="2"/>
          <w:numId w:val="83"/>
        </w:numPr>
        <w:rPr>
          <w:rFonts w:cs="Calibri"/>
          <w:color w:val="000000"/>
          <w:szCs w:val="22"/>
          <w:highlight w:val="yellow"/>
        </w:rPr>
      </w:pPr>
      <w:r w:rsidRPr="001251A5">
        <w:rPr>
          <w:rFonts w:cs="Calibri"/>
          <w:color w:val="000000"/>
          <w:szCs w:val="22"/>
          <w:highlight w:val="yellow"/>
        </w:rPr>
        <w:t>Non-Discriminatory laws are presumed constitutional, so the challenger of the law must show the burdens outweigh the benefits:</w:t>
      </w:r>
    </w:p>
    <w:p w:rsidR="008D6336" w:rsidRPr="001251A5" w:rsidRDefault="008D6336" w:rsidP="008D6336">
      <w:pPr>
        <w:pStyle w:val="ListParagraph"/>
        <w:numPr>
          <w:ilvl w:val="3"/>
          <w:numId w:val="83"/>
        </w:numPr>
        <w:rPr>
          <w:rFonts w:cs="Calibri"/>
          <w:color w:val="000000"/>
          <w:szCs w:val="22"/>
          <w:highlight w:val="yellow"/>
        </w:rPr>
      </w:pPr>
      <w:r w:rsidRPr="001251A5">
        <w:rPr>
          <w:rFonts w:cs="Calibri"/>
          <w:color w:val="000000"/>
          <w:szCs w:val="22"/>
          <w:highlight w:val="yellow"/>
        </w:rPr>
        <w:t>Does the law impose an undue burden on interstate commerce?</w:t>
      </w:r>
    </w:p>
    <w:p w:rsidR="008D6336" w:rsidRPr="001251A5" w:rsidRDefault="008D6336" w:rsidP="008D6336">
      <w:pPr>
        <w:pStyle w:val="ListParagraph"/>
        <w:ind w:left="1440"/>
        <w:rPr>
          <w:rFonts w:cs="Calibri"/>
          <w:color w:val="000000"/>
          <w:szCs w:val="22"/>
          <w:highlight w:val="yellow"/>
        </w:rPr>
      </w:pPr>
    </w:p>
    <w:p w:rsidR="008D6336" w:rsidRDefault="008D6336" w:rsidP="008D6336">
      <w:pPr>
        <w:pStyle w:val="ListParagraph"/>
        <w:numPr>
          <w:ilvl w:val="0"/>
          <w:numId w:val="81"/>
        </w:numPr>
        <w:rPr>
          <w:rFonts w:cs="Calibri"/>
          <w:b/>
          <w:color w:val="000000"/>
          <w:szCs w:val="22"/>
          <w:highlight w:val="yellow"/>
        </w:rPr>
      </w:pPr>
      <w:r w:rsidRPr="008D6336">
        <w:rPr>
          <w:rFonts w:cs="Calibri"/>
          <w:b/>
          <w:color w:val="000000"/>
          <w:szCs w:val="22"/>
          <w:highlight w:val="yellow"/>
        </w:rPr>
        <w:t>Test for Facially Discriminatory Law</w:t>
      </w:r>
    </w:p>
    <w:p w:rsidR="008D6336" w:rsidRPr="008D6336" w:rsidRDefault="008D6336" w:rsidP="008D6336">
      <w:pPr>
        <w:pStyle w:val="ListParagraph"/>
        <w:numPr>
          <w:ilvl w:val="1"/>
          <w:numId w:val="81"/>
        </w:numPr>
        <w:rPr>
          <w:rFonts w:cs="Calibri"/>
          <w:b/>
          <w:color w:val="000000"/>
          <w:szCs w:val="22"/>
          <w:highlight w:val="yellow"/>
        </w:rPr>
      </w:pPr>
      <w:r w:rsidRPr="008D6336">
        <w:rPr>
          <w:rFonts w:cs="Calibri"/>
          <w:color w:val="000000"/>
          <w:szCs w:val="22"/>
          <w:highlight w:val="yellow"/>
        </w:rPr>
        <w:t>Discriminatory laws are presumed unconstitutional, the state must justify that the law:</w:t>
      </w:r>
    </w:p>
    <w:p w:rsidR="008D6336" w:rsidRPr="008D6336" w:rsidRDefault="008D6336" w:rsidP="008D6336">
      <w:pPr>
        <w:pStyle w:val="ListParagraph"/>
        <w:numPr>
          <w:ilvl w:val="2"/>
          <w:numId w:val="81"/>
        </w:numPr>
        <w:rPr>
          <w:rFonts w:cs="Calibri"/>
          <w:b/>
          <w:color w:val="000000"/>
          <w:szCs w:val="22"/>
          <w:highlight w:val="yellow"/>
        </w:rPr>
      </w:pPr>
      <w:r w:rsidRPr="008D6336">
        <w:rPr>
          <w:rFonts w:cs="Calibri"/>
          <w:color w:val="000000"/>
          <w:szCs w:val="22"/>
          <w:highlight w:val="yellow"/>
        </w:rPr>
        <w:t xml:space="preserve">Is for an important government interest? </w:t>
      </w:r>
      <w:r>
        <w:rPr>
          <w:rFonts w:cs="Calibri"/>
          <w:color w:val="000000"/>
          <w:szCs w:val="22"/>
          <w:highlight w:val="yellow"/>
        </w:rPr>
        <w:t>(</w:t>
      </w:r>
      <w:r w:rsidRPr="008D6336">
        <w:rPr>
          <w:rFonts w:cs="Calibri"/>
          <w:color w:val="000000"/>
          <w:szCs w:val="22"/>
          <w:highlight w:val="yellow"/>
        </w:rPr>
        <w:t>Protectionist is never a good reason.</w:t>
      </w:r>
      <w:r>
        <w:rPr>
          <w:rFonts w:cs="Calibri"/>
          <w:color w:val="000000"/>
          <w:szCs w:val="22"/>
          <w:highlight w:val="yellow"/>
        </w:rPr>
        <w:t>)</w:t>
      </w:r>
    </w:p>
    <w:p w:rsidR="00760B58" w:rsidRPr="00312DD1" w:rsidRDefault="008D6336" w:rsidP="008D6336">
      <w:pPr>
        <w:pStyle w:val="ListParagraph"/>
        <w:numPr>
          <w:ilvl w:val="2"/>
          <w:numId w:val="81"/>
        </w:numPr>
      </w:pPr>
      <w:r w:rsidRPr="008D6336">
        <w:rPr>
          <w:rFonts w:cs="Calibri"/>
          <w:color w:val="000000"/>
          <w:szCs w:val="22"/>
          <w:highlight w:val="yellow"/>
        </w:rPr>
        <w:t>Is there a less restrictive alternative?</w:t>
      </w:r>
      <w:r w:rsidRPr="008D6336">
        <w:rPr>
          <w:rFonts w:cs="Calibri"/>
          <w:color w:val="000000"/>
          <w:szCs w:val="22"/>
        </w:rPr>
        <w:br/>
      </w:r>
    </w:p>
    <w:p w:rsidR="00760B58" w:rsidRPr="00F2463A" w:rsidRDefault="00760B58" w:rsidP="0000352A">
      <w:pPr>
        <w:pStyle w:val="Heading2"/>
        <w:rPr>
          <w:i w:val="0"/>
        </w:rPr>
      </w:pPr>
      <w:bookmarkStart w:id="64" w:name="_Toc154329204"/>
      <w:r w:rsidRPr="00B44D1E">
        <w:t>City of Philadelphia v. New Jersey</w:t>
      </w:r>
      <w:r w:rsidR="00F2463A">
        <w:t xml:space="preserve"> </w:t>
      </w:r>
      <w:r w:rsidR="00F2463A">
        <w:rPr>
          <w:i w:val="0"/>
        </w:rPr>
        <w:t>(</w:t>
      </w:r>
      <w:r w:rsidR="00521453">
        <w:rPr>
          <w:i w:val="0"/>
        </w:rPr>
        <w:t>“</w:t>
      </w:r>
      <w:r w:rsidR="00F2463A">
        <w:rPr>
          <w:i w:val="0"/>
        </w:rPr>
        <w:t>Barrier In</w:t>
      </w:r>
      <w:r w:rsidR="00521453">
        <w:rPr>
          <w:i w:val="0"/>
        </w:rPr>
        <w:t>” is Facially D</w:t>
      </w:r>
      <w:r w:rsidR="00F2463A">
        <w:rPr>
          <w:i w:val="0"/>
        </w:rPr>
        <w:t>iscriminatory)</w:t>
      </w:r>
      <w:bookmarkEnd w:id="64"/>
    </w:p>
    <w:p w:rsidR="00760B58" w:rsidRPr="00B44D1E" w:rsidRDefault="00F2463A" w:rsidP="0000352A">
      <w:pPr>
        <w:pStyle w:val="ListParagraph"/>
        <w:numPr>
          <w:ilvl w:val="0"/>
          <w:numId w:val="48"/>
        </w:numPr>
      </w:pPr>
      <w:r>
        <w:t xml:space="preserve">NJ </w:t>
      </w:r>
      <w:r w:rsidR="00760B58" w:rsidRPr="00B44D1E">
        <w:t xml:space="preserve">has a problem with waste </w:t>
      </w:r>
      <w:r>
        <w:t xml:space="preserve">&amp; so </w:t>
      </w:r>
      <w:r w:rsidR="00760B58" w:rsidRPr="00B44D1E">
        <w:t xml:space="preserve">to reduce the amount </w:t>
      </w:r>
      <w:r>
        <w:t xml:space="preserve">landfills, </w:t>
      </w:r>
      <w:r w:rsidR="00760B58" w:rsidRPr="00B44D1E">
        <w:t>NJ prohibit</w:t>
      </w:r>
      <w:r>
        <w:t>s</w:t>
      </w:r>
      <w:r w:rsidR="00760B58" w:rsidRPr="00B44D1E">
        <w:t xml:space="preserve"> imported trash.</w:t>
      </w:r>
    </w:p>
    <w:p w:rsidR="00521453" w:rsidRDefault="00760B58" w:rsidP="00521453">
      <w:pPr>
        <w:pStyle w:val="ListParagraph"/>
        <w:numPr>
          <w:ilvl w:val="0"/>
          <w:numId w:val="48"/>
        </w:numPr>
        <w:rPr>
          <w:b/>
        </w:rPr>
      </w:pPr>
      <w:r w:rsidRPr="00F2463A">
        <w:rPr>
          <w:b/>
        </w:rPr>
        <w:t>This facially discriminates against a commodity traveling across state lines.</w:t>
      </w:r>
    </w:p>
    <w:p w:rsidR="00760B58" w:rsidRPr="00CD0833" w:rsidRDefault="00521453" w:rsidP="00CD0833">
      <w:pPr>
        <w:pStyle w:val="ListParagraph"/>
        <w:numPr>
          <w:ilvl w:val="0"/>
          <w:numId w:val="48"/>
        </w:numPr>
      </w:pPr>
      <w:r>
        <w:t xml:space="preserve">There </w:t>
      </w:r>
      <w:r w:rsidR="00760B58" w:rsidRPr="00B44D1E">
        <w:t>are plenty of less discriminatory alternatives</w:t>
      </w:r>
      <w:r>
        <w:t>.</w:t>
      </w:r>
      <w:r w:rsidR="00CD0833">
        <w:br/>
      </w:r>
    </w:p>
    <w:p w:rsidR="00760B58" w:rsidRPr="00B44D1E" w:rsidRDefault="00760B58" w:rsidP="001251A5">
      <w:pPr>
        <w:pStyle w:val="Heading2"/>
      </w:pPr>
      <w:bookmarkStart w:id="65" w:name="_Toc154329205"/>
      <w:r w:rsidRPr="00B44D1E">
        <w:t>Maine v. Taylor &amp; United States</w:t>
      </w:r>
      <w:r w:rsidR="00CD0833">
        <w:t xml:space="preserve">  </w:t>
      </w:r>
      <w:r w:rsidR="00CD0833">
        <w:rPr>
          <w:i w:val="0"/>
        </w:rPr>
        <w:t>(Only case ever where Facially Discriminatory law upheld because no less discriminatory alternatives exist)</w:t>
      </w:r>
      <w:bookmarkEnd w:id="65"/>
    </w:p>
    <w:p w:rsidR="00CD0833" w:rsidRDefault="00760B58" w:rsidP="00CD0833">
      <w:pPr>
        <w:pStyle w:val="ListParagraph"/>
        <w:numPr>
          <w:ilvl w:val="0"/>
          <w:numId w:val="49"/>
        </w:numPr>
      </w:pPr>
      <w:r w:rsidRPr="00B44D1E">
        <w:t>Maine statute prohibiting the importation of live baitfish is upheld. Barrier In.</w:t>
      </w:r>
    </w:p>
    <w:p w:rsidR="00760B58" w:rsidRPr="009D4EAA" w:rsidRDefault="00760B58" w:rsidP="00760B58">
      <w:pPr>
        <w:pStyle w:val="ListParagraph"/>
        <w:numPr>
          <w:ilvl w:val="0"/>
          <w:numId w:val="49"/>
        </w:numPr>
      </w:pPr>
      <w:r w:rsidRPr="00B44D1E">
        <w:t xml:space="preserve">Choice of means: can the state convince the court there really is no other way to protect the species other than this barrier. </w:t>
      </w:r>
    </w:p>
    <w:p w:rsidR="00760B58" w:rsidRPr="00B44D1E" w:rsidRDefault="00760B58" w:rsidP="00760B58">
      <w:pPr>
        <w:rPr>
          <w:rFonts w:cs="Calibri"/>
          <w:color w:val="000000"/>
          <w:szCs w:val="22"/>
        </w:rPr>
      </w:pPr>
    </w:p>
    <w:p w:rsidR="00760B58" w:rsidRPr="00B44D1E" w:rsidRDefault="00760B58" w:rsidP="001251A5">
      <w:pPr>
        <w:pStyle w:val="Heading2"/>
      </w:pPr>
      <w:bookmarkStart w:id="66" w:name="_Toc154329206"/>
      <w:r w:rsidRPr="00B44D1E">
        <w:t xml:space="preserve">Hunt v. </w:t>
      </w:r>
      <w:r w:rsidR="009D4EAA" w:rsidRPr="00B44D1E">
        <w:t>Washington</w:t>
      </w:r>
      <w:r w:rsidRPr="00B44D1E">
        <w:t xml:space="preserve"> State</w:t>
      </w:r>
      <w:r w:rsidR="001251A5">
        <w:t xml:space="preserve"> </w:t>
      </w:r>
      <w:r w:rsidR="00C70B2C" w:rsidRPr="00CD0833">
        <w:rPr>
          <w:i w:val="0"/>
        </w:rPr>
        <w:t>(Facially neutral law with a discriminatory effect</w:t>
      </w:r>
      <w:r w:rsidR="00C70B2C">
        <w:rPr>
          <w:i w:val="0"/>
        </w:rPr>
        <w:t>- in state interests get benefit while out of state interest gets a burden</w:t>
      </w:r>
      <w:r w:rsidR="00C70B2C" w:rsidRPr="00CD0833">
        <w:rPr>
          <w:i w:val="0"/>
        </w:rPr>
        <w:t>)</w:t>
      </w:r>
      <w:bookmarkEnd w:id="66"/>
    </w:p>
    <w:p w:rsidR="00760B58" w:rsidRPr="00B44D1E" w:rsidRDefault="00760B58" w:rsidP="001251A5">
      <w:pPr>
        <w:pStyle w:val="ListParagraph"/>
        <w:numPr>
          <w:ilvl w:val="0"/>
          <w:numId w:val="50"/>
        </w:numPr>
        <w:rPr>
          <w:rFonts w:cs="Calibri"/>
          <w:color w:val="000000"/>
          <w:szCs w:val="22"/>
        </w:rPr>
      </w:pPr>
      <w:r w:rsidRPr="00B44D1E">
        <w:rPr>
          <w:rFonts w:cs="Calibri"/>
          <w:color w:val="000000"/>
          <w:szCs w:val="22"/>
        </w:rPr>
        <w:t>Washington has a label standard for their awesome WA apples. But North Carolina passes a law where no label</w:t>
      </w:r>
      <w:r w:rsidR="00CD0833">
        <w:rPr>
          <w:rFonts w:cs="Calibri"/>
          <w:color w:val="000000"/>
          <w:szCs w:val="22"/>
        </w:rPr>
        <w:t>s</w:t>
      </w:r>
      <w:r w:rsidRPr="00B44D1E">
        <w:rPr>
          <w:rFonts w:cs="Calibri"/>
          <w:color w:val="000000"/>
          <w:szCs w:val="22"/>
        </w:rPr>
        <w:t xml:space="preserve"> are allowed except for the federal labels. </w:t>
      </w:r>
    </w:p>
    <w:p w:rsidR="00760B58" w:rsidRPr="00B44D1E" w:rsidRDefault="00CD0833" w:rsidP="001251A5">
      <w:pPr>
        <w:pStyle w:val="ListParagraph"/>
        <w:numPr>
          <w:ilvl w:val="0"/>
          <w:numId w:val="50"/>
        </w:numPr>
        <w:rPr>
          <w:rFonts w:cs="Calibri"/>
          <w:color w:val="000000"/>
          <w:szCs w:val="22"/>
        </w:rPr>
      </w:pPr>
      <w:r>
        <w:rPr>
          <w:rFonts w:cs="Calibri"/>
          <w:color w:val="000000"/>
          <w:szCs w:val="22"/>
        </w:rPr>
        <w:t>Facially non discriminatory: o</w:t>
      </w:r>
      <w:r w:rsidR="00760B58" w:rsidRPr="00B44D1E">
        <w:rPr>
          <w:rFonts w:cs="Calibri"/>
          <w:color w:val="000000"/>
          <w:szCs w:val="22"/>
        </w:rPr>
        <w:t xml:space="preserve">n the surface, this law appears to apply to everyone equally.  </w:t>
      </w:r>
    </w:p>
    <w:p w:rsidR="00CD0833" w:rsidRDefault="00CD0833" w:rsidP="00CD0833">
      <w:pPr>
        <w:pStyle w:val="ListParagraph"/>
        <w:numPr>
          <w:ilvl w:val="0"/>
          <w:numId w:val="50"/>
        </w:numPr>
        <w:rPr>
          <w:rFonts w:cs="Calibri"/>
          <w:color w:val="000000"/>
          <w:szCs w:val="22"/>
        </w:rPr>
      </w:pPr>
      <w:r>
        <w:rPr>
          <w:rFonts w:cs="Calibri"/>
          <w:color w:val="000000"/>
          <w:szCs w:val="22"/>
        </w:rPr>
        <w:t xml:space="preserve">Discriminatory in effect: </w:t>
      </w:r>
      <w:r w:rsidR="00760B58" w:rsidRPr="00B44D1E">
        <w:rPr>
          <w:rFonts w:cs="Calibri"/>
          <w:color w:val="000000"/>
          <w:szCs w:val="22"/>
        </w:rPr>
        <w:t>WA has to change its practices</w:t>
      </w:r>
      <w:r>
        <w:rPr>
          <w:rFonts w:cs="Calibri"/>
          <w:color w:val="000000"/>
          <w:szCs w:val="22"/>
        </w:rPr>
        <w:t xml:space="preserve"> while </w:t>
      </w:r>
      <w:r w:rsidR="00760B58" w:rsidRPr="00B44D1E">
        <w:rPr>
          <w:rFonts w:cs="Calibri"/>
          <w:color w:val="000000"/>
          <w:szCs w:val="22"/>
        </w:rPr>
        <w:t xml:space="preserve">NC growers </w:t>
      </w:r>
      <w:r>
        <w:rPr>
          <w:rFonts w:cs="Calibri"/>
          <w:color w:val="000000"/>
          <w:szCs w:val="22"/>
        </w:rPr>
        <w:t>do not</w:t>
      </w:r>
      <w:r w:rsidR="00760B58" w:rsidRPr="00B44D1E">
        <w:rPr>
          <w:rFonts w:cs="Calibri"/>
          <w:color w:val="000000"/>
          <w:szCs w:val="22"/>
        </w:rPr>
        <w:t xml:space="preserve">. </w:t>
      </w:r>
    </w:p>
    <w:p w:rsidR="00CD0833" w:rsidRDefault="00CD0833" w:rsidP="00CD0833">
      <w:pPr>
        <w:pStyle w:val="ListParagraph"/>
        <w:numPr>
          <w:ilvl w:val="0"/>
          <w:numId w:val="50"/>
        </w:numPr>
        <w:rPr>
          <w:rFonts w:cs="Calibri"/>
          <w:color w:val="000000"/>
          <w:szCs w:val="22"/>
        </w:rPr>
      </w:pPr>
      <w:r>
        <w:rPr>
          <w:rFonts w:cs="Calibri"/>
          <w:color w:val="000000"/>
          <w:szCs w:val="22"/>
        </w:rPr>
        <w:t>Apply the test:</w:t>
      </w:r>
    </w:p>
    <w:p w:rsidR="00CD0833" w:rsidRDefault="00CD0833" w:rsidP="00CD0833">
      <w:pPr>
        <w:pStyle w:val="ListParagraph"/>
        <w:numPr>
          <w:ilvl w:val="1"/>
          <w:numId w:val="50"/>
        </w:numPr>
        <w:rPr>
          <w:rFonts w:cs="Calibri"/>
          <w:color w:val="000000"/>
          <w:szCs w:val="22"/>
        </w:rPr>
      </w:pPr>
      <w:r>
        <w:rPr>
          <w:rFonts w:cs="Calibri"/>
          <w:color w:val="000000"/>
          <w:szCs w:val="22"/>
        </w:rPr>
        <w:t xml:space="preserve">Important governmental purpose: allegedly for </w:t>
      </w:r>
      <w:r w:rsidR="00760B58" w:rsidRPr="00B44D1E">
        <w:rPr>
          <w:rFonts w:cs="Calibri"/>
          <w:color w:val="000000"/>
          <w:szCs w:val="22"/>
        </w:rPr>
        <w:t>consumer protection</w:t>
      </w:r>
    </w:p>
    <w:p w:rsidR="00760B58" w:rsidRPr="00B44D1E" w:rsidRDefault="00CD0833" w:rsidP="00CD0833">
      <w:pPr>
        <w:pStyle w:val="ListParagraph"/>
        <w:numPr>
          <w:ilvl w:val="1"/>
          <w:numId w:val="50"/>
        </w:numPr>
        <w:rPr>
          <w:rFonts w:cs="Calibri"/>
          <w:color w:val="000000"/>
          <w:szCs w:val="22"/>
        </w:rPr>
      </w:pPr>
      <w:r>
        <w:rPr>
          <w:rFonts w:cs="Calibri"/>
          <w:color w:val="000000"/>
          <w:szCs w:val="22"/>
        </w:rPr>
        <w:t xml:space="preserve">Less discriminatory alternative: yes, because </w:t>
      </w:r>
      <w:r w:rsidR="00760B58" w:rsidRPr="00B44D1E">
        <w:rPr>
          <w:rFonts w:cs="Calibri"/>
          <w:color w:val="000000"/>
          <w:szCs w:val="22"/>
        </w:rPr>
        <w:t xml:space="preserve">the law </w:t>
      </w:r>
      <w:r>
        <w:rPr>
          <w:rFonts w:cs="Calibri"/>
          <w:color w:val="000000"/>
          <w:szCs w:val="22"/>
        </w:rPr>
        <w:t>doesn’t actually protect consumers</w:t>
      </w:r>
      <w:r w:rsidR="00760B58" w:rsidRPr="00B44D1E">
        <w:rPr>
          <w:rFonts w:cs="Calibri"/>
          <w:color w:val="000000"/>
          <w:szCs w:val="22"/>
        </w:rPr>
        <w:t>.</w:t>
      </w:r>
    </w:p>
    <w:p w:rsidR="00760B58" w:rsidRPr="00B44D1E" w:rsidRDefault="00760B58" w:rsidP="001251A5">
      <w:pPr>
        <w:pStyle w:val="ListParagraph"/>
        <w:ind w:left="1440"/>
        <w:rPr>
          <w:rFonts w:cs="Calibri"/>
          <w:b/>
          <w:color w:val="000000"/>
          <w:szCs w:val="22"/>
        </w:rPr>
      </w:pPr>
    </w:p>
    <w:p w:rsidR="00760B58" w:rsidRPr="00C70B2C" w:rsidRDefault="00760B58" w:rsidP="00C70B2C">
      <w:pPr>
        <w:pStyle w:val="Heading2"/>
      </w:pPr>
      <w:bookmarkStart w:id="67" w:name="_Toc154329207"/>
      <w:r w:rsidRPr="00B44D1E">
        <w:t>West Lynn Creamery Inc v Massachusetts Dept. of Food and Agriculture</w:t>
      </w:r>
      <w:r w:rsidR="00CD0833">
        <w:t xml:space="preserve"> </w:t>
      </w:r>
      <w:r w:rsidR="00C70B2C" w:rsidRPr="00CD0833">
        <w:rPr>
          <w:i w:val="0"/>
        </w:rPr>
        <w:t>(Facially neutral law with a discriminatory effect</w:t>
      </w:r>
      <w:r w:rsidR="00C70B2C">
        <w:rPr>
          <w:i w:val="0"/>
        </w:rPr>
        <w:t>- in state interests get benefit while out of state interest gets a burden</w:t>
      </w:r>
      <w:r w:rsidR="00C70B2C" w:rsidRPr="00CD0833">
        <w:rPr>
          <w:i w:val="0"/>
        </w:rPr>
        <w:t>)</w:t>
      </w:r>
      <w:bookmarkEnd w:id="67"/>
    </w:p>
    <w:p w:rsidR="00760B58" w:rsidRPr="00B44D1E" w:rsidRDefault="00760B58" w:rsidP="001251A5">
      <w:pPr>
        <w:pStyle w:val="ListParagraph"/>
        <w:numPr>
          <w:ilvl w:val="0"/>
          <w:numId w:val="51"/>
        </w:numPr>
        <w:rPr>
          <w:rFonts w:cs="Calibri"/>
          <w:b/>
          <w:color w:val="000000"/>
          <w:szCs w:val="22"/>
        </w:rPr>
      </w:pPr>
      <w:r w:rsidRPr="00B44D1E">
        <w:rPr>
          <w:rFonts w:cs="Calibri"/>
          <w:color w:val="000000"/>
          <w:szCs w:val="22"/>
        </w:rPr>
        <w:t xml:space="preserve">MA has a problem about sustaining its failing dairy industry.  To do so, the state creates a tax </w:t>
      </w:r>
      <w:r w:rsidRPr="00B44D1E">
        <w:rPr>
          <w:rFonts w:cs="Calibri"/>
          <w:i/>
          <w:color w:val="000000"/>
          <w:szCs w:val="22"/>
        </w:rPr>
        <w:t xml:space="preserve">on dairy dealers </w:t>
      </w:r>
      <w:r w:rsidRPr="00B44D1E">
        <w:rPr>
          <w:rFonts w:cs="Calibri"/>
          <w:color w:val="000000"/>
          <w:szCs w:val="22"/>
        </w:rPr>
        <w:t xml:space="preserve">to build a fund to pay MA </w:t>
      </w:r>
      <w:r w:rsidRPr="00B44D1E">
        <w:rPr>
          <w:rFonts w:cs="Calibri"/>
          <w:i/>
          <w:color w:val="000000"/>
          <w:szCs w:val="22"/>
        </w:rPr>
        <w:t>dairy farmers</w:t>
      </w:r>
      <w:r w:rsidRPr="00B44D1E">
        <w:rPr>
          <w:rFonts w:cs="Calibri"/>
          <w:color w:val="000000"/>
          <w:szCs w:val="22"/>
        </w:rPr>
        <w:t>.</w:t>
      </w:r>
    </w:p>
    <w:p w:rsidR="00760B58" w:rsidRPr="00B44D1E" w:rsidRDefault="00760B58" w:rsidP="001251A5">
      <w:pPr>
        <w:pStyle w:val="ListParagraph"/>
        <w:numPr>
          <w:ilvl w:val="0"/>
          <w:numId w:val="51"/>
        </w:numPr>
        <w:rPr>
          <w:rFonts w:cs="Calibri"/>
          <w:b/>
          <w:color w:val="000000"/>
          <w:szCs w:val="22"/>
        </w:rPr>
      </w:pPr>
      <w:r w:rsidRPr="00B44D1E">
        <w:rPr>
          <w:rFonts w:cs="Calibri"/>
          <w:color w:val="000000"/>
          <w:szCs w:val="22"/>
        </w:rPr>
        <w:t>Appears on the surface to treat in state and out of state interests equally. But, this program subsidizes in state interests primarily by burdening out of state interests.</w:t>
      </w:r>
    </w:p>
    <w:p w:rsidR="00760B58" w:rsidRPr="00C70B2C" w:rsidRDefault="00760B58" w:rsidP="001251A5">
      <w:pPr>
        <w:pStyle w:val="ListParagraph"/>
        <w:numPr>
          <w:ilvl w:val="0"/>
          <w:numId w:val="51"/>
        </w:numPr>
        <w:rPr>
          <w:rFonts w:cs="Calibri"/>
          <w:color w:val="000000"/>
          <w:szCs w:val="22"/>
        </w:rPr>
      </w:pPr>
      <w:r w:rsidRPr="00C70B2C">
        <w:rPr>
          <w:rFonts w:cs="Calibri"/>
          <w:color w:val="000000"/>
          <w:szCs w:val="22"/>
        </w:rPr>
        <w:t xml:space="preserve">Means matter! Each of these things could have been done separately but </w:t>
      </w:r>
      <w:r w:rsidR="00C70B2C">
        <w:rPr>
          <w:rFonts w:cs="Calibri"/>
          <w:color w:val="000000"/>
          <w:szCs w:val="22"/>
        </w:rPr>
        <w:t xml:space="preserve">not where </w:t>
      </w:r>
      <w:r w:rsidRPr="00C70B2C">
        <w:rPr>
          <w:rFonts w:cs="Calibri"/>
          <w:color w:val="000000"/>
          <w:szCs w:val="22"/>
        </w:rPr>
        <w:t>the out of state interest bear the burden</w:t>
      </w:r>
      <w:r w:rsidR="00C70B2C">
        <w:rPr>
          <w:rFonts w:cs="Calibri"/>
          <w:color w:val="000000"/>
          <w:szCs w:val="22"/>
        </w:rPr>
        <w:t xml:space="preserve"> &amp; </w:t>
      </w:r>
      <w:r w:rsidRPr="00C70B2C">
        <w:rPr>
          <w:rFonts w:cs="Calibri"/>
          <w:color w:val="000000"/>
          <w:szCs w:val="22"/>
        </w:rPr>
        <w:t xml:space="preserve">in state gets the benefit. </w:t>
      </w:r>
      <w:r w:rsidRPr="00C70B2C">
        <w:rPr>
          <w:rFonts w:cs="Calibri"/>
          <w:color w:val="000000"/>
          <w:szCs w:val="22"/>
        </w:rPr>
        <w:br/>
      </w:r>
    </w:p>
    <w:p w:rsidR="00760B58" w:rsidRPr="000F6A9C" w:rsidRDefault="00760B58" w:rsidP="001251A5">
      <w:pPr>
        <w:pStyle w:val="Heading2"/>
        <w:rPr>
          <w:i w:val="0"/>
        </w:rPr>
      </w:pPr>
      <w:bookmarkStart w:id="68" w:name="_Toc154329208"/>
      <w:r w:rsidRPr="00B44D1E">
        <w:t xml:space="preserve">State of Minnesota v. Clover Leaf Creamery Co. </w:t>
      </w:r>
      <w:r w:rsidR="000F6A9C">
        <w:rPr>
          <w:i w:val="0"/>
        </w:rPr>
        <w:t>(Not discriminatory: in state &amp; out of state interests are equally burdened)</w:t>
      </w:r>
      <w:bookmarkEnd w:id="68"/>
    </w:p>
    <w:p w:rsidR="000F6A9C" w:rsidRPr="000F6A9C" w:rsidRDefault="00760B58" w:rsidP="000F6A9C">
      <w:pPr>
        <w:pStyle w:val="ListParagraph"/>
        <w:numPr>
          <w:ilvl w:val="0"/>
          <w:numId w:val="82"/>
        </w:numPr>
        <w:rPr>
          <w:rFonts w:cs="Calibri"/>
          <w:b/>
          <w:color w:val="000000"/>
          <w:szCs w:val="22"/>
        </w:rPr>
      </w:pPr>
      <w:r w:rsidRPr="00B44D1E">
        <w:rPr>
          <w:rFonts w:cs="Calibri"/>
          <w:color w:val="000000"/>
          <w:szCs w:val="22"/>
        </w:rPr>
        <w:t>The law bans the retail sale of milk in plastic nonreturnable, nonrefillable containers.</w:t>
      </w:r>
    </w:p>
    <w:p w:rsidR="00760B58" w:rsidRPr="00B44D1E" w:rsidRDefault="000F6A9C" w:rsidP="000F6A9C">
      <w:pPr>
        <w:pStyle w:val="ListParagraph"/>
        <w:numPr>
          <w:ilvl w:val="0"/>
          <w:numId w:val="82"/>
        </w:numPr>
        <w:rPr>
          <w:rFonts w:cs="Calibri"/>
          <w:b/>
          <w:color w:val="000000"/>
          <w:szCs w:val="22"/>
        </w:rPr>
      </w:pPr>
      <w:r>
        <w:rPr>
          <w:rFonts w:cs="Calibri"/>
          <w:color w:val="000000"/>
          <w:szCs w:val="22"/>
        </w:rPr>
        <w:t>Go through the test:</w:t>
      </w:r>
    </w:p>
    <w:p w:rsidR="00760B58" w:rsidRPr="000F6A9C" w:rsidRDefault="00760B58" w:rsidP="000F6A9C">
      <w:pPr>
        <w:pStyle w:val="ListParagraph"/>
        <w:numPr>
          <w:ilvl w:val="1"/>
          <w:numId w:val="82"/>
        </w:numPr>
        <w:rPr>
          <w:rFonts w:cs="Calibri"/>
          <w:szCs w:val="22"/>
        </w:rPr>
      </w:pPr>
      <w:r w:rsidRPr="000F6A9C">
        <w:rPr>
          <w:rFonts w:cs="Calibri"/>
          <w:szCs w:val="22"/>
          <w:u w:val="single"/>
        </w:rPr>
        <w:t>Is the law facially discriminatory?</w:t>
      </w:r>
      <w:r w:rsidRPr="000F6A9C">
        <w:rPr>
          <w:rFonts w:cs="Calibri"/>
          <w:szCs w:val="22"/>
        </w:rPr>
        <w:t xml:space="preserve"> No</w:t>
      </w:r>
      <w:r w:rsidR="000F6A9C" w:rsidRPr="000F6A9C">
        <w:rPr>
          <w:rFonts w:cs="Calibri"/>
          <w:szCs w:val="22"/>
        </w:rPr>
        <w:t xml:space="preserve">- no </w:t>
      </w:r>
      <w:r w:rsidRPr="000F6A9C">
        <w:rPr>
          <w:rFonts w:cs="Calibri"/>
          <w:szCs w:val="22"/>
        </w:rPr>
        <w:t>distinction between instate and out of state interests</w:t>
      </w:r>
    </w:p>
    <w:p w:rsidR="00760B58" w:rsidRPr="000F6A9C" w:rsidRDefault="00760B58" w:rsidP="000F6A9C">
      <w:pPr>
        <w:pStyle w:val="ListParagraph"/>
        <w:numPr>
          <w:ilvl w:val="1"/>
          <w:numId w:val="82"/>
        </w:numPr>
        <w:rPr>
          <w:rFonts w:cs="Calibri"/>
          <w:szCs w:val="22"/>
        </w:rPr>
      </w:pPr>
      <w:r w:rsidRPr="000F6A9C">
        <w:rPr>
          <w:rFonts w:cs="Calibri"/>
          <w:szCs w:val="22"/>
          <w:u w:val="single"/>
        </w:rPr>
        <w:t>Facially neutral, but is there any evidence of discriminatory purpose or effect?</w:t>
      </w:r>
      <w:r w:rsidRPr="000F6A9C">
        <w:rPr>
          <w:rFonts w:cs="Calibri"/>
          <w:szCs w:val="22"/>
        </w:rPr>
        <w:t xml:space="preserve"> </w:t>
      </w:r>
      <w:r w:rsidR="000F6A9C">
        <w:rPr>
          <w:rFonts w:cs="Calibri"/>
          <w:szCs w:val="22"/>
        </w:rPr>
        <w:t xml:space="preserve">No, no real </w:t>
      </w:r>
      <w:r w:rsidRPr="000F6A9C">
        <w:rPr>
          <w:rFonts w:cs="Calibri"/>
          <w:szCs w:val="22"/>
        </w:rPr>
        <w:t>benefit to instate interests while burden</w:t>
      </w:r>
      <w:r w:rsidR="000F6A9C">
        <w:rPr>
          <w:rFonts w:cs="Calibri"/>
          <w:szCs w:val="22"/>
        </w:rPr>
        <w:t>ing</w:t>
      </w:r>
      <w:r w:rsidRPr="000F6A9C">
        <w:rPr>
          <w:rFonts w:cs="Calibri"/>
          <w:szCs w:val="22"/>
        </w:rPr>
        <w:t xml:space="preserve"> out of state interests. </w:t>
      </w:r>
    </w:p>
    <w:p w:rsidR="00760B58" w:rsidRPr="000F6A9C" w:rsidRDefault="00760B58" w:rsidP="000F6A9C">
      <w:pPr>
        <w:pStyle w:val="ListParagraph"/>
        <w:rPr>
          <w:rFonts w:cs="Calibri"/>
          <w:szCs w:val="22"/>
        </w:rPr>
      </w:pPr>
    </w:p>
    <w:p w:rsidR="00760B58" w:rsidRPr="000F6A9C" w:rsidRDefault="00760B58" w:rsidP="001251A5">
      <w:pPr>
        <w:pStyle w:val="Heading2"/>
        <w:rPr>
          <w:i w:val="0"/>
        </w:rPr>
      </w:pPr>
      <w:bookmarkStart w:id="69" w:name="_Toc154329209"/>
      <w:r w:rsidRPr="00B44D1E">
        <w:t>Dean Milk Co. v. City of Madison, Wisconsin</w:t>
      </w:r>
      <w:r w:rsidR="000F6A9C">
        <w:t xml:space="preserve"> </w:t>
      </w:r>
      <w:r w:rsidR="000F6A9C">
        <w:rPr>
          <w:i w:val="0"/>
        </w:rPr>
        <w:t>(Just because in-state interests are burdened doesn’t mean the law is not discriminatory)</w:t>
      </w:r>
      <w:bookmarkEnd w:id="69"/>
    </w:p>
    <w:p w:rsidR="00760B58" w:rsidRPr="00B44D1E" w:rsidRDefault="00760B58" w:rsidP="000F6A9C">
      <w:pPr>
        <w:pStyle w:val="ListParagraph"/>
        <w:numPr>
          <w:ilvl w:val="0"/>
          <w:numId w:val="81"/>
        </w:numPr>
        <w:rPr>
          <w:rFonts w:cs="Calibri"/>
          <w:b/>
          <w:color w:val="000000"/>
          <w:szCs w:val="22"/>
        </w:rPr>
      </w:pPr>
      <w:r w:rsidRPr="00B44D1E">
        <w:rPr>
          <w:rFonts w:cs="Calibri"/>
          <w:color w:val="000000"/>
          <w:szCs w:val="22"/>
        </w:rPr>
        <w:t>Local processing requirement about labeling pasteurized milk within a 5 mile radius of Madison, WI.</w:t>
      </w:r>
    </w:p>
    <w:p w:rsidR="00760B58" w:rsidRPr="00B44D1E" w:rsidRDefault="000F6A9C" w:rsidP="000F6A9C">
      <w:pPr>
        <w:pStyle w:val="ListParagraph"/>
        <w:numPr>
          <w:ilvl w:val="0"/>
          <w:numId w:val="81"/>
        </w:numPr>
        <w:rPr>
          <w:rFonts w:cs="Calibri"/>
          <w:b/>
          <w:color w:val="000000"/>
          <w:szCs w:val="22"/>
        </w:rPr>
      </w:pPr>
      <w:r>
        <w:rPr>
          <w:rFonts w:cs="Calibri"/>
          <w:color w:val="000000"/>
          <w:szCs w:val="22"/>
        </w:rPr>
        <w:t>Just because in-</w:t>
      </w:r>
      <w:r w:rsidR="00760B58" w:rsidRPr="00B44D1E">
        <w:rPr>
          <w:rFonts w:cs="Calibri"/>
          <w:color w:val="000000"/>
          <w:szCs w:val="22"/>
        </w:rPr>
        <w:t>state interests are also compromised, doesn’t mean that the law is not in conflict with interstate commerce, still raises the same kinds of problems.</w:t>
      </w:r>
    </w:p>
    <w:p w:rsidR="00760B58" w:rsidRPr="000F6A9C" w:rsidRDefault="00760B58" w:rsidP="000F6A9C">
      <w:pPr>
        <w:pStyle w:val="ListParagraph"/>
        <w:numPr>
          <w:ilvl w:val="0"/>
          <w:numId w:val="81"/>
        </w:numPr>
        <w:rPr>
          <w:rFonts w:cs="Calibri"/>
          <w:b/>
          <w:color w:val="000000"/>
          <w:szCs w:val="22"/>
        </w:rPr>
      </w:pPr>
      <w:r w:rsidRPr="00B44D1E">
        <w:rPr>
          <w:rFonts w:cs="Calibri"/>
          <w:color w:val="000000"/>
          <w:szCs w:val="22"/>
        </w:rPr>
        <w:t xml:space="preserve">Less restrictive alternatives are available.  </w:t>
      </w:r>
    </w:p>
    <w:p w:rsidR="00760B58" w:rsidRPr="001251A5" w:rsidRDefault="00760B58" w:rsidP="001251A5">
      <w:pPr>
        <w:rPr>
          <w:rFonts w:cs="Calibri"/>
          <w:color w:val="000000"/>
          <w:szCs w:val="22"/>
        </w:rPr>
      </w:pPr>
    </w:p>
    <w:p w:rsidR="00760B58" w:rsidRPr="008D6336" w:rsidRDefault="00760B58" w:rsidP="001251A5">
      <w:pPr>
        <w:pStyle w:val="Heading2"/>
        <w:rPr>
          <w:i w:val="0"/>
        </w:rPr>
      </w:pPr>
      <w:bookmarkStart w:id="70" w:name="_Toc154329210"/>
      <w:r w:rsidRPr="00B44D1E">
        <w:t>Conso</w:t>
      </w:r>
      <w:r w:rsidR="009D4EAA">
        <w:t>lidated Freightways Corp of Dela</w:t>
      </w:r>
      <w:r w:rsidRPr="00B44D1E">
        <w:t xml:space="preserve">ware v. Raymond Kassel </w:t>
      </w:r>
      <w:r w:rsidR="008D6336">
        <w:rPr>
          <w:i w:val="0"/>
        </w:rPr>
        <w:t>(Facially Non-Discriminatory Laws carry a strong presumption of validity)</w:t>
      </w:r>
      <w:bookmarkEnd w:id="70"/>
    </w:p>
    <w:p w:rsidR="008D6336" w:rsidRPr="008D6336" w:rsidRDefault="00760B58" w:rsidP="008D6336">
      <w:pPr>
        <w:pStyle w:val="ListParagraph"/>
        <w:numPr>
          <w:ilvl w:val="0"/>
          <w:numId w:val="52"/>
        </w:numPr>
        <w:rPr>
          <w:rFonts w:cs="Calibri"/>
          <w:color w:val="000000"/>
          <w:szCs w:val="22"/>
        </w:rPr>
      </w:pPr>
      <w:r w:rsidRPr="008D6336">
        <w:rPr>
          <w:rFonts w:cs="Calibri"/>
          <w:color w:val="000000"/>
          <w:szCs w:val="22"/>
        </w:rPr>
        <w:t>Iowa prohibits trucks over a certain length, which gets in the way of trucking companies who drive through Iowa on their way across the country.</w:t>
      </w:r>
      <w:r w:rsidR="008D6336" w:rsidRPr="008D6336">
        <w:rPr>
          <w:rFonts w:cs="Calibri"/>
          <w:color w:val="000000"/>
          <w:szCs w:val="22"/>
        </w:rPr>
        <w:t xml:space="preserve"> But the </w:t>
      </w:r>
      <w:r w:rsidRPr="008D6336">
        <w:rPr>
          <w:rFonts w:cs="Calibri"/>
          <w:color w:val="000000"/>
          <w:szCs w:val="22"/>
        </w:rPr>
        <w:t xml:space="preserve">burdens on interstate commerce </w:t>
      </w:r>
      <w:r w:rsidR="008D6336" w:rsidRPr="008D6336">
        <w:rPr>
          <w:rFonts w:cs="Calibri"/>
          <w:color w:val="000000"/>
          <w:szCs w:val="22"/>
        </w:rPr>
        <w:t xml:space="preserve">do not </w:t>
      </w:r>
      <w:r w:rsidRPr="008D6336">
        <w:rPr>
          <w:rFonts w:cs="Calibri"/>
          <w:color w:val="000000"/>
          <w:szCs w:val="22"/>
        </w:rPr>
        <w:t>outweigh the benefits</w:t>
      </w:r>
      <w:r w:rsidR="008D6336" w:rsidRPr="008D6336">
        <w:rPr>
          <w:rFonts w:cs="Calibri"/>
          <w:color w:val="000000"/>
          <w:szCs w:val="22"/>
        </w:rPr>
        <w:t>.</w:t>
      </w:r>
      <w:r w:rsidRPr="008D6336">
        <w:rPr>
          <w:rFonts w:cs="Calibri"/>
          <w:color w:val="000000"/>
          <w:szCs w:val="22"/>
        </w:rPr>
        <w:t xml:space="preserve"> </w:t>
      </w:r>
    </w:p>
    <w:p w:rsidR="00760B58" w:rsidRPr="008D6336" w:rsidRDefault="00760B58" w:rsidP="008D6336">
      <w:pPr>
        <w:pStyle w:val="ListParagraph"/>
        <w:numPr>
          <w:ilvl w:val="0"/>
          <w:numId w:val="52"/>
        </w:numPr>
        <w:rPr>
          <w:rFonts w:cs="Calibri"/>
          <w:color w:val="000000"/>
          <w:szCs w:val="22"/>
        </w:rPr>
      </w:pPr>
      <w:r w:rsidRPr="008D6336">
        <w:rPr>
          <w:rFonts w:cs="Calibri"/>
          <w:color w:val="000000"/>
          <w:szCs w:val="22"/>
        </w:rPr>
        <w:t>If there is an even-handed regulation with a valid purpose that the law actually serves it will be upheld unless the burdens are really excessive compared to the purpose.</w:t>
      </w:r>
      <w:r w:rsidRPr="008D6336">
        <w:rPr>
          <w:rFonts w:cs="Calibri"/>
          <w:color w:val="000000"/>
          <w:szCs w:val="22"/>
        </w:rPr>
        <w:br/>
      </w:r>
    </w:p>
    <w:p w:rsidR="00760B58" w:rsidRPr="008D6336" w:rsidRDefault="00760B58" w:rsidP="001251A5">
      <w:pPr>
        <w:pStyle w:val="Heading2"/>
        <w:rPr>
          <w:i w:val="0"/>
        </w:rPr>
      </w:pPr>
      <w:bookmarkStart w:id="71" w:name="_Toc154329211"/>
      <w:r w:rsidRPr="00B44D1E">
        <w:t>Loren J. Pike v. Bruce Church, Inc.</w:t>
      </w:r>
      <w:r w:rsidR="008D6336">
        <w:t xml:space="preserve"> </w:t>
      </w:r>
      <w:r w:rsidR="008D6336">
        <w:rPr>
          <w:i w:val="0"/>
        </w:rPr>
        <w:t>(</w:t>
      </w:r>
      <w:r w:rsidR="00A30660">
        <w:rPr>
          <w:i w:val="0"/>
        </w:rPr>
        <w:t>Facially non-discriminatory law: only violates the DCC if the burden outweighs the benefits)</w:t>
      </w:r>
      <w:bookmarkEnd w:id="71"/>
    </w:p>
    <w:p w:rsidR="00A30660" w:rsidRPr="00A30660" w:rsidRDefault="00A30660" w:rsidP="00A30660">
      <w:pPr>
        <w:pStyle w:val="ListParagraph"/>
        <w:numPr>
          <w:ilvl w:val="0"/>
          <w:numId w:val="53"/>
        </w:numPr>
        <w:rPr>
          <w:rFonts w:cs="Calibri"/>
          <w:color w:val="000000"/>
          <w:szCs w:val="22"/>
        </w:rPr>
      </w:pPr>
      <w:r w:rsidRPr="00A30660">
        <w:rPr>
          <w:rFonts w:cs="Calibri"/>
          <w:color w:val="000000"/>
          <w:szCs w:val="22"/>
        </w:rPr>
        <w:t>Fruit and Vegeta</w:t>
      </w:r>
      <w:r>
        <w:rPr>
          <w:rFonts w:cs="Calibri"/>
          <w:color w:val="000000"/>
          <w:szCs w:val="22"/>
        </w:rPr>
        <w:t>ble Act required</w:t>
      </w:r>
      <w:r w:rsidRPr="00A30660">
        <w:rPr>
          <w:rFonts w:cs="Calibri"/>
          <w:color w:val="000000"/>
          <w:szCs w:val="22"/>
        </w:rPr>
        <w:t xml:space="preserve"> that all </w:t>
      </w:r>
      <w:r>
        <w:rPr>
          <w:rFonts w:cs="Calibri"/>
          <w:color w:val="000000"/>
          <w:szCs w:val="22"/>
        </w:rPr>
        <w:t xml:space="preserve">AZ grown </w:t>
      </w:r>
      <w:r w:rsidRPr="00A30660">
        <w:rPr>
          <w:rFonts w:cs="Calibri"/>
          <w:color w:val="000000"/>
          <w:szCs w:val="22"/>
        </w:rPr>
        <w:t xml:space="preserve">cantaloupes must be packed in </w:t>
      </w:r>
      <w:r>
        <w:rPr>
          <w:rFonts w:cs="Calibri"/>
          <w:color w:val="000000"/>
          <w:szCs w:val="22"/>
        </w:rPr>
        <w:t xml:space="preserve">AZ. </w:t>
      </w:r>
    </w:p>
    <w:p w:rsidR="00760B58" w:rsidRPr="00A30660" w:rsidRDefault="00A30660" w:rsidP="00760B58">
      <w:pPr>
        <w:pStyle w:val="ListParagraph"/>
        <w:numPr>
          <w:ilvl w:val="0"/>
          <w:numId w:val="53"/>
        </w:numPr>
        <w:rPr>
          <w:rFonts w:cs="Calibri"/>
          <w:color w:val="000000"/>
          <w:szCs w:val="22"/>
        </w:rPr>
      </w:pPr>
      <w:r>
        <w:rPr>
          <w:rFonts w:cs="Calibri"/>
          <w:color w:val="000000"/>
          <w:szCs w:val="22"/>
        </w:rPr>
        <w:t xml:space="preserve">The </w:t>
      </w:r>
      <w:r w:rsidR="00760B58" w:rsidRPr="00B44D1E">
        <w:rPr>
          <w:rFonts w:cs="Calibri"/>
          <w:color w:val="000000"/>
          <w:szCs w:val="22"/>
        </w:rPr>
        <w:t xml:space="preserve">court </w:t>
      </w:r>
      <w:r>
        <w:rPr>
          <w:rFonts w:cs="Calibri"/>
          <w:color w:val="000000"/>
          <w:szCs w:val="22"/>
        </w:rPr>
        <w:t xml:space="preserve">saw </w:t>
      </w:r>
      <w:r w:rsidR="00760B58" w:rsidRPr="00B44D1E">
        <w:rPr>
          <w:rFonts w:cs="Calibri"/>
          <w:color w:val="000000"/>
          <w:szCs w:val="22"/>
        </w:rPr>
        <w:t>the b</w:t>
      </w:r>
      <w:r w:rsidR="008D6336">
        <w:rPr>
          <w:rFonts w:cs="Calibri"/>
          <w:color w:val="000000"/>
          <w:szCs w:val="22"/>
        </w:rPr>
        <w:t xml:space="preserve">urden as excessive. </w:t>
      </w:r>
    </w:p>
    <w:p w:rsidR="00A30660" w:rsidRDefault="00A30660" w:rsidP="00A30660">
      <w:pPr>
        <w:pStyle w:val="Heading3"/>
      </w:pPr>
    </w:p>
    <w:p w:rsidR="00760B58" w:rsidRPr="00A30660" w:rsidRDefault="00760B58" w:rsidP="00A30660">
      <w:pPr>
        <w:pStyle w:val="Heading3"/>
      </w:pPr>
      <w:bookmarkStart w:id="72" w:name="_Toc154329212"/>
      <w:r w:rsidRPr="00B44D1E">
        <w:t>Market Participation Doctrine</w:t>
      </w:r>
      <w:bookmarkEnd w:id="72"/>
    </w:p>
    <w:p w:rsidR="00B01C32" w:rsidRPr="00B01C32" w:rsidRDefault="00A30660" w:rsidP="00B01C32">
      <w:pPr>
        <w:pStyle w:val="ListParagraph"/>
        <w:numPr>
          <w:ilvl w:val="0"/>
          <w:numId w:val="84"/>
        </w:numPr>
        <w:rPr>
          <w:rFonts w:cs="Calibri"/>
          <w:color w:val="000000"/>
          <w:szCs w:val="22"/>
        </w:rPr>
      </w:pPr>
      <w:r>
        <w:rPr>
          <w:rFonts w:cs="Calibri"/>
          <w:color w:val="000000"/>
          <w:szCs w:val="22"/>
        </w:rPr>
        <w:t xml:space="preserve">Exception </w:t>
      </w:r>
      <w:r w:rsidRPr="00B44D1E">
        <w:t>to what would otherwise be consi</w:t>
      </w:r>
      <w:r>
        <w:t xml:space="preserve">dered not allowed under the DCC: </w:t>
      </w:r>
      <w:r w:rsidRPr="00A30660">
        <w:rPr>
          <w:b/>
        </w:rPr>
        <w:t>if the state is acting a market participant, not a market regulator</w:t>
      </w:r>
    </w:p>
    <w:p w:rsidR="009D4EAA" w:rsidRDefault="00B01C32" w:rsidP="00B01C32">
      <w:pPr>
        <w:pStyle w:val="ListParagraph"/>
        <w:numPr>
          <w:ilvl w:val="0"/>
          <w:numId w:val="84"/>
        </w:numPr>
        <w:rPr>
          <w:rFonts w:cs="Calibri"/>
          <w:color w:val="000000"/>
          <w:szCs w:val="22"/>
        </w:rPr>
      </w:pPr>
      <w:r>
        <w:rPr>
          <w:rFonts w:cs="Calibri"/>
          <w:color w:val="000000"/>
          <w:szCs w:val="22"/>
        </w:rPr>
        <w:t xml:space="preserve">“The </w:t>
      </w:r>
      <w:r w:rsidRPr="00B44D1E">
        <w:rPr>
          <w:rFonts w:cs="Calibri"/>
          <w:color w:val="000000"/>
          <w:szCs w:val="22"/>
        </w:rPr>
        <w:t>market</w:t>
      </w:r>
      <w:r>
        <w:rPr>
          <w:rFonts w:cs="Calibri"/>
          <w:color w:val="000000"/>
          <w:szCs w:val="22"/>
        </w:rPr>
        <w:t>”</w:t>
      </w:r>
      <w:r w:rsidRPr="00B44D1E">
        <w:rPr>
          <w:rFonts w:cs="Calibri"/>
          <w:color w:val="000000"/>
          <w:szCs w:val="22"/>
        </w:rPr>
        <w:t xml:space="preserve"> </w:t>
      </w:r>
      <w:r>
        <w:rPr>
          <w:rFonts w:cs="Calibri"/>
          <w:color w:val="000000"/>
          <w:szCs w:val="22"/>
        </w:rPr>
        <w:t xml:space="preserve">in which </w:t>
      </w:r>
      <w:r w:rsidRPr="00B44D1E">
        <w:rPr>
          <w:rFonts w:cs="Calibri"/>
          <w:color w:val="000000"/>
          <w:szCs w:val="22"/>
        </w:rPr>
        <w:t>the state is said to be a participant</w:t>
      </w:r>
      <w:r>
        <w:rPr>
          <w:rFonts w:cs="Calibri"/>
          <w:color w:val="000000"/>
          <w:szCs w:val="22"/>
        </w:rPr>
        <w:t xml:space="preserve"> </w:t>
      </w:r>
      <w:r w:rsidRPr="00B44D1E">
        <w:rPr>
          <w:rFonts w:cs="Calibri"/>
          <w:color w:val="000000"/>
          <w:szCs w:val="22"/>
        </w:rPr>
        <w:t>is defined very narrowly.</w:t>
      </w:r>
    </w:p>
    <w:p w:rsidR="009D4EAA" w:rsidRDefault="009D4EAA" w:rsidP="00B01C32">
      <w:pPr>
        <w:pStyle w:val="ListParagraph"/>
        <w:numPr>
          <w:ilvl w:val="0"/>
          <w:numId w:val="84"/>
        </w:numPr>
        <w:rPr>
          <w:rFonts w:cs="Calibri"/>
          <w:color w:val="000000"/>
          <w:szCs w:val="22"/>
        </w:rPr>
      </w:pPr>
      <w:r>
        <w:rPr>
          <w:rFonts w:cs="Calibri"/>
          <w:color w:val="000000"/>
          <w:szCs w:val="22"/>
        </w:rPr>
        <w:t>T</w:t>
      </w:r>
      <w:r w:rsidRPr="00B44D1E">
        <w:rPr>
          <w:rFonts w:cs="Calibri"/>
          <w:color w:val="000000"/>
          <w:szCs w:val="22"/>
        </w:rPr>
        <w:t>he state is free to make whatever terms it wants under the market participant exception</w:t>
      </w:r>
      <w:r>
        <w:rPr>
          <w:rFonts w:cs="Calibri"/>
          <w:color w:val="000000"/>
          <w:szCs w:val="22"/>
        </w:rPr>
        <w:t>.</w:t>
      </w:r>
    </w:p>
    <w:p w:rsidR="009D4EAA" w:rsidRDefault="009D4EAA" w:rsidP="009D4EAA">
      <w:pPr>
        <w:pStyle w:val="ListParagraph"/>
        <w:numPr>
          <w:ilvl w:val="0"/>
          <w:numId w:val="84"/>
        </w:numPr>
        <w:rPr>
          <w:rFonts w:cs="Calibri"/>
          <w:color w:val="000000"/>
          <w:szCs w:val="22"/>
        </w:rPr>
      </w:pPr>
      <w:r w:rsidRPr="009D4EAA">
        <w:rPr>
          <w:rFonts w:cs="Calibri"/>
          <w:color w:val="000000"/>
          <w:szCs w:val="22"/>
        </w:rPr>
        <w:t xml:space="preserve">The </w:t>
      </w:r>
      <w:r>
        <w:rPr>
          <w:rFonts w:cs="Calibri"/>
          <w:color w:val="000000"/>
          <w:szCs w:val="22"/>
        </w:rPr>
        <w:t xml:space="preserve">commerce clause </w:t>
      </w:r>
      <w:r w:rsidRPr="009D4EAA">
        <w:rPr>
          <w:rFonts w:cs="Calibri"/>
          <w:color w:val="000000"/>
          <w:szCs w:val="22"/>
        </w:rPr>
        <w:t xml:space="preserve">is concerned with the state’s sovereign capacity as a regulator. </w:t>
      </w:r>
    </w:p>
    <w:p w:rsidR="009D4EAA" w:rsidRPr="009D4EAA" w:rsidRDefault="009D4EAA" w:rsidP="009D4EAA">
      <w:pPr>
        <w:pStyle w:val="ListParagraph"/>
        <w:numPr>
          <w:ilvl w:val="0"/>
          <w:numId w:val="84"/>
        </w:numPr>
        <w:rPr>
          <w:rFonts w:cs="Calibri"/>
          <w:color w:val="000000"/>
          <w:szCs w:val="22"/>
        </w:rPr>
      </w:pPr>
      <w:r>
        <w:rPr>
          <w:rFonts w:cs="Calibri"/>
          <w:color w:val="000000"/>
          <w:szCs w:val="22"/>
        </w:rPr>
        <w:t xml:space="preserve">Premise behind exception is that the commerce clause </w:t>
      </w:r>
      <w:r w:rsidRPr="009D4EAA">
        <w:rPr>
          <w:rFonts w:cs="Calibri"/>
          <w:color w:val="000000"/>
          <w:szCs w:val="22"/>
        </w:rPr>
        <w:t>is not undermined when the state steps out of its regulatory shoes and becomes a participant- only when the state acts as a sovereign.</w:t>
      </w:r>
    </w:p>
    <w:p w:rsidR="00A30660" w:rsidRPr="009D4EAA" w:rsidRDefault="00A30660" w:rsidP="009D4EAA">
      <w:pPr>
        <w:rPr>
          <w:rFonts w:cs="Calibri"/>
          <w:color w:val="000000"/>
          <w:szCs w:val="22"/>
        </w:rPr>
      </w:pPr>
    </w:p>
    <w:p w:rsidR="00760B58" w:rsidRPr="00B44D1E" w:rsidRDefault="00760B58" w:rsidP="00760B58">
      <w:pPr>
        <w:rPr>
          <w:rFonts w:cs="Calibri"/>
          <w:color w:val="000000"/>
          <w:szCs w:val="22"/>
        </w:rPr>
      </w:pPr>
    </w:p>
    <w:p w:rsidR="00760B58" w:rsidRPr="00B01C32" w:rsidRDefault="00760B58" w:rsidP="00B01C32">
      <w:pPr>
        <w:pStyle w:val="Heading2"/>
      </w:pPr>
      <w:bookmarkStart w:id="73" w:name="_Toc154329213"/>
      <w:r w:rsidRPr="00B44D1E">
        <w:t>South-Central Timber Development, Inc. v. Commissioner, Dept. of Natural Resources of Alaska</w:t>
      </w:r>
      <w:bookmarkEnd w:id="73"/>
    </w:p>
    <w:p w:rsidR="005C455E" w:rsidRPr="00186DA8" w:rsidRDefault="005C455E" w:rsidP="005C455E">
      <w:pPr>
        <w:pStyle w:val="ListParagraph"/>
        <w:numPr>
          <w:ilvl w:val="0"/>
          <w:numId w:val="85"/>
        </w:numPr>
        <w:rPr>
          <w:rFonts w:cs="Calibri"/>
          <w:color w:val="000000"/>
          <w:szCs w:val="22"/>
        </w:rPr>
      </w:pPr>
      <w:r w:rsidRPr="00186DA8">
        <w:rPr>
          <w:rFonts w:cs="Calibri"/>
          <w:color w:val="000000"/>
          <w:szCs w:val="22"/>
        </w:rPr>
        <w:t xml:space="preserve">AK sells timber &amp; restriction what can do with the timber after they buy it </w:t>
      </w:r>
      <w:r>
        <w:rPr>
          <w:rFonts w:cs="Calibri"/>
          <w:color w:val="000000"/>
          <w:szCs w:val="22"/>
        </w:rPr>
        <w:t>(how to process it)</w:t>
      </w:r>
    </w:p>
    <w:p w:rsidR="005C455E" w:rsidRDefault="005C455E" w:rsidP="005C455E">
      <w:pPr>
        <w:pStyle w:val="ListParagraph"/>
        <w:numPr>
          <w:ilvl w:val="1"/>
          <w:numId w:val="85"/>
        </w:numPr>
        <w:rPr>
          <w:rFonts w:cs="Calibri"/>
          <w:color w:val="000000"/>
          <w:szCs w:val="22"/>
        </w:rPr>
      </w:pPr>
      <w:r w:rsidRPr="00186DA8">
        <w:rPr>
          <w:rFonts w:cs="Calibri"/>
          <w:color w:val="000000"/>
          <w:szCs w:val="22"/>
        </w:rPr>
        <w:t xml:space="preserve">AK is in the market of </w:t>
      </w:r>
      <w:r>
        <w:rPr>
          <w:rFonts w:cs="Calibri"/>
          <w:color w:val="000000"/>
          <w:szCs w:val="22"/>
        </w:rPr>
        <w:t xml:space="preserve">growing and selling timber but not </w:t>
      </w:r>
      <w:r w:rsidRPr="00186DA8">
        <w:rPr>
          <w:rFonts w:cs="Calibri"/>
          <w:color w:val="000000"/>
          <w:szCs w:val="22"/>
        </w:rPr>
        <w:t xml:space="preserve">the market of timber processing. </w:t>
      </w:r>
    </w:p>
    <w:p w:rsidR="005C455E" w:rsidRPr="00186DA8" w:rsidRDefault="005C455E" w:rsidP="005C455E">
      <w:pPr>
        <w:pStyle w:val="ListParagraph"/>
        <w:numPr>
          <w:ilvl w:val="1"/>
          <w:numId w:val="85"/>
        </w:numPr>
        <w:rPr>
          <w:rFonts w:cs="Calibri"/>
          <w:color w:val="000000"/>
          <w:szCs w:val="22"/>
        </w:rPr>
      </w:pPr>
      <w:r>
        <w:rPr>
          <w:rFonts w:cs="Calibri"/>
          <w:color w:val="000000"/>
          <w:szCs w:val="22"/>
        </w:rPr>
        <w:t xml:space="preserve">No market participation doctrine exception for </w:t>
      </w:r>
      <w:r w:rsidRPr="00186DA8">
        <w:rPr>
          <w:rFonts w:cs="Calibri"/>
          <w:color w:val="000000"/>
          <w:szCs w:val="22"/>
        </w:rPr>
        <w:t>regulator</w:t>
      </w:r>
      <w:r>
        <w:rPr>
          <w:rFonts w:cs="Calibri"/>
          <w:color w:val="000000"/>
          <w:szCs w:val="22"/>
        </w:rPr>
        <w:t xml:space="preserve"> </w:t>
      </w:r>
      <w:r w:rsidRPr="00186DA8">
        <w:rPr>
          <w:rFonts w:cs="Calibri"/>
          <w:color w:val="000000"/>
          <w:szCs w:val="22"/>
        </w:rPr>
        <w:t>of timber processing.</w:t>
      </w:r>
    </w:p>
    <w:p w:rsidR="00760B58" w:rsidRPr="00B44D1E" w:rsidRDefault="00760B58" w:rsidP="00760B58">
      <w:pPr>
        <w:pStyle w:val="ListParagraph"/>
        <w:ind w:left="2880"/>
        <w:rPr>
          <w:rFonts w:cs="Calibri"/>
          <w:color w:val="000000"/>
          <w:szCs w:val="22"/>
        </w:rPr>
      </w:pPr>
    </w:p>
    <w:p w:rsidR="00760B58" w:rsidRPr="00B44D1E" w:rsidRDefault="00760B58" w:rsidP="001251A5">
      <w:pPr>
        <w:pStyle w:val="Heading2"/>
      </w:pPr>
      <w:bookmarkStart w:id="74" w:name="_Toc154329214"/>
      <w:r w:rsidRPr="00B44D1E">
        <w:t>Reeves, Inc. v. William Stake</w:t>
      </w:r>
      <w:bookmarkEnd w:id="74"/>
    </w:p>
    <w:p w:rsidR="00186DA8" w:rsidRDefault="00186DA8" w:rsidP="001251A5">
      <w:pPr>
        <w:pStyle w:val="ListParagraph"/>
        <w:numPr>
          <w:ilvl w:val="0"/>
          <w:numId w:val="54"/>
        </w:numPr>
        <w:rPr>
          <w:rFonts w:cs="Calibri"/>
          <w:color w:val="000000"/>
          <w:szCs w:val="22"/>
        </w:rPr>
      </w:pPr>
      <w:r>
        <w:rPr>
          <w:rFonts w:cs="Calibri"/>
          <w:color w:val="000000"/>
          <w:szCs w:val="22"/>
        </w:rPr>
        <w:t xml:space="preserve">State owned cement plant is going to sell to state residents first </w:t>
      </w:r>
      <w:r w:rsidR="009D4EAA">
        <w:rPr>
          <w:rFonts w:cs="Calibri"/>
          <w:color w:val="000000"/>
          <w:szCs w:val="22"/>
        </w:rPr>
        <w:t xml:space="preserve">during a </w:t>
      </w:r>
      <w:r w:rsidR="00760B58" w:rsidRPr="00B44D1E">
        <w:rPr>
          <w:rFonts w:cs="Calibri"/>
          <w:color w:val="000000"/>
          <w:szCs w:val="22"/>
        </w:rPr>
        <w:t>cement shortage</w:t>
      </w:r>
      <w:r w:rsidR="009D4EAA">
        <w:rPr>
          <w:rFonts w:cs="Calibri"/>
          <w:color w:val="000000"/>
          <w:szCs w:val="22"/>
        </w:rPr>
        <w:t>.</w:t>
      </w:r>
    </w:p>
    <w:p w:rsidR="00760B58" w:rsidRPr="009D4EAA" w:rsidRDefault="00760B58" w:rsidP="009D4EAA">
      <w:pPr>
        <w:pStyle w:val="ListParagraph"/>
        <w:numPr>
          <w:ilvl w:val="0"/>
          <w:numId w:val="54"/>
        </w:numPr>
        <w:rPr>
          <w:rFonts w:cs="Calibri"/>
          <w:color w:val="000000"/>
          <w:szCs w:val="22"/>
        </w:rPr>
      </w:pPr>
      <w:r w:rsidRPr="00B44D1E">
        <w:rPr>
          <w:rFonts w:cs="Calibri"/>
          <w:color w:val="000000"/>
          <w:szCs w:val="22"/>
        </w:rPr>
        <w:t>Facially discriminatory</w:t>
      </w:r>
      <w:r w:rsidR="009D4EAA">
        <w:rPr>
          <w:rFonts w:cs="Calibri"/>
          <w:color w:val="000000"/>
          <w:szCs w:val="22"/>
        </w:rPr>
        <w:t>,</w:t>
      </w:r>
      <w:r w:rsidRPr="00B44D1E">
        <w:rPr>
          <w:rFonts w:cs="Calibri"/>
          <w:color w:val="000000"/>
          <w:szCs w:val="22"/>
        </w:rPr>
        <w:t xml:space="preserve"> but </w:t>
      </w:r>
      <w:r w:rsidR="009D4EAA">
        <w:rPr>
          <w:rFonts w:cs="Calibri"/>
          <w:color w:val="000000"/>
          <w:szCs w:val="22"/>
        </w:rPr>
        <w:t xml:space="preserve">market participation exception applies because </w:t>
      </w:r>
      <w:r w:rsidRPr="009D4EAA">
        <w:rPr>
          <w:rFonts w:cs="Calibri"/>
          <w:color w:val="000000"/>
          <w:szCs w:val="22"/>
        </w:rPr>
        <w:t xml:space="preserve">the state </w:t>
      </w:r>
      <w:r w:rsidR="009D4EAA">
        <w:rPr>
          <w:rFonts w:cs="Calibri"/>
          <w:color w:val="000000"/>
          <w:szCs w:val="22"/>
        </w:rPr>
        <w:t xml:space="preserve">is </w:t>
      </w:r>
      <w:r w:rsidRPr="009D4EAA">
        <w:rPr>
          <w:rFonts w:cs="Calibri"/>
          <w:color w:val="000000"/>
          <w:szCs w:val="22"/>
        </w:rPr>
        <w:t>act</w:t>
      </w:r>
      <w:r w:rsidR="009D4EAA">
        <w:rPr>
          <w:rFonts w:cs="Calibri"/>
          <w:color w:val="000000"/>
          <w:szCs w:val="22"/>
        </w:rPr>
        <w:t>ing as a player in the transaction.</w:t>
      </w:r>
    </w:p>
    <w:p w:rsidR="00760B58" w:rsidRPr="00B44D1E" w:rsidRDefault="00760B58" w:rsidP="001251A5">
      <w:pPr>
        <w:pStyle w:val="ListParagraph"/>
        <w:numPr>
          <w:ilvl w:val="0"/>
          <w:numId w:val="54"/>
        </w:numPr>
        <w:rPr>
          <w:rFonts w:cs="Calibri"/>
          <w:color w:val="000000"/>
          <w:szCs w:val="22"/>
        </w:rPr>
      </w:pPr>
      <w:r w:rsidRPr="00B44D1E">
        <w:rPr>
          <w:rFonts w:cs="Calibri"/>
          <w:color w:val="000000"/>
          <w:szCs w:val="22"/>
        </w:rPr>
        <w:t>Similar example: After a cement shortage, all cement plants must prefer SD residents for concrete sales from its SD facility. Facially discriminatory but only addresses sales from state owned facility, .Regulating how privately owned facilities by telling them that they should give a preference to SD.  Facially discriminatory and purely regulatory.</w:t>
      </w:r>
    </w:p>
    <w:p w:rsidR="00760B58" w:rsidRPr="00B44D1E" w:rsidRDefault="00760B58" w:rsidP="00760B58">
      <w:pPr>
        <w:pStyle w:val="ListParagraph"/>
        <w:ind w:left="1440"/>
        <w:rPr>
          <w:rFonts w:cs="Calibri"/>
          <w:color w:val="000000"/>
          <w:szCs w:val="22"/>
        </w:rPr>
      </w:pPr>
    </w:p>
    <w:p w:rsidR="00186DA8" w:rsidRDefault="00186DA8" w:rsidP="00186DA8">
      <w:pPr>
        <w:rPr>
          <w:rFonts w:cs="Calibri"/>
          <w:color w:val="000000"/>
          <w:szCs w:val="22"/>
        </w:rPr>
      </w:pPr>
    </w:p>
    <w:p w:rsidR="00760B58" w:rsidRPr="00186DA8" w:rsidRDefault="00760B58" w:rsidP="00186DA8">
      <w:pPr>
        <w:pStyle w:val="Heading3"/>
      </w:pPr>
      <w:bookmarkStart w:id="75" w:name="_Toc154329216"/>
      <w:r w:rsidRPr="00186DA8">
        <w:t xml:space="preserve">Privileges &amp; Immunities Clause </w:t>
      </w:r>
      <w:r w:rsidR="00D17ADF">
        <w:t>(Article 4)</w:t>
      </w:r>
      <w:bookmarkEnd w:id="75"/>
    </w:p>
    <w:p w:rsidR="00C2266C" w:rsidRPr="009E3F9E" w:rsidRDefault="00C2266C" w:rsidP="009E3F9E">
      <w:pPr>
        <w:pStyle w:val="ListParagraph"/>
        <w:numPr>
          <w:ilvl w:val="0"/>
          <w:numId w:val="86"/>
        </w:numPr>
        <w:rPr>
          <w:rFonts w:cs="Calibri"/>
          <w:color w:val="000000"/>
          <w:szCs w:val="22"/>
        </w:rPr>
      </w:pPr>
      <w:r w:rsidRPr="00B44D1E">
        <w:rPr>
          <w:rFonts w:cs="Calibri"/>
          <w:color w:val="000000"/>
          <w:szCs w:val="22"/>
        </w:rPr>
        <w:t>Br</w:t>
      </w:r>
      <w:r>
        <w:rPr>
          <w:rFonts w:cs="Calibri"/>
          <w:color w:val="000000"/>
          <w:szCs w:val="22"/>
        </w:rPr>
        <w:t>idge between federalism and individual rights: a</w:t>
      </w:r>
      <w:r w:rsidRPr="00C2266C">
        <w:rPr>
          <w:rFonts w:cs="Calibri"/>
          <w:color w:val="000000"/>
          <w:szCs w:val="22"/>
        </w:rPr>
        <w:t xml:space="preserve"> citizen from </w:t>
      </w:r>
      <w:r>
        <w:rPr>
          <w:rFonts w:cs="Calibri"/>
          <w:color w:val="000000"/>
          <w:szCs w:val="22"/>
        </w:rPr>
        <w:t xml:space="preserve">a </w:t>
      </w:r>
      <w:r w:rsidRPr="00C2266C">
        <w:rPr>
          <w:rFonts w:cs="Calibri"/>
          <w:color w:val="000000"/>
          <w:szCs w:val="22"/>
        </w:rPr>
        <w:t xml:space="preserve">state who ventures temporarily into </w:t>
      </w:r>
      <w:r>
        <w:rPr>
          <w:rFonts w:cs="Calibri"/>
          <w:color w:val="000000"/>
          <w:szCs w:val="22"/>
        </w:rPr>
        <w:t>another state:</w:t>
      </w:r>
      <w:r w:rsidRPr="00C2266C">
        <w:rPr>
          <w:rFonts w:cs="Calibri"/>
          <w:color w:val="000000"/>
          <w:szCs w:val="22"/>
        </w:rPr>
        <w:t xml:space="preserve"> </w:t>
      </w:r>
      <w:r>
        <w:rPr>
          <w:rFonts w:cs="Calibri"/>
          <w:color w:val="000000"/>
          <w:szCs w:val="22"/>
        </w:rPr>
        <w:t xml:space="preserve">the </w:t>
      </w:r>
      <w:r w:rsidRPr="00C2266C">
        <w:rPr>
          <w:rFonts w:cs="Calibri"/>
          <w:color w:val="000000"/>
          <w:szCs w:val="22"/>
        </w:rPr>
        <w:t>temporary visitor should not be subject to discrimination.</w:t>
      </w:r>
    </w:p>
    <w:p w:rsidR="00C2266C" w:rsidRDefault="00C2266C" w:rsidP="00C2266C">
      <w:pPr>
        <w:pStyle w:val="ListParagraph"/>
        <w:ind w:left="1440"/>
        <w:rPr>
          <w:rFonts w:cs="Calibri"/>
          <w:color w:val="000000"/>
          <w:szCs w:val="22"/>
        </w:rPr>
      </w:pPr>
    </w:p>
    <w:p w:rsidR="00C2266C" w:rsidRPr="009E3F9E" w:rsidRDefault="00C2266C" w:rsidP="00C2266C">
      <w:pPr>
        <w:pStyle w:val="ListParagraph"/>
        <w:numPr>
          <w:ilvl w:val="0"/>
          <w:numId w:val="86"/>
        </w:numPr>
        <w:rPr>
          <w:rFonts w:cs="Calibri"/>
          <w:b/>
          <w:color w:val="000000"/>
          <w:szCs w:val="22"/>
          <w:highlight w:val="yellow"/>
        </w:rPr>
      </w:pPr>
      <w:r w:rsidRPr="009E3F9E">
        <w:rPr>
          <w:rFonts w:cs="Calibri"/>
          <w:b/>
          <w:color w:val="000000"/>
          <w:szCs w:val="22"/>
          <w:highlight w:val="yellow"/>
        </w:rPr>
        <w:t xml:space="preserve">TEST to </w:t>
      </w:r>
      <w:r w:rsidR="00760B58" w:rsidRPr="009E3F9E">
        <w:rPr>
          <w:rFonts w:cs="Calibri"/>
          <w:b/>
          <w:color w:val="000000"/>
          <w:szCs w:val="22"/>
          <w:highlight w:val="yellow"/>
        </w:rPr>
        <w:t>determine whether the law will be upheld</w:t>
      </w:r>
      <w:r w:rsidRPr="009E3F9E">
        <w:rPr>
          <w:rFonts w:cs="Calibri"/>
          <w:b/>
          <w:color w:val="000000"/>
          <w:szCs w:val="22"/>
          <w:highlight w:val="yellow"/>
        </w:rPr>
        <w:t xml:space="preserve"> under Privileges &amp; Immunities Clause</w:t>
      </w:r>
      <w:r w:rsidR="00760B58" w:rsidRPr="009E3F9E">
        <w:rPr>
          <w:rFonts w:cs="Calibri"/>
          <w:b/>
          <w:color w:val="000000"/>
          <w:szCs w:val="22"/>
          <w:highlight w:val="yellow"/>
        </w:rPr>
        <w:t>:</w:t>
      </w:r>
    </w:p>
    <w:p w:rsidR="009E3F9E" w:rsidRPr="009E3F9E" w:rsidRDefault="009E3F9E" w:rsidP="009E3F9E">
      <w:pPr>
        <w:pStyle w:val="ListParagraph"/>
        <w:numPr>
          <w:ilvl w:val="1"/>
          <w:numId w:val="86"/>
        </w:numPr>
        <w:rPr>
          <w:rFonts w:cs="Calibri"/>
          <w:b/>
          <w:color w:val="000000"/>
          <w:szCs w:val="22"/>
          <w:highlight w:val="yellow"/>
        </w:rPr>
      </w:pPr>
      <w:r w:rsidRPr="009E3F9E">
        <w:rPr>
          <w:rFonts w:cs="Calibri"/>
          <w:b/>
          <w:color w:val="000000"/>
          <w:szCs w:val="22"/>
          <w:highlight w:val="yellow"/>
        </w:rPr>
        <w:t>Only applies to individual citizens (no corporations, no aliens)</w:t>
      </w:r>
    </w:p>
    <w:p w:rsidR="009E3F9E" w:rsidRPr="009E3F9E" w:rsidRDefault="009E3F9E" w:rsidP="009E3F9E">
      <w:pPr>
        <w:pStyle w:val="ListParagraph"/>
        <w:numPr>
          <w:ilvl w:val="1"/>
          <w:numId w:val="86"/>
        </w:numPr>
        <w:rPr>
          <w:rFonts w:cs="Calibri"/>
          <w:b/>
          <w:color w:val="000000"/>
          <w:szCs w:val="22"/>
          <w:highlight w:val="yellow"/>
        </w:rPr>
      </w:pPr>
      <w:r w:rsidRPr="009E3F9E">
        <w:rPr>
          <w:rFonts w:cs="Calibri"/>
          <w:b/>
          <w:color w:val="000000"/>
          <w:szCs w:val="22"/>
          <w:highlight w:val="yellow"/>
        </w:rPr>
        <w:t>Only applies to Privileges &amp; Immunities (civil rights &amp; the right to earn a living)</w:t>
      </w:r>
    </w:p>
    <w:p w:rsidR="00C2266C" w:rsidRPr="009E3F9E" w:rsidRDefault="00C2266C" w:rsidP="00C2266C">
      <w:pPr>
        <w:pStyle w:val="ListParagraph"/>
        <w:numPr>
          <w:ilvl w:val="1"/>
          <w:numId w:val="86"/>
        </w:numPr>
        <w:rPr>
          <w:rFonts w:cs="Calibri"/>
          <w:b/>
          <w:color w:val="000000"/>
          <w:szCs w:val="22"/>
          <w:highlight w:val="yellow"/>
        </w:rPr>
      </w:pPr>
      <w:r w:rsidRPr="009E3F9E">
        <w:rPr>
          <w:rFonts w:cs="Calibri"/>
          <w:b/>
          <w:color w:val="000000"/>
          <w:szCs w:val="22"/>
          <w:highlight w:val="yellow"/>
        </w:rPr>
        <w:t xml:space="preserve">Must </w:t>
      </w:r>
      <w:r w:rsidR="00760B58" w:rsidRPr="009E3F9E">
        <w:rPr>
          <w:rFonts w:cs="Calibri"/>
          <w:b/>
          <w:color w:val="000000"/>
          <w:szCs w:val="22"/>
          <w:highlight w:val="yellow"/>
        </w:rPr>
        <w:t>be a substantial reason for the distinction between in-state and out of state</w:t>
      </w:r>
      <w:r w:rsidRPr="009E3F9E">
        <w:rPr>
          <w:rFonts w:cs="Calibri"/>
          <w:b/>
          <w:color w:val="000000"/>
          <w:szCs w:val="22"/>
          <w:highlight w:val="yellow"/>
        </w:rPr>
        <w:t xml:space="preserve"> </w:t>
      </w:r>
    </w:p>
    <w:p w:rsidR="00760B58" w:rsidRPr="009E3F9E" w:rsidRDefault="00760B58" w:rsidP="00C2266C">
      <w:pPr>
        <w:pStyle w:val="ListParagraph"/>
        <w:numPr>
          <w:ilvl w:val="2"/>
          <w:numId w:val="86"/>
        </w:numPr>
        <w:rPr>
          <w:rFonts w:cs="Calibri"/>
          <w:b/>
          <w:color w:val="000000"/>
          <w:szCs w:val="22"/>
          <w:highlight w:val="yellow"/>
        </w:rPr>
      </w:pPr>
      <w:r w:rsidRPr="009E3F9E">
        <w:rPr>
          <w:rFonts w:cs="Calibri"/>
          <w:b/>
          <w:color w:val="000000"/>
          <w:szCs w:val="22"/>
          <w:highlight w:val="yellow"/>
        </w:rPr>
        <w:t xml:space="preserve">(looks at the end) </w:t>
      </w:r>
    </w:p>
    <w:p w:rsidR="00C2266C" w:rsidRPr="009E3F9E" w:rsidRDefault="00760B58" w:rsidP="00C2266C">
      <w:pPr>
        <w:pStyle w:val="ListParagraph"/>
        <w:numPr>
          <w:ilvl w:val="1"/>
          <w:numId w:val="86"/>
        </w:numPr>
        <w:rPr>
          <w:rFonts w:cs="Calibri"/>
          <w:b/>
          <w:color w:val="000000"/>
          <w:szCs w:val="22"/>
          <w:highlight w:val="yellow"/>
        </w:rPr>
      </w:pPr>
      <w:r w:rsidRPr="009E3F9E">
        <w:rPr>
          <w:rFonts w:cs="Calibri"/>
          <w:b/>
          <w:color w:val="000000"/>
          <w:szCs w:val="22"/>
          <w:highlight w:val="yellow"/>
        </w:rPr>
        <w:t xml:space="preserve">Treatment </w:t>
      </w:r>
      <w:r w:rsidR="00C2266C" w:rsidRPr="009E3F9E">
        <w:rPr>
          <w:rFonts w:cs="Calibri"/>
          <w:b/>
          <w:color w:val="000000"/>
          <w:szCs w:val="22"/>
          <w:highlight w:val="yellow"/>
        </w:rPr>
        <w:t xml:space="preserve">must be </w:t>
      </w:r>
      <w:r w:rsidRPr="009E3F9E">
        <w:rPr>
          <w:rFonts w:cs="Calibri"/>
          <w:b/>
          <w:color w:val="000000"/>
          <w:szCs w:val="22"/>
          <w:highlight w:val="yellow"/>
        </w:rPr>
        <w:t xml:space="preserve">narrowly tailored to achieve the important government interest. </w:t>
      </w:r>
    </w:p>
    <w:p w:rsidR="009E3F9E" w:rsidRPr="009E3F9E" w:rsidRDefault="009E3F9E" w:rsidP="009E3F9E">
      <w:pPr>
        <w:pStyle w:val="ListParagraph"/>
        <w:numPr>
          <w:ilvl w:val="2"/>
          <w:numId w:val="86"/>
        </w:numPr>
        <w:rPr>
          <w:rFonts w:cs="Calibri"/>
          <w:b/>
          <w:color w:val="000000"/>
          <w:szCs w:val="22"/>
          <w:highlight w:val="yellow"/>
        </w:rPr>
      </w:pPr>
      <w:r w:rsidRPr="009E3F9E">
        <w:rPr>
          <w:rFonts w:cs="Calibri"/>
          <w:b/>
          <w:color w:val="000000"/>
          <w:szCs w:val="22"/>
          <w:highlight w:val="yellow"/>
        </w:rPr>
        <w:t xml:space="preserve">(looks at the means) </w:t>
      </w:r>
    </w:p>
    <w:p w:rsidR="00760B58" w:rsidRPr="00E038D5" w:rsidRDefault="00760B58" w:rsidP="00E038D5">
      <w:pPr>
        <w:rPr>
          <w:rFonts w:cs="Calibri"/>
          <w:color w:val="000000"/>
          <w:szCs w:val="22"/>
        </w:rPr>
      </w:pPr>
    </w:p>
    <w:p w:rsidR="00760B58" w:rsidRPr="00E038D5" w:rsidRDefault="00760B58" w:rsidP="001251A5">
      <w:pPr>
        <w:pStyle w:val="Heading2"/>
        <w:rPr>
          <w:i w:val="0"/>
        </w:rPr>
      </w:pPr>
      <w:bookmarkStart w:id="76" w:name="_Toc154329217"/>
      <w:r w:rsidRPr="00B44D1E">
        <w:t xml:space="preserve">Toomer v. Witsell </w:t>
      </w:r>
      <w:r w:rsidR="00E038D5">
        <w:rPr>
          <w:i w:val="0"/>
        </w:rPr>
        <w:t>(Must have a reason to treat out of state fishermen differently)</w:t>
      </w:r>
      <w:bookmarkEnd w:id="76"/>
    </w:p>
    <w:p w:rsidR="00760B58" w:rsidRPr="00B44D1E" w:rsidRDefault="00760B58" w:rsidP="001251A5">
      <w:pPr>
        <w:pStyle w:val="ListParagraph"/>
        <w:numPr>
          <w:ilvl w:val="0"/>
          <w:numId w:val="55"/>
        </w:numPr>
        <w:rPr>
          <w:rFonts w:cs="Calibri"/>
          <w:color w:val="000000"/>
          <w:szCs w:val="22"/>
        </w:rPr>
      </w:pPr>
      <w:r w:rsidRPr="00B44D1E">
        <w:rPr>
          <w:rFonts w:cs="Calibri"/>
          <w:color w:val="000000"/>
          <w:szCs w:val="22"/>
        </w:rPr>
        <w:t xml:space="preserve">Privileges &amp; Immunities Clause </w:t>
      </w:r>
      <w:r w:rsidR="00E038D5">
        <w:rPr>
          <w:rFonts w:cs="Calibri"/>
          <w:color w:val="000000"/>
          <w:szCs w:val="22"/>
        </w:rPr>
        <w:t>applies to c</w:t>
      </w:r>
      <w:r w:rsidR="00E038D5" w:rsidRPr="00B44D1E">
        <w:rPr>
          <w:rFonts w:cs="Calibri"/>
          <w:color w:val="000000"/>
          <w:szCs w:val="22"/>
        </w:rPr>
        <w:t>ommercial fishing</w:t>
      </w:r>
      <w:r w:rsidRPr="00B44D1E">
        <w:rPr>
          <w:rFonts w:cs="Calibri"/>
          <w:color w:val="000000"/>
          <w:szCs w:val="22"/>
        </w:rPr>
        <w:t>.</w:t>
      </w:r>
    </w:p>
    <w:p w:rsidR="00760B58" w:rsidRPr="00E038D5" w:rsidRDefault="00760B58" w:rsidP="00E038D5">
      <w:pPr>
        <w:pStyle w:val="ListParagraph"/>
        <w:numPr>
          <w:ilvl w:val="0"/>
          <w:numId w:val="55"/>
        </w:numPr>
        <w:rPr>
          <w:rFonts w:cs="Calibri"/>
          <w:color w:val="000000"/>
          <w:szCs w:val="22"/>
        </w:rPr>
      </w:pPr>
      <w:r w:rsidRPr="00E038D5">
        <w:rPr>
          <w:rFonts w:cs="Calibri"/>
          <w:color w:val="000000"/>
          <w:szCs w:val="22"/>
        </w:rPr>
        <w:t>If the state wants to treat differently needs to show why its impo</w:t>
      </w:r>
      <w:r w:rsidR="00E038D5">
        <w:rPr>
          <w:rFonts w:cs="Calibri"/>
          <w:color w:val="000000"/>
          <w:szCs w:val="22"/>
        </w:rPr>
        <w:t>rtant to treat them differently &amp; it shows no reason.</w:t>
      </w:r>
    </w:p>
    <w:p w:rsidR="00760B58" w:rsidRPr="00E038D5" w:rsidRDefault="00760B58" w:rsidP="00E038D5">
      <w:pPr>
        <w:rPr>
          <w:rFonts w:cs="Calibri"/>
          <w:color w:val="000000"/>
          <w:szCs w:val="22"/>
        </w:rPr>
      </w:pPr>
    </w:p>
    <w:p w:rsidR="00760B58" w:rsidRPr="00E038D5" w:rsidRDefault="00760B58" w:rsidP="00952545">
      <w:pPr>
        <w:pStyle w:val="Heading2"/>
        <w:rPr>
          <w:i w:val="0"/>
        </w:rPr>
      </w:pPr>
      <w:bookmarkStart w:id="77" w:name="_Toc154329218"/>
      <w:r w:rsidRPr="00B44D1E">
        <w:t>United Building v. Camden</w:t>
      </w:r>
      <w:r w:rsidR="00E038D5">
        <w:t xml:space="preserve"> </w:t>
      </w:r>
      <w:r w:rsidR="00E038D5">
        <w:rPr>
          <w:i w:val="0"/>
        </w:rPr>
        <w:t>(A local law can trigger the Privileges &amp; Immunities Clause)</w:t>
      </w:r>
      <w:bookmarkEnd w:id="77"/>
    </w:p>
    <w:p w:rsidR="00E038D5" w:rsidRDefault="00760B58" w:rsidP="00E038D5">
      <w:pPr>
        <w:pStyle w:val="ListParagraph"/>
        <w:numPr>
          <w:ilvl w:val="0"/>
          <w:numId w:val="56"/>
        </w:numPr>
        <w:rPr>
          <w:rFonts w:cs="Calibri"/>
          <w:color w:val="000000"/>
          <w:szCs w:val="22"/>
        </w:rPr>
      </w:pPr>
      <w:r w:rsidRPr="00B44D1E">
        <w:rPr>
          <w:rFonts w:cs="Calibri"/>
          <w:color w:val="000000"/>
          <w:szCs w:val="22"/>
        </w:rPr>
        <w:t>NJ argues that city ordinance is city-wide</w:t>
      </w:r>
      <w:r w:rsidR="00E038D5">
        <w:rPr>
          <w:rFonts w:cs="Calibri"/>
          <w:color w:val="000000"/>
          <w:szCs w:val="22"/>
        </w:rPr>
        <w:t xml:space="preserve"> &amp; </w:t>
      </w:r>
      <w:r w:rsidRPr="00B44D1E">
        <w:rPr>
          <w:rFonts w:cs="Calibri"/>
          <w:color w:val="000000"/>
          <w:szCs w:val="22"/>
        </w:rPr>
        <w:t>therefore Privileges &amp; Immunities Clause doesn’t apply</w:t>
      </w:r>
      <w:r w:rsidR="00E038D5">
        <w:rPr>
          <w:rFonts w:cs="Calibri"/>
          <w:color w:val="000000"/>
          <w:szCs w:val="22"/>
        </w:rPr>
        <w:t xml:space="preserve">. </w:t>
      </w:r>
    </w:p>
    <w:p w:rsidR="00760B58" w:rsidRPr="00E038D5" w:rsidRDefault="00760B58" w:rsidP="00E038D5">
      <w:pPr>
        <w:pStyle w:val="ListParagraph"/>
        <w:numPr>
          <w:ilvl w:val="0"/>
          <w:numId w:val="56"/>
        </w:numPr>
        <w:rPr>
          <w:rFonts w:cs="Calibri"/>
          <w:color w:val="000000"/>
          <w:szCs w:val="22"/>
        </w:rPr>
      </w:pPr>
      <w:r w:rsidRPr="00E038D5">
        <w:rPr>
          <w:rFonts w:cs="Calibri"/>
          <w:color w:val="000000"/>
          <w:szCs w:val="22"/>
        </w:rPr>
        <w:t xml:space="preserve">Privileges &amp; Immunities Clause is not </w:t>
      </w:r>
      <w:r w:rsidR="00E038D5">
        <w:rPr>
          <w:rFonts w:cs="Calibri"/>
          <w:color w:val="000000"/>
          <w:szCs w:val="22"/>
        </w:rPr>
        <w:t xml:space="preserve">only </w:t>
      </w:r>
      <w:r w:rsidRPr="00E038D5">
        <w:rPr>
          <w:rFonts w:cs="Calibri"/>
          <w:color w:val="000000"/>
          <w:szCs w:val="22"/>
        </w:rPr>
        <w:t>triggered by state laws, but by city/county laws</w:t>
      </w:r>
      <w:r w:rsidR="00E038D5">
        <w:rPr>
          <w:rFonts w:cs="Calibri"/>
          <w:color w:val="000000"/>
          <w:szCs w:val="22"/>
        </w:rPr>
        <w:t xml:space="preserve"> (</w:t>
      </w:r>
      <w:r w:rsidRPr="00E038D5">
        <w:rPr>
          <w:rFonts w:cs="Calibri"/>
          <w:color w:val="000000"/>
          <w:szCs w:val="22"/>
        </w:rPr>
        <w:t>no exceptions just because there is a smaller subdivision within the state</w:t>
      </w:r>
      <w:r w:rsidR="00E038D5">
        <w:rPr>
          <w:rFonts w:cs="Calibri"/>
          <w:color w:val="000000"/>
          <w:szCs w:val="22"/>
        </w:rPr>
        <w:t>).</w:t>
      </w:r>
    </w:p>
    <w:p w:rsidR="00760B58" w:rsidRPr="00B44D1E" w:rsidRDefault="00760B58" w:rsidP="00B44D1E">
      <w:pPr>
        <w:pStyle w:val="ListParagraph"/>
        <w:numPr>
          <w:ilvl w:val="0"/>
          <w:numId w:val="55"/>
        </w:numPr>
        <w:rPr>
          <w:rFonts w:cs="Calibri"/>
          <w:color w:val="000000"/>
          <w:szCs w:val="22"/>
        </w:rPr>
      </w:pPr>
      <w:r w:rsidRPr="00B44D1E">
        <w:rPr>
          <w:rFonts w:cs="Calibri"/>
          <w:color w:val="000000"/>
          <w:szCs w:val="22"/>
        </w:rPr>
        <w:t>Go through the test:</w:t>
      </w:r>
    </w:p>
    <w:p w:rsidR="008E6DC7" w:rsidRDefault="008E6DC7" w:rsidP="008E6DC7">
      <w:pPr>
        <w:pStyle w:val="ListParagraph"/>
        <w:numPr>
          <w:ilvl w:val="1"/>
          <w:numId w:val="55"/>
        </w:numPr>
        <w:rPr>
          <w:rFonts w:cs="Calibri"/>
          <w:color w:val="000000"/>
          <w:szCs w:val="22"/>
        </w:rPr>
      </w:pPr>
      <w:r>
        <w:rPr>
          <w:rFonts w:cs="Calibri"/>
          <w:color w:val="000000"/>
          <w:szCs w:val="22"/>
        </w:rPr>
        <w:t>Does it violate the DCC?</w:t>
      </w:r>
    </w:p>
    <w:p w:rsidR="008E6DC7" w:rsidRDefault="008E6DC7" w:rsidP="008E6DC7">
      <w:pPr>
        <w:pStyle w:val="ListParagraph"/>
        <w:numPr>
          <w:ilvl w:val="2"/>
          <w:numId w:val="55"/>
        </w:numPr>
        <w:rPr>
          <w:rFonts w:cs="Calibri"/>
          <w:color w:val="000000"/>
          <w:szCs w:val="22"/>
        </w:rPr>
      </w:pPr>
      <w:r>
        <w:rPr>
          <w:rFonts w:cs="Calibri"/>
          <w:color w:val="000000"/>
          <w:szCs w:val="22"/>
        </w:rPr>
        <w:t xml:space="preserve">Is it facially discriminatory? Yes- </w:t>
      </w:r>
      <w:r w:rsidR="00760B58" w:rsidRPr="00B44D1E">
        <w:rPr>
          <w:rFonts w:cs="Calibri"/>
          <w:color w:val="000000"/>
          <w:szCs w:val="22"/>
        </w:rPr>
        <w:t>40% hiring quota for Camden projects</w:t>
      </w:r>
    </w:p>
    <w:p w:rsidR="008E6DC7" w:rsidRDefault="008E6DC7" w:rsidP="008E6DC7">
      <w:pPr>
        <w:pStyle w:val="ListParagraph"/>
        <w:numPr>
          <w:ilvl w:val="2"/>
          <w:numId w:val="55"/>
        </w:numPr>
        <w:rPr>
          <w:rFonts w:cs="Calibri"/>
          <w:color w:val="000000"/>
          <w:szCs w:val="22"/>
        </w:rPr>
      </w:pPr>
      <w:r>
        <w:rPr>
          <w:rFonts w:cs="Calibri"/>
          <w:color w:val="000000"/>
          <w:szCs w:val="22"/>
        </w:rPr>
        <w:t xml:space="preserve">Facially discriminatory = </w:t>
      </w:r>
      <w:r w:rsidR="00760B58" w:rsidRPr="008E6DC7">
        <w:rPr>
          <w:rFonts w:cs="Calibri"/>
          <w:color w:val="000000"/>
          <w:szCs w:val="22"/>
        </w:rPr>
        <w:t>presumed invalid unless it can be shown that the law is for the purpose of a substantial government interest and is this the least restrictive way of meeting the purpose.</w:t>
      </w:r>
    </w:p>
    <w:p w:rsidR="008E6DC7" w:rsidRDefault="00760B58" w:rsidP="008E6DC7">
      <w:pPr>
        <w:pStyle w:val="ListParagraph"/>
        <w:numPr>
          <w:ilvl w:val="3"/>
          <w:numId w:val="55"/>
        </w:numPr>
        <w:rPr>
          <w:rFonts w:cs="Calibri"/>
          <w:color w:val="000000"/>
          <w:szCs w:val="22"/>
        </w:rPr>
      </w:pPr>
      <w:r w:rsidRPr="008E6DC7">
        <w:rPr>
          <w:rFonts w:cs="Calibri"/>
          <w:color w:val="000000"/>
          <w:szCs w:val="22"/>
        </w:rPr>
        <w:t>Purpose</w:t>
      </w:r>
      <w:r w:rsidR="008E6DC7">
        <w:rPr>
          <w:rFonts w:cs="Calibri"/>
          <w:color w:val="000000"/>
          <w:szCs w:val="22"/>
        </w:rPr>
        <w:t>:</w:t>
      </w:r>
      <w:r w:rsidRPr="008E6DC7">
        <w:rPr>
          <w:rFonts w:cs="Calibri"/>
          <w:color w:val="000000"/>
          <w:szCs w:val="22"/>
        </w:rPr>
        <w:t xml:space="preserve"> is to promote the economic well-being for the city of Camden.</w:t>
      </w:r>
    </w:p>
    <w:p w:rsidR="008E6DC7" w:rsidRDefault="008E6DC7" w:rsidP="008E6DC7">
      <w:pPr>
        <w:pStyle w:val="ListParagraph"/>
        <w:numPr>
          <w:ilvl w:val="3"/>
          <w:numId w:val="55"/>
        </w:numPr>
        <w:rPr>
          <w:rFonts w:cs="Calibri"/>
          <w:color w:val="000000"/>
          <w:szCs w:val="22"/>
        </w:rPr>
      </w:pPr>
      <w:r>
        <w:rPr>
          <w:rFonts w:cs="Calibri"/>
          <w:color w:val="000000"/>
          <w:szCs w:val="22"/>
        </w:rPr>
        <w:t>L</w:t>
      </w:r>
      <w:r w:rsidR="00760B58" w:rsidRPr="008E6DC7">
        <w:rPr>
          <w:rFonts w:cs="Calibri"/>
          <w:color w:val="000000"/>
          <w:szCs w:val="22"/>
        </w:rPr>
        <w:t>ess restrictive means of meeting that purpose?  No.</w:t>
      </w:r>
    </w:p>
    <w:p w:rsidR="00760B58" w:rsidRPr="008E6DC7" w:rsidRDefault="00760B58" w:rsidP="008E6DC7">
      <w:pPr>
        <w:pStyle w:val="ListParagraph"/>
        <w:numPr>
          <w:ilvl w:val="1"/>
          <w:numId w:val="55"/>
        </w:numPr>
        <w:rPr>
          <w:rFonts w:cs="Calibri"/>
          <w:color w:val="000000"/>
          <w:szCs w:val="22"/>
        </w:rPr>
      </w:pPr>
      <w:r w:rsidRPr="008E6DC7">
        <w:rPr>
          <w:rFonts w:cs="Calibri"/>
          <w:color w:val="000000"/>
          <w:szCs w:val="22"/>
        </w:rPr>
        <w:t xml:space="preserve">Is </w:t>
      </w:r>
      <w:r w:rsidR="008E6DC7">
        <w:rPr>
          <w:rFonts w:cs="Calibri"/>
          <w:color w:val="000000"/>
          <w:szCs w:val="22"/>
        </w:rPr>
        <w:t xml:space="preserve">there a market participation exception? </w:t>
      </w:r>
      <w:r w:rsidRPr="008E6DC7">
        <w:rPr>
          <w:rFonts w:cs="Calibri"/>
          <w:color w:val="000000"/>
          <w:szCs w:val="22"/>
        </w:rPr>
        <w:t>Yes</w:t>
      </w:r>
      <w:r w:rsidR="008E6DC7">
        <w:rPr>
          <w:rFonts w:cs="Calibri"/>
          <w:color w:val="000000"/>
          <w:szCs w:val="22"/>
        </w:rPr>
        <w:t xml:space="preserve"> </w:t>
      </w:r>
      <w:r w:rsidRPr="008E6DC7">
        <w:rPr>
          <w:rFonts w:cs="Calibri"/>
          <w:color w:val="000000"/>
          <w:szCs w:val="22"/>
        </w:rPr>
        <w:t xml:space="preserve">the city is </w:t>
      </w:r>
      <w:r w:rsidR="008E6DC7">
        <w:rPr>
          <w:rFonts w:cs="Calibri"/>
          <w:color w:val="000000"/>
          <w:szCs w:val="22"/>
        </w:rPr>
        <w:t xml:space="preserve">market participant because they are </w:t>
      </w:r>
      <w:r w:rsidRPr="008E6DC7">
        <w:rPr>
          <w:rFonts w:cs="Calibri"/>
          <w:color w:val="000000"/>
          <w:szCs w:val="22"/>
        </w:rPr>
        <w:t>funding the projects.</w:t>
      </w:r>
    </w:p>
    <w:p w:rsidR="00760B58" w:rsidRPr="00B44D1E" w:rsidRDefault="00760B58" w:rsidP="008E6DC7">
      <w:pPr>
        <w:pStyle w:val="ListParagraph"/>
        <w:numPr>
          <w:ilvl w:val="1"/>
          <w:numId w:val="55"/>
        </w:numPr>
        <w:rPr>
          <w:rFonts w:cs="Calibri"/>
          <w:color w:val="000000"/>
          <w:szCs w:val="22"/>
        </w:rPr>
      </w:pPr>
      <w:r w:rsidRPr="00B44D1E">
        <w:rPr>
          <w:rFonts w:cs="Calibri"/>
          <w:color w:val="000000"/>
          <w:szCs w:val="22"/>
        </w:rPr>
        <w:t>Does it violate the Privileges &amp; Immunities Clause?</w:t>
      </w:r>
    </w:p>
    <w:p w:rsidR="00760B58" w:rsidRPr="00B44D1E" w:rsidRDefault="00760B58" w:rsidP="008E6DC7">
      <w:pPr>
        <w:pStyle w:val="ListParagraph"/>
        <w:numPr>
          <w:ilvl w:val="2"/>
          <w:numId w:val="55"/>
        </w:numPr>
        <w:rPr>
          <w:rFonts w:cs="Calibri"/>
          <w:color w:val="000000"/>
          <w:szCs w:val="22"/>
        </w:rPr>
      </w:pPr>
      <w:r w:rsidRPr="00B44D1E">
        <w:rPr>
          <w:rFonts w:cs="Calibri"/>
          <w:color w:val="000000"/>
          <w:szCs w:val="22"/>
        </w:rPr>
        <w:t>Is this about someone earning a living? Yes.</w:t>
      </w:r>
    </w:p>
    <w:p w:rsidR="00760B58" w:rsidRPr="00B44D1E" w:rsidRDefault="008E6DC7" w:rsidP="008E6DC7">
      <w:pPr>
        <w:pStyle w:val="ListParagraph"/>
        <w:numPr>
          <w:ilvl w:val="2"/>
          <w:numId w:val="55"/>
        </w:numPr>
        <w:rPr>
          <w:rFonts w:cs="Calibri"/>
          <w:color w:val="000000"/>
          <w:szCs w:val="22"/>
        </w:rPr>
      </w:pPr>
      <w:r>
        <w:rPr>
          <w:rFonts w:cs="Calibri"/>
          <w:color w:val="000000"/>
          <w:szCs w:val="22"/>
        </w:rPr>
        <w:t>S</w:t>
      </w:r>
      <w:r w:rsidR="00760B58" w:rsidRPr="00B44D1E">
        <w:rPr>
          <w:rFonts w:cs="Calibri"/>
          <w:color w:val="000000"/>
          <w:szCs w:val="22"/>
        </w:rPr>
        <w:t>ubstantial reason for distinction between in</w:t>
      </w:r>
      <w:r>
        <w:rPr>
          <w:rFonts w:cs="Calibri"/>
          <w:color w:val="000000"/>
          <w:szCs w:val="22"/>
        </w:rPr>
        <w:t xml:space="preserve"> </w:t>
      </w:r>
      <w:r w:rsidR="00760B58" w:rsidRPr="00B44D1E">
        <w:rPr>
          <w:rFonts w:cs="Calibri"/>
          <w:color w:val="000000"/>
          <w:szCs w:val="22"/>
        </w:rPr>
        <w:t>&amp; out of state</w:t>
      </w:r>
      <w:r>
        <w:rPr>
          <w:rFonts w:cs="Calibri"/>
          <w:color w:val="000000"/>
          <w:szCs w:val="22"/>
        </w:rPr>
        <w:t xml:space="preserve">: </w:t>
      </w:r>
      <w:r w:rsidR="00760B58" w:rsidRPr="00B44D1E">
        <w:rPr>
          <w:rFonts w:cs="Calibri"/>
          <w:color w:val="000000"/>
          <w:szCs w:val="22"/>
        </w:rPr>
        <w:t xml:space="preserve">to improve the </w:t>
      </w:r>
      <w:r>
        <w:rPr>
          <w:rFonts w:cs="Calibri"/>
          <w:color w:val="000000"/>
          <w:szCs w:val="22"/>
        </w:rPr>
        <w:t xml:space="preserve">Camden </w:t>
      </w:r>
      <w:r w:rsidR="00760B58" w:rsidRPr="00B44D1E">
        <w:rPr>
          <w:rFonts w:cs="Calibri"/>
          <w:color w:val="000000"/>
          <w:szCs w:val="22"/>
        </w:rPr>
        <w:t xml:space="preserve">economy. </w:t>
      </w:r>
    </w:p>
    <w:p w:rsidR="00760B58" w:rsidRPr="008E6DC7" w:rsidRDefault="00760B58" w:rsidP="008E6DC7">
      <w:pPr>
        <w:pStyle w:val="ListParagraph"/>
        <w:numPr>
          <w:ilvl w:val="2"/>
          <w:numId w:val="55"/>
        </w:numPr>
        <w:rPr>
          <w:rFonts w:cs="Calibri"/>
          <w:color w:val="000000"/>
          <w:szCs w:val="22"/>
        </w:rPr>
      </w:pPr>
      <w:r w:rsidRPr="00B44D1E">
        <w:rPr>
          <w:rFonts w:cs="Calibri"/>
          <w:color w:val="000000"/>
          <w:szCs w:val="22"/>
        </w:rPr>
        <w:t xml:space="preserve">Are the means narrowly tailored? </w:t>
      </w:r>
      <w:r w:rsidR="008E6DC7">
        <w:rPr>
          <w:rFonts w:cs="Calibri"/>
          <w:color w:val="000000"/>
          <w:szCs w:val="22"/>
        </w:rPr>
        <w:t>H</w:t>
      </w:r>
      <w:r w:rsidRPr="008E6DC7">
        <w:rPr>
          <w:rFonts w:cs="Calibri"/>
          <w:color w:val="000000"/>
          <w:szCs w:val="22"/>
        </w:rPr>
        <w:t>ere the court said we don’t have enough info</w:t>
      </w:r>
      <w:r w:rsidR="008E6DC7">
        <w:rPr>
          <w:rFonts w:cs="Calibri"/>
          <w:color w:val="000000"/>
          <w:szCs w:val="22"/>
        </w:rPr>
        <w:t xml:space="preserve"> to decide. (</w:t>
      </w:r>
      <w:r w:rsidRPr="008E6DC7">
        <w:rPr>
          <w:rFonts w:cs="Calibri"/>
          <w:color w:val="000000"/>
          <w:szCs w:val="22"/>
        </w:rPr>
        <w:t>Narrowly tailored isn’t quite an onerous standard as the least restrictive means test for DCC.</w:t>
      </w:r>
      <w:r w:rsidR="008E6DC7">
        <w:rPr>
          <w:rFonts w:cs="Calibri"/>
          <w:color w:val="000000"/>
          <w:szCs w:val="22"/>
        </w:rPr>
        <w:t>)</w:t>
      </w:r>
    </w:p>
    <w:p w:rsidR="00760B58" w:rsidRPr="00B44D1E" w:rsidRDefault="00760B58" w:rsidP="001251A5">
      <w:pPr>
        <w:pStyle w:val="Heading2"/>
      </w:pPr>
      <w:bookmarkStart w:id="78" w:name="_Toc154329219"/>
      <w:r w:rsidRPr="00B44D1E">
        <w:t>Supreme Court of New Hampshire v. Kathryn A. Piper</w:t>
      </w:r>
      <w:bookmarkEnd w:id="78"/>
    </w:p>
    <w:p w:rsidR="00760B58" w:rsidRPr="00B44D1E" w:rsidRDefault="00760B58" w:rsidP="001251A5">
      <w:pPr>
        <w:pStyle w:val="ListParagraph"/>
        <w:numPr>
          <w:ilvl w:val="0"/>
          <w:numId w:val="57"/>
        </w:numPr>
        <w:rPr>
          <w:rFonts w:cs="Calibri"/>
          <w:color w:val="000000"/>
          <w:szCs w:val="22"/>
        </w:rPr>
      </w:pPr>
      <w:r w:rsidRPr="00B44D1E">
        <w:rPr>
          <w:rFonts w:cs="Calibri"/>
          <w:color w:val="000000"/>
          <w:szCs w:val="22"/>
        </w:rPr>
        <w:t xml:space="preserve">Law saying that that out of state residents cannot become a bar lawyer in NH </w:t>
      </w:r>
    </w:p>
    <w:p w:rsidR="00760B58" w:rsidRPr="00B44D1E" w:rsidRDefault="008E6DC7" w:rsidP="008E6DC7">
      <w:pPr>
        <w:pStyle w:val="ListParagraph"/>
        <w:numPr>
          <w:ilvl w:val="0"/>
          <w:numId w:val="57"/>
        </w:numPr>
        <w:rPr>
          <w:rFonts w:cs="Calibri"/>
          <w:color w:val="000000"/>
          <w:szCs w:val="22"/>
        </w:rPr>
      </w:pPr>
      <w:r>
        <w:rPr>
          <w:rFonts w:cs="Calibri"/>
          <w:color w:val="000000"/>
          <w:szCs w:val="22"/>
        </w:rPr>
        <w:t xml:space="preserve">No </w:t>
      </w:r>
      <w:r w:rsidR="00760B58" w:rsidRPr="00B44D1E">
        <w:rPr>
          <w:rFonts w:cs="Calibri"/>
          <w:color w:val="000000"/>
          <w:szCs w:val="22"/>
        </w:rPr>
        <w:t>substantial reason for distinction between instate and out of state</w:t>
      </w:r>
      <w:r>
        <w:rPr>
          <w:rFonts w:cs="Calibri"/>
          <w:color w:val="000000"/>
          <w:szCs w:val="22"/>
        </w:rPr>
        <w:t xml:space="preserve"> AND </w:t>
      </w:r>
      <w:r w:rsidR="00760B58" w:rsidRPr="00B44D1E">
        <w:rPr>
          <w:rFonts w:cs="Calibri"/>
          <w:color w:val="000000"/>
          <w:szCs w:val="22"/>
        </w:rPr>
        <w:t xml:space="preserve">restriction </w:t>
      </w:r>
      <w:r>
        <w:rPr>
          <w:rFonts w:cs="Calibri"/>
          <w:color w:val="000000"/>
          <w:szCs w:val="22"/>
        </w:rPr>
        <w:t xml:space="preserve">is not </w:t>
      </w:r>
      <w:r w:rsidR="00760B58" w:rsidRPr="00B44D1E">
        <w:rPr>
          <w:rFonts w:cs="Calibri"/>
          <w:color w:val="000000"/>
          <w:szCs w:val="22"/>
        </w:rPr>
        <w:t xml:space="preserve">narrowly tailored for those purposes? </w:t>
      </w:r>
    </w:p>
    <w:p w:rsidR="001251A5" w:rsidRPr="00AF3A9C" w:rsidRDefault="008E6DC7" w:rsidP="00AF3A9C">
      <w:pPr>
        <w:pStyle w:val="ListParagraph"/>
        <w:numPr>
          <w:ilvl w:val="1"/>
          <w:numId w:val="57"/>
        </w:numPr>
        <w:rPr>
          <w:rFonts w:cs="Calibri"/>
          <w:color w:val="000000"/>
          <w:szCs w:val="22"/>
        </w:rPr>
      </w:pPr>
      <w:r>
        <w:rPr>
          <w:rFonts w:cs="Calibri"/>
          <w:color w:val="000000"/>
          <w:szCs w:val="22"/>
        </w:rPr>
        <w:t>L</w:t>
      </w:r>
      <w:r w:rsidR="00760B58" w:rsidRPr="00B44D1E">
        <w:rPr>
          <w:rFonts w:cs="Calibri"/>
          <w:color w:val="000000"/>
          <w:szCs w:val="22"/>
        </w:rPr>
        <w:t>east restrictive means: the court is saying this is the only way you can achieve your objective. Is this the ONLY way?</w:t>
      </w:r>
    </w:p>
    <w:p w:rsidR="0088296C" w:rsidRDefault="0062455F" w:rsidP="0062455F">
      <w:pPr>
        <w:pStyle w:val="Heading1"/>
        <w:rPr>
          <w:u w:val="single"/>
        </w:rPr>
      </w:pPr>
      <w:bookmarkStart w:id="79" w:name="_Toc154329220"/>
      <w:r>
        <w:t>Executive Power</w:t>
      </w:r>
      <w:bookmarkEnd w:id="79"/>
    </w:p>
    <w:p w:rsidR="0088296C" w:rsidRPr="00AF3A9C" w:rsidRDefault="00AF3A9C" w:rsidP="00AF3A9C">
      <w:pPr>
        <w:pStyle w:val="Heading3"/>
      </w:pPr>
      <w:bookmarkStart w:id="80" w:name="_Toc154329221"/>
      <w:r>
        <w:t xml:space="preserve">Separation of Powers &amp; </w:t>
      </w:r>
      <w:r w:rsidR="0088296C" w:rsidRPr="00571A26">
        <w:t>Inherent Presidential power</w:t>
      </w:r>
      <w:bookmarkEnd w:id="80"/>
    </w:p>
    <w:p w:rsidR="00813C06" w:rsidRDefault="0088296C" w:rsidP="00813C06">
      <w:pPr>
        <w:pStyle w:val="ListParagraph"/>
        <w:numPr>
          <w:ilvl w:val="0"/>
          <w:numId w:val="66"/>
        </w:numPr>
        <w:rPr>
          <w:rFonts w:cs="Calibri"/>
          <w:color w:val="000000" w:themeColor="text1"/>
          <w:szCs w:val="22"/>
        </w:rPr>
      </w:pPr>
      <w:r w:rsidRPr="00AF3A9C">
        <w:rPr>
          <w:rFonts w:cs="Calibri"/>
          <w:color w:val="000000" w:themeColor="text1"/>
          <w:szCs w:val="22"/>
        </w:rPr>
        <w:t>Article II confers an awfully short list of powers. Does the</w:t>
      </w:r>
      <w:r w:rsidR="00AF3A9C" w:rsidRPr="00AF3A9C">
        <w:rPr>
          <w:rFonts w:cs="Calibri"/>
          <w:color w:val="000000" w:themeColor="text1"/>
          <w:szCs w:val="22"/>
        </w:rPr>
        <w:t xml:space="preserve"> President have inherent power?</w:t>
      </w:r>
    </w:p>
    <w:p w:rsidR="00813C06" w:rsidRDefault="00813C06" w:rsidP="00813C06">
      <w:pPr>
        <w:pStyle w:val="ListParagraph"/>
        <w:numPr>
          <w:ilvl w:val="1"/>
          <w:numId w:val="66"/>
        </w:numPr>
        <w:rPr>
          <w:rFonts w:cs="Calibri"/>
          <w:color w:val="000000" w:themeColor="text1"/>
          <w:szCs w:val="22"/>
        </w:rPr>
      </w:pPr>
      <w:r w:rsidRPr="00813C06">
        <w:rPr>
          <w:rFonts w:cs="Calibri"/>
          <w:color w:val="000000" w:themeColor="text1"/>
          <w:szCs w:val="22"/>
        </w:rPr>
        <w:t>Are the sum of the powers more than the individual powers themselves?</w:t>
      </w:r>
    </w:p>
    <w:p w:rsidR="00813C06" w:rsidRPr="00813C06" w:rsidRDefault="00813C06" w:rsidP="00813C06">
      <w:pPr>
        <w:pStyle w:val="ListParagraph"/>
        <w:numPr>
          <w:ilvl w:val="1"/>
          <w:numId w:val="66"/>
        </w:numPr>
        <w:rPr>
          <w:rFonts w:cs="Calibri"/>
          <w:color w:val="000000" w:themeColor="text1"/>
          <w:szCs w:val="22"/>
        </w:rPr>
      </w:pPr>
      <w:r w:rsidRPr="00813C06">
        <w:rPr>
          <w:rFonts w:cs="Calibri"/>
          <w:color w:val="000000" w:themeColor="text1"/>
          <w:szCs w:val="22"/>
        </w:rPr>
        <w:t>Is there something about being the president that gives the president authority to handle certain situations?</w:t>
      </w:r>
    </w:p>
    <w:p w:rsidR="0088296C" w:rsidRPr="00AF3A9C" w:rsidRDefault="0088296C" w:rsidP="00AF3A9C">
      <w:pPr>
        <w:pStyle w:val="Heading2"/>
        <w:rPr>
          <w:i w:val="0"/>
          <w:kern w:val="1"/>
        </w:rPr>
      </w:pPr>
      <w:bookmarkStart w:id="81" w:name="_Toc154329222"/>
      <w:r w:rsidRPr="00571A26">
        <w:rPr>
          <w:kern w:val="1"/>
        </w:rPr>
        <w:t xml:space="preserve">Youngstown v. Sawyer </w:t>
      </w:r>
      <w:r w:rsidRPr="00AF3A9C">
        <w:rPr>
          <w:i w:val="0"/>
          <w:kern w:val="1"/>
        </w:rPr>
        <w:t>(Jackson’s “3 Categories of Presidential Acts”)</w:t>
      </w:r>
      <w:bookmarkEnd w:id="81"/>
    </w:p>
    <w:p w:rsidR="0088296C" w:rsidRPr="00813C06" w:rsidRDefault="0088296C" w:rsidP="00813C06">
      <w:pPr>
        <w:pStyle w:val="ListParagraph"/>
        <w:numPr>
          <w:ilvl w:val="0"/>
          <w:numId w:val="65"/>
        </w:numPr>
        <w:rPr>
          <w:rFonts w:cs="Calibri"/>
          <w:b/>
          <w:color w:val="000000" w:themeColor="text1"/>
          <w:szCs w:val="22"/>
        </w:rPr>
      </w:pPr>
      <w:r w:rsidRPr="00813C06">
        <w:rPr>
          <w:rFonts w:cs="Calibri"/>
          <w:color w:val="000000" w:themeColor="text1"/>
          <w:szCs w:val="22"/>
        </w:rPr>
        <w:t>Major steel strike threatened in the context of the Korean War, so the president issued an executive order directing the Secretary of Commerce to take possession of and operate post of the Nation’s steel mills?</w:t>
      </w:r>
      <w:r w:rsidR="00813C06">
        <w:rPr>
          <w:rFonts w:cs="Calibri"/>
          <w:color w:val="000000" w:themeColor="text1"/>
          <w:szCs w:val="22"/>
        </w:rPr>
        <w:t xml:space="preserve"> </w:t>
      </w:r>
      <w:r w:rsidRPr="00813C06">
        <w:rPr>
          <w:rFonts w:cs="Calibri"/>
          <w:color w:val="000000" w:themeColor="text1"/>
          <w:szCs w:val="22"/>
        </w:rPr>
        <w:t>Was the president acting within his constitutional power?</w:t>
      </w:r>
      <w:r w:rsidR="00813C06">
        <w:rPr>
          <w:rFonts w:cs="Calibri"/>
          <w:color w:val="000000" w:themeColor="text1"/>
          <w:szCs w:val="22"/>
        </w:rPr>
        <w:t xml:space="preserve"> </w:t>
      </w:r>
      <w:r w:rsidR="00813C06">
        <w:rPr>
          <w:rFonts w:cs="Calibri"/>
          <w:i/>
          <w:color w:val="000000" w:themeColor="text1"/>
          <w:szCs w:val="22"/>
        </w:rPr>
        <w:t>NO.</w:t>
      </w:r>
    </w:p>
    <w:p w:rsidR="00813C06" w:rsidRDefault="0088296C" w:rsidP="00813C06">
      <w:pPr>
        <w:pStyle w:val="ListParagraph"/>
        <w:numPr>
          <w:ilvl w:val="0"/>
          <w:numId w:val="65"/>
        </w:numPr>
        <w:rPr>
          <w:rFonts w:cs="Calibri"/>
          <w:b/>
          <w:color w:val="000000" w:themeColor="text1"/>
          <w:szCs w:val="22"/>
        </w:rPr>
      </w:pPr>
      <w:r w:rsidRPr="00571A26">
        <w:rPr>
          <w:rFonts w:cs="Calibri"/>
          <w:b/>
          <w:color w:val="000000" w:themeColor="text1"/>
          <w:szCs w:val="22"/>
        </w:rPr>
        <w:t>Black (majority): formalist approach</w:t>
      </w:r>
    </w:p>
    <w:p w:rsidR="00813C06" w:rsidRPr="00813C06" w:rsidRDefault="00813C06" w:rsidP="00813C06">
      <w:pPr>
        <w:pStyle w:val="ListParagraph"/>
        <w:numPr>
          <w:ilvl w:val="1"/>
          <w:numId w:val="65"/>
        </w:numPr>
        <w:rPr>
          <w:rFonts w:cs="Calibri"/>
          <w:b/>
          <w:color w:val="000000" w:themeColor="text1"/>
          <w:szCs w:val="22"/>
        </w:rPr>
      </w:pPr>
      <w:r>
        <w:rPr>
          <w:rFonts w:cs="Calibri"/>
          <w:b/>
          <w:color w:val="000000" w:themeColor="text1"/>
          <w:szCs w:val="22"/>
        </w:rPr>
        <w:t>“</w:t>
      </w:r>
      <w:r w:rsidRPr="00813C06">
        <w:rPr>
          <w:rFonts w:cs="Calibri"/>
          <w:color w:val="000000" w:themeColor="text1"/>
          <w:szCs w:val="22"/>
        </w:rPr>
        <w:t xml:space="preserve">Commander in chief” </w:t>
      </w:r>
      <w:r>
        <w:rPr>
          <w:rFonts w:cs="Calibri"/>
          <w:color w:val="000000" w:themeColor="text1"/>
          <w:szCs w:val="22"/>
        </w:rPr>
        <w:t>is only for foreign affairs issues.</w:t>
      </w:r>
    </w:p>
    <w:p w:rsidR="00813C06" w:rsidRPr="00813C06" w:rsidRDefault="00813C06" w:rsidP="00813C06">
      <w:pPr>
        <w:pStyle w:val="ListParagraph"/>
        <w:numPr>
          <w:ilvl w:val="1"/>
          <w:numId w:val="65"/>
        </w:numPr>
        <w:rPr>
          <w:rFonts w:cs="Calibri"/>
          <w:b/>
          <w:color w:val="000000" w:themeColor="text1"/>
          <w:szCs w:val="22"/>
        </w:rPr>
      </w:pPr>
      <w:r>
        <w:rPr>
          <w:rFonts w:cs="Calibri"/>
          <w:color w:val="000000" w:themeColor="text1"/>
          <w:szCs w:val="22"/>
        </w:rPr>
        <w:t>The president does not have Aggregate (inherent) power.</w:t>
      </w:r>
    </w:p>
    <w:p w:rsidR="0088296C" w:rsidRPr="00813C06" w:rsidRDefault="00813C06" w:rsidP="00813C06">
      <w:pPr>
        <w:pStyle w:val="ListParagraph"/>
        <w:numPr>
          <w:ilvl w:val="1"/>
          <w:numId w:val="65"/>
        </w:numPr>
        <w:rPr>
          <w:rFonts w:cs="Calibri"/>
          <w:b/>
          <w:color w:val="000000" w:themeColor="text1"/>
          <w:szCs w:val="22"/>
        </w:rPr>
      </w:pPr>
      <w:r>
        <w:rPr>
          <w:rFonts w:cs="Calibri"/>
          <w:color w:val="000000" w:themeColor="text1"/>
          <w:szCs w:val="22"/>
        </w:rPr>
        <w:t xml:space="preserve">The </w:t>
      </w:r>
      <w:r w:rsidR="0088296C" w:rsidRPr="00813C06">
        <w:rPr>
          <w:rFonts w:cs="Calibri"/>
          <w:color w:val="000000" w:themeColor="text1"/>
          <w:szCs w:val="22"/>
        </w:rPr>
        <w:t xml:space="preserve">Chief Executive </w:t>
      </w:r>
      <w:r>
        <w:rPr>
          <w:rFonts w:cs="Calibri"/>
          <w:color w:val="000000" w:themeColor="text1"/>
          <w:szCs w:val="22"/>
        </w:rPr>
        <w:t>must merely execute law, NOT make law.</w:t>
      </w:r>
    </w:p>
    <w:p w:rsidR="0088296C" w:rsidRPr="00571A26" w:rsidRDefault="0088296C" w:rsidP="0088296C">
      <w:pPr>
        <w:pStyle w:val="ListParagraph"/>
        <w:numPr>
          <w:ilvl w:val="0"/>
          <w:numId w:val="65"/>
        </w:numPr>
        <w:rPr>
          <w:rFonts w:cs="Calibri"/>
          <w:b/>
          <w:color w:val="000000" w:themeColor="text1"/>
          <w:szCs w:val="22"/>
        </w:rPr>
      </w:pPr>
      <w:r w:rsidRPr="00571A26">
        <w:rPr>
          <w:rFonts w:cs="Calibri"/>
          <w:b/>
          <w:color w:val="000000" w:themeColor="text1"/>
          <w:szCs w:val="22"/>
        </w:rPr>
        <w:t xml:space="preserve">Frankfurter (concurring) </w:t>
      </w:r>
      <w:r w:rsidRPr="00571A26">
        <w:rPr>
          <w:rFonts w:cs="Calibri"/>
          <w:color w:val="000000" w:themeColor="text1"/>
          <w:szCs w:val="22"/>
        </w:rPr>
        <w:t>(pragmatic, functionalist approach)</w:t>
      </w:r>
      <w:r w:rsidRPr="00571A26">
        <w:rPr>
          <w:rFonts w:cs="Calibri"/>
          <w:b/>
          <w:color w:val="000000" w:themeColor="text1"/>
          <w:szCs w:val="22"/>
        </w:rPr>
        <w:t>:</w:t>
      </w:r>
    </w:p>
    <w:p w:rsidR="0088296C" w:rsidRPr="00813C06" w:rsidRDefault="0088296C" w:rsidP="0088296C">
      <w:pPr>
        <w:pStyle w:val="ListParagraph"/>
        <w:numPr>
          <w:ilvl w:val="1"/>
          <w:numId w:val="65"/>
        </w:numPr>
        <w:rPr>
          <w:rFonts w:cs="Calibri"/>
          <w:color w:val="000000" w:themeColor="text1"/>
          <w:szCs w:val="22"/>
        </w:rPr>
      </w:pPr>
      <w:r>
        <w:rPr>
          <w:rFonts w:cs="Calibri"/>
          <w:color w:val="000000" w:themeColor="text1"/>
          <w:szCs w:val="22"/>
        </w:rPr>
        <w:t>H</w:t>
      </w:r>
      <w:r w:rsidR="00813C06">
        <w:rPr>
          <w:rFonts w:cs="Calibri"/>
          <w:color w:val="000000" w:themeColor="text1"/>
          <w:szCs w:val="22"/>
        </w:rPr>
        <w:t xml:space="preserve">istorical gloss: </w:t>
      </w:r>
      <w:r w:rsidRPr="00813C06">
        <w:rPr>
          <w:rFonts w:cs="Calibri"/>
          <w:color w:val="000000" w:themeColor="text1"/>
          <w:szCs w:val="22"/>
        </w:rPr>
        <w:t xml:space="preserve">when evaluating the grey areas, its worth considering whether branches have behaved a certain way over a period of time. </w:t>
      </w:r>
    </w:p>
    <w:p w:rsidR="0088296C" w:rsidRPr="00813C06" w:rsidRDefault="0088296C" w:rsidP="0088296C">
      <w:pPr>
        <w:pStyle w:val="ListParagraph"/>
        <w:numPr>
          <w:ilvl w:val="0"/>
          <w:numId w:val="65"/>
        </w:numPr>
        <w:rPr>
          <w:rFonts w:cs="Calibri"/>
          <w:b/>
          <w:color w:val="000000" w:themeColor="text1"/>
          <w:szCs w:val="22"/>
        </w:rPr>
      </w:pPr>
      <w:r w:rsidRPr="00813C06">
        <w:rPr>
          <w:rFonts w:cs="Calibri"/>
          <w:b/>
          <w:color w:val="000000" w:themeColor="text1"/>
          <w:szCs w:val="22"/>
        </w:rPr>
        <w:t xml:space="preserve">Jackson (concurring) </w:t>
      </w:r>
      <w:r w:rsidRPr="00813C06">
        <w:rPr>
          <w:rFonts w:cs="Calibri"/>
          <w:color w:val="000000" w:themeColor="text1"/>
          <w:szCs w:val="22"/>
        </w:rPr>
        <w:t>(functionalist approach):</w:t>
      </w:r>
    </w:p>
    <w:p w:rsidR="0088296C" w:rsidRPr="00813C06" w:rsidRDefault="0088296C" w:rsidP="0088296C">
      <w:pPr>
        <w:pStyle w:val="ListParagraph"/>
        <w:numPr>
          <w:ilvl w:val="1"/>
          <w:numId w:val="65"/>
        </w:numPr>
        <w:rPr>
          <w:rFonts w:cs="Calibri"/>
          <w:b/>
          <w:szCs w:val="22"/>
          <w:highlight w:val="yellow"/>
        </w:rPr>
      </w:pPr>
      <w:r w:rsidRPr="00813C06">
        <w:rPr>
          <w:rFonts w:cs="Calibri"/>
          <w:b/>
          <w:szCs w:val="22"/>
          <w:highlight w:val="yellow"/>
        </w:rPr>
        <w:t>Three categories of how to analyze executive acts:</w:t>
      </w:r>
    </w:p>
    <w:p w:rsidR="0088296C" w:rsidRPr="00813C06" w:rsidRDefault="0088296C" w:rsidP="0088296C">
      <w:pPr>
        <w:pStyle w:val="ListParagraph"/>
        <w:numPr>
          <w:ilvl w:val="2"/>
          <w:numId w:val="65"/>
        </w:numPr>
        <w:rPr>
          <w:rFonts w:cs="Calibri"/>
          <w:b/>
          <w:szCs w:val="22"/>
          <w:highlight w:val="yellow"/>
        </w:rPr>
      </w:pPr>
      <w:r w:rsidRPr="00813C06">
        <w:rPr>
          <w:rFonts w:cs="Calibri"/>
          <w:b/>
          <w:szCs w:val="22"/>
          <w:highlight w:val="yellow"/>
        </w:rPr>
        <w:t>Category 1: Acting pursuant to express or implied authorization of congress</w:t>
      </w:r>
    </w:p>
    <w:p w:rsidR="0088296C" w:rsidRPr="00813C06" w:rsidRDefault="0088296C" w:rsidP="0088296C">
      <w:pPr>
        <w:pStyle w:val="ListParagraph"/>
        <w:numPr>
          <w:ilvl w:val="3"/>
          <w:numId w:val="65"/>
        </w:numPr>
        <w:rPr>
          <w:rFonts w:cs="Calibri"/>
          <w:b/>
          <w:szCs w:val="22"/>
          <w:highlight w:val="yellow"/>
        </w:rPr>
      </w:pPr>
      <w:r w:rsidRPr="00813C06">
        <w:rPr>
          <w:rFonts w:cs="Calibri"/>
          <w:b/>
          <w:szCs w:val="22"/>
          <w:highlight w:val="yellow"/>
        </w:rPr>
        <w:t>The height of presidential power</w:t>
      </w:r>
      <w:r w:rsidR="00813C06" w:rsidRPr="00813C06">
        <w:rPr>
          <w:rFonts w:cs="Calibri"/>
          <w:b/>
          <w:szCs w:val="22"/>
          <w:highlight w:val="yellow"/>
        </w:rPr>
        <w:t>; t</w:t>
      </w:r>
      <w:r w:rsidRPr="00813C06">
        <w:rPr>
          <w:rFonts w:cs="Calibri"/>
          <w:b/>
          <w:szCs w:val="22"/>
          <w:highlight w:val="yellow"/>
        </w:rPr>
        <w:t>he only way the action</w:t>
      </w:r>
      <w:r w:rsidR="00813C06" w:rsidRPr="00813C06">
        <w:rPr>
          <w:rFonts w:cs="Calibri"/>
          <w:b/>
          <w:szCs w:val="22"/>
          <w:highlight w:val="yellow"/>
        </w:rPr>
        <w:t xml:space="preserve"> could </w:t>
      </w:r>
      <w:r w:rsidRPr="00813C06">
        <w:rPr>
          <w:rFonts w:cs="Calibri"/>
          <w:b/>
          <w:szCs w:val="22"/>
          <w:highlight w:val="yellow"/>
        </w:rPr>
        <w:t xml:space="preserve">be unconstitutional </w:t>
      </w:r>
      <w:r w:rsidR="00813C06" w:rsidRPr="00813C06">
        <w:rPr>
          <w:rFonts w:cs="Calibri"/>
          <w:b/>
          <w:szCs w:val="22"/>
          <w:highlight w:val="yellow"/>
        </w:rPr>
        <w:t>is if c</w:t>
      </w:r>
      <w:r w:rsidRPr="00813C06">
        <w:rPr>
          <w:rFonts w:cs="Calibri"/>
          <w:b/>
          <w:szCs w:val="22"/>
          <w:highlight w:val="yellow"/>
        </w:rPr>
        <w:t>ongress</w:t>
      </w:r>
      <w:r w:rsidR="00813C06" w:rsidRPr="00813C06">
        <w:rPr>
          <w:rFonts w:cs="Calibri"/>
          <w:b/>
          <w:szCs w:val="22"/>
          <w:highlight w:val="yellow"/>
        </w:rPr>
        <w:t xml:space="preserve">’ act </w:t>
      </w:r>
      <w:r w:rsidRPr="00813C06">
        <w:rPr>
          <w:rFonts w:cs="Calibri"/>
          <w:b/>
          <w:szCs w:val="22"/>
          <w:highlight w:val="yellow"/>
        </w:rPr>
        <w:t xml:space="preserve">was unconstitutional. </w:t>
      </w:r>
    </w:p>
    <w:p w:rsidR="0088296C" w:rsidRPr="00813C06" w:rsidRDefault="0088296C" w:rsidP="0088296C">
      <w:pPr>
        <w:pStyle w:val="ListParagraph"/>
        <w:numPr>
          <w:ilvl w:val="2"/>
          <w:numId w:val="65"/>
        </w:numPr>
        <w:rPr>
          <w:rFonts w:cs="Calibri"/>
          <w:b/>
          <w:szCs w:val="22"/>
          <w:highlight w:val="yellow"/>
        </w:rPr>
      </w:pPr>
      <w:r w:rsidRPr="00813C06">
        <w:rPr>
          <w:rFonts w:cs="Calibri"/>
          <w:b/>
          <w:szCs w:val="22"/>
          <w:highlight w:val="yellow"/>
        </w:rPr>
        <w:t>Category 2: Acting in absence of a congressional grant or denial of authority</w:t>
      </w:r>
    </w:p>
    <w:p w:rsidR="0088296C" w:rsidRPr="00813C06" w:rsidRDefault="0088296C" w:rsidP="00813C06">
      <w:pPr>
        <w:pStyle w:val="ListParagraph"/>
        <w:numPr>
          <w:ilvl w:val="3"/>
          <w:numId w:val="65"/>
        </w:numPr>
        <w:rPr>
          <w:rFonts w:cs="Calibri"/>
          <w:b/>
          <w:szCs w:val="22"/>
          <w:highlight w:val="yellow"/>
        </w:rPr>
      </w:pPr>
      <w:r w:rsidRPr="00813C06">
        <w:rPr>
          <w:rFonts w:cs="Calibri"/>
          <w:b/>
          <w:szCs w:val="22"/>
          <w:highlight w:val="yellow"/>
        </w:rPr>
        <w:t>Where the president acts in the absence of congressional authorization</w:t>
      </w:r>
      <w:r w:rsidR="00813C06" w:rsidRPr="00813C06">
        <w:rPr>
          <w:rFonts w:cs="Calibri"/>
          <w:b/>
          <w:szCs w:val="22"/>
          <w:highlight w:val="yellow"/>
        </w:rPr>
        <w:t xml:space="preserve">. </w:t>
      </w:r>
      <w:r w:rsidRPr="00813C06">
        <w:rPr>
          <w:rFonts w:cs="Calibri"/>
          <w:b/>
          <w:szCs w:val="22"/>
          <w:highlight w:val="yellow"/>
        </w:rPr>
        <w:t>May be room for concurrent authority</w:t>
      </w:r>
      <w:r w:rsidR="00813C06" w:rsidRPr="00813C06">
        <w:rPr>
          <w:rFonts w:cs="Calibri"/>
          <w:b/>
          <w:szCs w:val="22"/>
          <w:highlight w:val="yellow"/>
        </w:rPr>
        <w:t>.</w:t>
      </w:r>
    </w:p>
    <w:p w:rsidR="0088296C" w:rsidRPr="00813C06" w:rsidRDefault="0088296C" w:rsidP="0088296C">
      <w:pPr>
        <w:pStyle w:val="ListParagraph"/>
        <w:numPr>
          <w:ilvl w:val="2"/>
          <w:numId w:val="65"/>
        </w:numPr>
        <w:rPr>
          <w:rFonts w:cs="Calibri"/>
          <w:b/>
          <w:szCs w:val="22"/>
          <w:highlight w:val="yellow"/>
        </w:rPr>
      </w:pPr>
      <w:r w:rsidRPr="00813C06">
        <w:rPr>
          <w:rFonts w:cs="Calibri"/>
          <w:b/>
          <w:szCs w:val="22"/>
          <w:highlight w:val="yellow"/>
        </w:rPr>
        <w:t>Category 3: President Acts against the (expressed or implied) will of congress</w:t>
      </w:r>
    </w:p>
    <w:p w:rsidR="00813C06" w:rsidRPr="00813C06" w:rsidRDefault="0088296C" w:rsidP="00F4598A">
      <w:pPr>
        <w:pStyle w:val="ListParagraph"/>
        <w:numPr>
          <w:ilvl w:val="3"/>
          <w:numId w:val="65"/>
        </w:numPr>
        <w:rPr>
          <w:rFonts w:cs="Calibri"/>
          <w:b/>
          <w:szCs w:val="22"/>
          <w:highlight w:val="yellow"/>
        </w:rPr>
      </w:pPr>
      <w:r w:rsidRPr="00813C06">
        <w:rPr>
          <w:rFonts w:cs="Calibri"/>
          <w:b/>
          <w:szCs w:val="22"/>
          <w:highlight w:val="yellow"/>
        </w:rPr>
        <w:t>President’s power is at its lowest ebb</w:t>
      </w:r>
      <w:r w:rsidR="00813C06" w:rsidRPr="00813C06">
        <w:rPr>
          <w:rFonts w:cs="Calibri"/>
          <w:b/>
          <w:szCs w:val="22"/>
          <w:highlight w:val="yellow"/>
        </w:rPr>
        <w:t xml:space="preserve">; president can </w:t>
      </w:r>
      <w:r w:rsidRPr="00813C06">
        <w:rPr>
          <w:rFonts w:cs="Calibri"/>
          <w:b/>
          <w:szCs w:val="22"/>
          <w:highlight w:val="yellow"/>
        </w:rPr>
        <w:t xml:space="preserve">only </w:t>
      </w:r>
      <w:r w:rsidR="00813C06" w:rsidRPr="00813C06">
        <w:rPr>
          <w:rFonts w:cs="Calibri"/>
          <w:b/>
          <w:szCs w:val="22"/>
          <w:highlight w:val="yellow"/>
        </w:rPr>
        <w:t xml:space="preserve">prevail </w:t>
      </w:r>
      <w:r w:rsidRPr="00813C06">
        <w:rPr>
          <w:rFonts w:cs="Calibri"/>
          <w:b/>
          <w:szCs w:val="22"/>
          <w:highlight w:val="yellow"/>
        </w:rPr>
        <w:t>if congress lacks authority</w:t>
      </w:r>
      <w:r w:rsidR="00813C06" w:rsidRPr="00813C06">
        <w:rPr>
          <w:rFonts w:cs="Calibri"/>
          <w:b/>
          <w:szCs w:val="22"/>
          <w:highlight w:val="yellow"/>
        </w:rPr>
        <w:t xml:space="preserve"> &amp; </w:t>
      </w:r>
      <w:r w:rsidRPr="00813C06">
        <w:rPr>
          <w:rFonts w:cs="Calibri"/>
          <w:b/>
          <w:szCs w:val="22"/>
          <w:highlight w:val="yellow"/>
        </w:rPr>
        <w:t xml:space="preserve">the president </w:t>
      </w:r>
      <w:r w:rsidR="00813C06" w:rsidRPr="00813C06">
        <w:rPr>
          <w:rFonts w:cs="Calibri"/>
          <w:b/>
          <w:szCs w:val="22"/>
          <w:highlight w:val="yellow"/>
        </w:rPr>
        <w:t xml:space="preserve">has </w:t>
      </w:r>
      <w:r w:rsidRPr="00813C06">
        <w:rPr>
          <w:rFonts w:cs="Calibri"/>
          <w:b/>
          <w:szCs w:val="22"/>
          <w:highlight w:val="yellow"/>
        </w:rPr>
        <w:t>authority.</w:t>
      </w:r>
    </w:p>
    <w:p w:rsidR="00813C06" w:rsidRDefault="00813C06" w:rsidP="00F4598A">
      <w:pPr>
        <w:pStyle w:val="Heading3"/>
        <w:rPr>
          <w:kern w:val="1"/>
        </w:rPr>
      </w:pPr>
    </w:p>
    <w:p w:rsidR="0088296C" w:rsidRPr="00571A26" w:rsidRDefault="0088296C" w:rsidP="00F4598A">
      <w:pPr>
        <w:pStyle w:val="Heading3"/>
        <w:rPr>
          <w:kern w:val="1"/>
        </w:rPr>
      </w:pPr>
      <w:bookmarkStart w:id="82" w:name="_Toc154329223"/>
      <w:r w:rsidRPr="00571A26">
        <w:rPr>
          <w:kern w:val="1"/>
        </w:rPr>
        <w:t>The Scope of Inherent Power: The Issue of Executive Privilege</w:t>
      </w:r>
      <w:bookmarkEnd w:id="82"/>
    </w:p>
    <w:p w:rsidR="0088296C" w:rsidRPr="00571A26" w:rsidRDefault="0088296C" w:rsidP="00F4598A">
      <w:pPr>
        <w:pStyle w:val="Heading2"/>
        <w:rPr>
          <w:kern w:val="1"/>
        </w:rPr>
      </w:pPr>
      <w:bookmarkStart w:id="83" w:name="_Toc154329224"/>
      <w:r w:rsidRPr="00571A26">
        <w:rPr>
          <w:kern w:val="1"/>
        </w:rPr>
        <w:t>U.S. v. Nixon</w:t>
      </w:r>
      <w:r w:rsidR="00AF3A9C">
        <w:rPr>
          <w:kern w:val="1"/>
        </w:rPr>
        <w:t xml:space="preserve"> </w:t>
      </w:r>
      <w:r w:rsidR="00AF3A9C">
        <w:rPr>
          <w:i w:val="0"/>
          <w:kern w:val="1"/>
        </w:rPr>
        <w:t>(</w:t>
      </w:r>
      <w:r w:rsidR="00C9316D">
        <w:rPr>
          <w:i w:val="0"/>
          <w:kern w:val="1"/>
        </w:rPr>
        <w:t>Qualified Privilege based on balancing test</w:t>
      </w:r>
      <w:r w:rsidR="00AF3A9C">
        <w:rPr>
          <w:i w:val="0"/>
          <w:kern w:val="1"/>
        </w:rPr>
        <w:t>)</w:t>
      </w:r>
      <w:bookmarkEnd w:id="83"/>
    </w:p>
    <w:p w:rsidR="00813C06" w:rsidRPr="00813C06" w:rsidRDefault="0088296C" w:rsidP="00813C06">
      <w:pPr>
        <w:pStyle w:val="ListParagraph"/>
        <w:widowControl w:val="0"/>
        <w:numPr>
          <w:ilvl w:val="0"/>
          <w:numId w:val="58"/>
        </w:numPr>
        <w:tabs>
          <w:tab w:val="left" w:pos="940"/>
          <w:tab w:val="left" w:pos="1440"/>
        </w:tabs>
        <w:autoSpaceDE w:val="0"/>
        <w:autoSpaceDN w:val="0"/>
        <w:adjustRightInd w:val="0"/>
        <w:rPr>
          <w:rFonts w:cs="Baskerville Semibold"/>
          <w:color w:val="000000" w:themeColor="text1"/>
          <w:kern w:val="1"/>
        </w:rPr>
      </w:pPr>
      <w:r w:rsidRPr="00813C06">
        <w:rPr>
          <w:color w:val="000000" w:themeColor="text1"/>
        </w:rPr>
        <w:t xml:space="preserve">Nixon </w:t>
      </w:r>
      <w:r w:rsidR="00813C06">
        <w:rPr>
          <w:color w:val="000000" w:themeColor="text1"/>
        </w:rPr>
        <w:t xml:space="preserve">tried to </w:t>
      </w:r>
      <w:r w:rsidRPr="00813C06">
        <w:rPr>
          <w:color w:val="000000" w:themeColor="text1"/>
        </w:rPr>
        <w:t xml:space="preserve">quash a subpoena directing </w:t>
      </w:r>
      <w:r w:rsidR="00813C06">
        <w:rPr>
          <w:color w:val="000000" w:themeColor="text1"/>
        </w:rPr>
        <w:t xml:space="preserve">him </w:t>
      </w:r>
      <w:r w:rsidRPr="00813C06">
        <w:rPr>
          <w:color w:val="000000" w:themeColor="text1"/>
        </w:rPr>
        <w:t xml:space="preserve">to produce </w:t>
      </w:r>
      <w:r w:rsidR="00813C06">
        <w:rPr>
          <w:color w:val="000000" w:themeColor="text1"/>
        </w:rPr>
        <w:t xml:space="preserve">Watergate </w:t>
      </w:r>
      <w:r w:rsidRPr="00813C06">
        <w:rPr>
          <w:color w:val="000000" w:themeColor="text1"/>
        </w:rPr>
        <w:t xml:space="preserve">tapes &amp; documents.  </w:t>
      </w:r>
    </w:p>
    <w:p w:rsidR="00813C06" w:rsidRDefault="00813C06" w:rsidP="00813C06">
      <w:pPr>
        <w:pStyle w:val="ListParagraph"/>
        <w:widowControl w:val="0"/>
        <w:numPr>
          <w:ilvl w:val="0"/>
          <w:numId w:val="58"/>
        </w:numPr>
        <w:tabs>
          <w:tab w:val="left" w:pos="940"/>
          <w:tab w:val="left" w:pos="1440"/>
        </w:tabs>
        <w:autoSpaceDE w:val="0"/>
        <w:autoSpaceDN w:val="0"/>
        <w:adjustRightInd w:val="0"/>
        <w:rPr>
          <w:color w:val="000000" w:themeColor="text1"/>
        </w:rPr>
      </w:pPr>
      <w:r>
        <w:rPr>
          <w:color w:val="000000" w:themeColor="text1"/>
        </w:rPr>
        <w:t>D</w:t>
      </w:r>
      <w:r w:rsidR="0088296C" w:rsidRPr="00813C06">
        <w:rPr>
          <w:color w:val="000000" w:themeColor="text1"/>
        </w:rPr>
        <w:t xml:space="preserve">oes the president have inherent authority? </w:t>
      </w:r>
      <w:r w:rsidRPr="00813C06">
        <w:rPr>
          <w:i/>
          <w:color w:val="000000" w:themeColor="text1"/>
        </w:rPr>
        <w:t>NO</w:t>
      </w:r>
      <w:r>
        <w:rPr>
          <w:color w:val="000000" w:themeColor="text1"/>
        </w:rPr>
        <w:t xml:space="preserve">. </w:t>
      </w:r>
    </w:p>
    <w:p w:rsidR="00C9316D" w:rsidRDefault="0088296C" w:rsidP="00C9316D">
      <w:pPr>
        <w:pStyle w:val="ListParagraph"/>
        <w:widowControl w:val="0"/>
        <w:numPr>
          <w:ilvl w:val="1"/>
          <w:numId w:val="58"/>
        </w:numPr>
        <w:tabs>
          <w:tab w:val="left" w:pos="940"/>
          <w:tab w:val="left" w:pos="1440"/>
        </w:tabs>
        <w:autoSpaceDE w:val="0"/>
        <w:autoSpaceDN w:val="0"/>
        <w:adjustRightInd w:val="0"/>
        <w:rPr>
          <w:color w:val="000000" w:themeColor="text1"/>
        </w:rPr>
      </w:pPr>
      <w:r w:rsidRPr="00813C06">
        <w:rPr>
          <w:color w:val="000000" w:themeColor="text1"/>
        </w:rPr>
        <w:t>No executive authority as a political question, no executive authority from executive privilege or absolute privilege and court says president’s generalized assertion of absolute privilege looses to a specific need for information in a pending criminal trial.</w:t>
      </w:r>
    </w:p>
    <w:p w:rsidR="00C9316D" w:rsidRPr="00C9316D" w:rsidRDefault="0088296C" w:rsidP="00C9316D">
      <w:pPr>
        <w:pStyle w:val="ListParagraph"/>
        <w:widowControl w:val="0"/>
        <w:numPr>
          <w:ilvl w:val="0"/>
          <w:numId w:val="58"/>
        </w:numPr>
        <w:tabs>
          <w:tab w:val="left" w:pos="940"/>
          <w:tab w:val="left" w:pos="1440"/>
        </w:tabs>
        <w:autoSpaceDE w:val="0"/>
        <w:autoSpaceDN w:val="0"/>
        <w:adjustRightInd w:val="0"/>
        <w:rPr>
          <w:color w:val="000000" w:themeColor="text1"/>
        </w:rPr>
      </w:pPr>
      <w:r w:rsidRPr="00C9316D">
        <w:rPr>
          <w:color w:val="000000" w:themeColor="text1"/>
        </w:rPr>
        <w:t xml:space="preserve">Separation of powers </w:t>
      </w:r>
      <w:r w:rsidR="00C9316D">
        <w:rPr>
          <w:color w:val="000000" w:themeColor="text1"/>
        </w:rPr>
        <w:t>does not preclude</w:t>
      </w:r>
      <w:r w:rsidRPr="00C9316D">
        <w:rPr>
          <w:color w:val="000000" w:themeColor="text1"/>
        </w:rPr>
        <w:t xml:space="preserve"> judicial review. </w:t>
      </w:r>
    </w:p>
    <w:p w:rsidR="00227FC4" w:rsidRPr="00227FC4" w:rsidRDefault="00227FC4" w:rsidP="00227FC4">
      <w:pPr>
        <w:pStyle w:val="ListParagraph"/>
        <w:widowControl w:val="0"/>
        <w:numPr>
          <w:ilvl w:val="0"/>
          <w:numId w:val="58"/>
        </w:numPr>
        <w:tabs>
          <w:tab w:val="left" w:pos="940"/>
          <w:tab w:val="left" w:pos="1440"/>
        </w:tabs>
        <w:autoSpaceDE w:val="0"/>
        <w:autoSpaceDN w:val="0"/>
        <w:adjustRightInd w:val="0"/>
        <w:rPr>
          <w:rFonts w:cs="Baskerville Semibold"/>
          <w:color w:val="000000" w:themeColor="text1"/>
          <w:kern w:val="1"/>
        </w:rPr>
      </w:pPr>
      <w:r w:rsidRPr="00227FC4">
        <w:rPr>
          <w:color w:val="000000" w:themeColor="text1"/>
          <w:u w:val="single"/>
        </w:rPr>
        <w:t>Executive Privilege</w:t>
      </w:r>
      <w:r w:rsidRPr="00227FC4">
        <w:rPr>
          <w:color w:val="000000" w:themeColor="text1"/>
        </w:rPr>
        <w:t>: the ability of the president to keep secret conversations with or memoranda to or from advisors. Not in the Constitution, but Presidents have claimed it through history. Another form of evidentiary privilege, like attorney client privilege, etc...</w:t>
      </w:r>
    </w:p>
    <w:p w:rsidR="00227FC4" w:rsidRPr="00227FC4" w:rsidRDefault="00227FC4" w:rsidP="00227FC4">
      <w:pPr>
        <w:pStyle w:val="ListParagraph"/>
        <w:numPr>
          <w:ilvl w:val="0"/>
          <w:numId w:val="58"/>
        </w:numPr>
        <w:rPr>
          <w:color w:val="000000" w:themeColor="text1"/>
        </w:rPr>
      </w:pPr>
      <w:r w:rsidRPr="00227FC4">
        <w:rPr>
          <w:color w:val="000000" w:themeColor="text1"/>
          <w:u w:val="single"/>
        </w:rPr>
        <w:t>absolute privilege</w:t>
      </w:r>
      <w:r w:rsidRPr="00227FC4">
        <w:rPr>
          <w:color w:val="000000" w:themeColor="text1"/>
        </w:rPr>
        <w:t>: I always win when I invoke the privilege</w:t>
      </w:r>
    </w:p>
    <w:p w:rsidR="0088296C" w:rsidRPr="00C9316D" w:rsidRDefault="00C9316D" w:rsidP="00C9316D">
      <w:pPr>
        <w:pStyle w:val="ListParagraph"/>
        <w:widowControl w:val="0"/>
        <w:numPr>
          <w:ilvl w:val="0"/>
          <w:numId w:val="58"/>
        </w:numPr>
        <w:tabs>
          <w:tab w:val="left" w:pos="940"/>
          <w:tab w:val="left" w:pos="1440"/>
        </w:tabs>
        <w:autoSpaceDE w:val="0"/>
        <w:autoSpaceDN w:val="0"/>
        <w:adjustRightInd w:val="0"/>
        <w:rPr>
          <w:color w:val="000000" w:themeColor="text1"/>
        </w:rPr>
      </w:pPr>
      <w:r>
        <w:rPr>
          <w:color w:val="000000" w:themeColor="text1"/>
        </w:rPr>
        <w:t xml:space="preserve">No absolute privilege, </w:t>
      </w:r>
      <w:r w:rsidR="0088296C" w:rsidRPr="00C9316D">
        <w:rPr>
          <w:color w:val="000000" w:themeColor="text1"/>
        </w:rPr>
        <w:t>it depends on circumstance.</w:t>
      </w:r>
    </w:p>
    <w:p w:rsidR="0088296C" w:rsidRPr="00C9316D" w:rsidRDefault="00C9316D" w:rsidP="00C9316D">
      <w:pPr>
        <w:pStyle w:val="ListParagraph"/>
        <w:numPr>
          <w:ilvl w:val="1"/>
          <w:numId w:val="58"/>
        </w:numPr>
        <w:rPr>
          <w:b/>
          <w:highlight w:val="yellow"/>
        </w:rPr>
      </w:pPr>
      <w:r w:rsidRPr="00C9316D">
        <w:rPr>
          <w:b/>
          <w:color w:val="000000" w:themeColor="text1"/>
          <w:highlight w:val="yellow"/>
        </w:rPr>
        <w:t>Q</w:t>
      </w:r>
      <w:r w:rsidR="0088296C" w:rsidRPr="00C9316D">
        <w:rPr>
          <w:b/>
          <w:highlight w:val="yellow"/>
        </w:rPr>
        <w:t xml:space="preserve">ualified privilege based on a balancing test: </w:t>
      </w:r>
    </w:p>
    <w:p w:rsidR="00C9316D" w:rsidRPr="00C9316D" w:rsidRDefault="0088296C" w:rsidP="00C9316D">
      <w:pPr>
        <w:pStyle w:val="ListParagraph"/>
        <w:numPr>
          <w:ilvl w:val="2"/>
          <w:numId w:val="58"/>
        </w:numPr>
        <w:rPr>
          <w:highlight w:val="yellow"/>
        </w:rPr>
      </w:pPr>
      <w:r w:rsidRPr="00C9316D">
        <w:rPr>
          <w:b/>
          <w:highlight w:val="yellow"/>
        </w:rPr>
        <w:t>balance executive claim versus whatever interest is on the other side</w:t>
      </w:r>
      <w:r w:rsidRPr="00C9316D">
        <w:rPr>
          <w:highlight w:val="yellow"/>
        </w:rPr>
        <w:t xml:space="preserve"> </w:t>
      </w:r>
      <w:r w:rsidRPr="00C9316D">
        <w:rPr>
          <w:b/>
          <w:highlight w:val="yellow"/>
        </w:rPr>
        <w:t xml:space="preserve">in that particular context </w:t>
      </w:r>
    </w:p>
    <w:p w:rsidR="0088296C" w:rsidRPr="00C9316D" w:rsidRDefault="0088296C" w:rsidP="00C9316D">
      <w:pPr>
        <w:pStyle w:val="ListParagraph"/>
        <w:numPr>
          <w:ilvl w:val="2"/>
          <w:numId w:val="58"/>
        </w:numPr>
      </w:pPr>
      <w:r w:rsidRPr="00C9316D">
        <w:t>(no brightline standards, only that criminal proceedings carry a lot of weight).</w:t>
      </w:r>
    </w:p>
    <w:p w:rsidR="00C9316D" w:rsidRPr="00C9316D" w:rsidRDefault="00C9316D" w:rsidP="00C9316D">
      <w:pPr>
        <w:pStyle w:val="Heading3"/>
        <w:rPr>
          <w:kern w:val="1"/>
        </w:rPr>
      </w:pPr>
      <w:r>
        <w:rPr>
          <w:kern w:val="1"/>
        </w:rPr>
        <w:br/>
      </w:r>
      <w:bookmarkStart w:id="84" w:name="_Toc154329225"/>
      <w:r w:rsidR="0088296C" w:rsidRPr="00571A26">
        <w:rPr>
          <w:kern w:val="1"/>
        </w:rPr>
        <w:t>The Authority of Congress to Increase Executive Power</w:t>
      </w:r>
      <w:r>
        <w:rPr>
          <w:kern w:val="1"/>
        </w:rPr>
        <w:t xml:space="preserve">: </w:t>
      </w:r>
      <w:r>
        <w:rPr>
          <w:color w:val="000000" w:themeColor="text1"/>
        </w:rPr>
        <w:t>O</w:t>
      </w:r>
      <w:r w:rsidR="0088296C" w:rsidRPr="00571A26">
        <w:rPr>
          <w:color w:val="000000" w:themeColor="text1"/>
        </w:rPr>
        <w:t xml:space="preserve">ne branch </w:t>
      </w:r>
      <w:r>
        <w:rPr>
          <w:color w:val="000000" w:themeColor="text1"/>
        </w:rPr>
        <w:t>should not encroach</w:t>
      </w:r>
      <w:r w:rsidR="0088296C" w:rsidRPr="00571A26">
        <w:rPr>
          <w:color w:val="000000" w:themeColor="text1"/>
        </w:rPr>
        <w:t xml:space="preserve"> on another branch</w:t>
      </w:r>
      <w:r>
        <w:rPr>
          <w:color w:val="000000" w:themeColor="text1"/>
        </w:rPr>
        <w:t xml:space="preserve"> nor aggrandize/expand</w:t>
      </w:r>
      <w:r w:rsidR="0088296C" w:rsidRPr="00571A26">
        <w:rPr>
          <w:color w:val="000000" w:themeColor="text1"/>
        </w:rPr>
        <w:t xml:space="preserve"> its own role</w:t>
      </w:r>
      <w:r>
        <w:rPr>
          <w:color w:val="000000" w:themeColor="text1"/>
        </w:rPr>
        <w:t>.</w:t>
      </w:r>
      <w:bookmarkEnd w:id="84"/>
    </w:p>
    <w:p w:rsidR="0088296C" w:rsidRPr="00571A26" w:rsidRDefault="0088296C" w:rsidP="00C9316D">
      <w:pPr>
        <w:rPr>
          <w:rFonts w:cs="Baskerville Semibold"/>
          <w:color w:val="000000" w:themeColor="text1"/>
          <w:kern w:val="1"/>
          <w:u w:val="single"/>
        </w:rPr>
      </w:pPr>
    </w:p>
    <w:p w:rsidR="0088296C" w:rsidRPr="00C9316D" w:rsidRDefault="0088296C" w:rsidP="0062455F">
      <w:pPr>
        <w:pStyle w:val="Heading2"/>
        <w:rPr>
          <w:i w:val="0"/>
          <w:kern w:val="1"/>
        </w:rPr>
      </w:pPr>
      <w:bookmarkStart w:id="85" w:name="_Toc154329226"/>
      <w:r w:rsidRPr="00571A26">
        <w:rPr>
          <w:kern w:val="1"/>
        </w:rPr>
        <w:t xml:space="preserve">Clinton v. New York </w:t>
      </w:r>
      <w:r w:rsidRPr="00C9316D">
        <w:rPr>
          <w:i w:val="0"/>
          <w:kern w:val="1"/>
        </w:rPr>
        <w:t>(Line Item Veto is unconstitutional)</w:t>
      </w:r>
      <w:bookmarkEnd w:id="85"/>
    </w:p>
    <w:p w:rsidR="0088296C" w:rsidRPr="00571A26" w:rsidRDefault="00C9316D" w:rsidP="0088296C">
      <w:pPr>
        <w:pStyle w:val="ListParagraph"/>
        <w:widowControl w:val="0"/>
        <w:numPr>
          <w:ilvl w:val="0"/>
          <w:numId w:val="59"/>
        </w:numPr>
        <w:tabs>
          <w:tab w:val="left" w:pos="940"/>
          <w:tab w:val="left" w:pos="1440"/>
        </w:tabs>
        <w:autoSpaceDE w:val="0"/>
        <w:autoSpaceDN w:val="0"/>
        <w:adjustRightInd w:val="0"/>
        <w:rPr>
          <w:rFonts w:cs="Baskerville Semibold"/>
          <w:color w:val="000000" w:themeColor="text1"/>
          <w:kern w:val="1"/>
        </w:rPr>
      </w:pPr>
      <w:r>
        <w:rPr>
          <w:color w:val="000000" w:themeColor="text1"/>
        </w:rPr>
        <w:t>W</w:t>
      </w:r>
      <w:r w:rsidR="0088296C" w:rsidRPr="00571A26">
        <w:rPr>
          <w:color w:val="000000" w:themeColor="text1"/>
        </w:rPr>
        <w:t xml:space="preserve">hen 2 branches are in agreement, should the court somehow defer as a political accommodation? </w:t>
      </w:r>
      <w:r>
        <w:rPr>
          <w:color w:val="000000" w:themeColor="text1"/>
        </w:rPr>
        <w:t>If not</w:t>
      </w:r>
      <w:r w:rsidR="0088296C" w:rsidRPr="00571A26">
        <w:rPr>
          <w:color w:val="000000" w:themeColor="text1"/>
        </w:rPr>
        <w:t>, how intensely should they review it/how much deference should be given</w:t>
      </w:r>
      <w:r>
        <w:rPr>
          <w:color w:val="000000" w:themeColor="text1"/>
        </w:rPr>
        <w:t xml:space="preserve"> (historical gloss)</w:t>
      </w:r>
      <w:r w:rsidR="0088296C" w:rsidRPr="00571A26">
        <w:rPr>
          <w:color w:val="000000" w:themeColor="text1"/>
        </w:rPr>
        <w:t>?</w:t>
      </w:r>
    </w:p>
    <w:p w:rsidR="0088296C" w:rsidRPr="00C9316D" w:rsidRDefault="00C9316D" w:rsidP="00C9316D">
      <w:pPr>
        <w:pStyle w:val="ListParagraph"/>
        <w:widowControl w:val="0"/>
        <w:numPr>
          <w:ilvl w:val="0"/>
          <w:numId w:val="59"/>
        </w:numPr>
        <w:tabs>
          <w:tab w:val="left" w:pos="940"/>
          <w:tab w:val="left" w:pos="1440"/>
        </w:tabs>
        <w:autoSpaceDE w:val="0"/>
        <w:autoSpaceDN w:val="0"/>
        <w:adjustRightInd w:val="0"/>
        <w:rPr>
          <w:rFonts w:cs="Baskerville Semibold"/>
          <w:color w:val="000000" w:themeColor="text1"/>
          <w:kern w:val="1"/>
        </w:rPr>
      </w:pPr>
      <w:r>
        <w:rPr>
          <w:color w:val="000000" w:themeColor="text1"/>
        </w:rPr>
        <w:t>L</w:t>
      </w:r>
      <w:r w:rsidR="0088296C" w:rsidRPr="00571A26">
        <w:rPr>
          <w:color w:val="000000" w:themeColor="text1"/>
        </w:rPr>
        <w:t>ine item veto: After a law has been enacted and signed, the president can discretionarily cancel in certain spending measures</w:t>
      </w:r>
      <w:r>
        <w:rPr>
          <w:color w:val="000000" w:themeColor="text1"/>
        </w:rPr>
        <w:t xml:space="preserve"> (C</w:t>
      </w:r>
      <w:r w:rsidRPr="00C9316D">
        <w:rPr>
          <w:color w:val="000000" w:themeColor="text1"/>
        </w:rPr>
        <w:t>ongress is adding to presidential power and giving up some of its power</w:t>
      </w:r>
      <w:r>
        <w:rPr>
          <w:color w:val="000000" w:themeColor="text1"/>
        </w:rPr>
        <w:t>)</w:t>
      </w:r>
      <w:r w:rsidRPr="00C9316D">
        <w:rPr>
          <w:color w:val="000000" w:themeColor="text1"/>
        </w:rPr>
        <w:t xml:space="preserve">. </w:t>
      </w:r>
    </w:p>
    <w:p w:rsidR="0088296C" w:rsidRPr="00571A26" w:rsidRDefault="0088296C" w:rsidP="0088296C">
      <w:pPr>
        <w:pStyle w:val="ListParagraph"/>
        <w:numPr>
          <w:ilvl w:val="0"/>
          <w:numId w:val="59"/>
        </w:numPr>
        <w:rPr>
          <w:color w:val="000000" w:themeColor="text1"/>
        </w:rPr>
      </w:pPr>
      <w:r w:rsidRPr="00571A26">
        <w:rPr>
          <w:color w:val="000000" w:themeColor="text1"/>
        </w:rPr>
        <w:t>This is unconstitutional (formalistic analysis):</w:t>
      </w:r>
    </w:p>
    <w:p w:rsidR="0088296C" w:rsidRPr="00C9316D" w:rsidRDefault="0088296C" w:rsidP="0088296C">
      <w:pPr>
        <w:pStyle w:val="ListParagraph"/>
        <w:numPr>
          <w:ilvl w:val="1"/>
          <w:numId w:val="59"/>
        </w:numPr>
        <w:rPr>
          <w:color w:val="000000" w:themeColor="text1"/>
        </w:rPr>
      </w:pPr>
      <w:r w:rsidRPr="00C9316D">
        <w:rPr>
          <w:color w:val="000000" w:themeColor="text1"/>
        </w:rPr>
        <w:t xml:space="preserve">Line Item Veto is akin to lawmaking (the executive cannot do legislative acts) </w:t>
      </w:r>
    </w:p>
    <w:p w:rsidR="0088296C" w:rsidRPr="00571A26" w:rsidRDefault="0088296C" w:rsidP="0088296C">
      <w:pPr>
        <w:pStyle w:val="ListParagraph"/>
        <w:numPr>
          <w:ilvl w:val="2"/>
          <w:numId w:val="59"/>
        </w:numPr>
        <w:rPr>
          <w:color w:val="000000" w:themeColor="text1"/>
        </w:rPr>
      </w:pPr>
      <w:r w:rsidRPr="00571A26">
        <w:rPr>
          <w:color w:val="000000" w:themeColor="text1"/>
        </w:rPr>
        <w:t xml:space="preserve">The cancellation prevents the law from having legal force or effect. So the president is amending the law. That's lawmaking. </w:t>
      </w:r>
    </w:p>
    <w:p w:rsidR="0088296C" w:rsidRPr="00571A26" w:rsidRDefault="0088296C" w:rsidP="0088296C">
      <w:pPr>
        <w:pStyle w:val="ListParagraph"/>
        <w:numPr>
          <w:ilvl w:val="2"/>
          <w:numId w:val="59"/>
        </w:numPr>
        <w:rPr>
          <w:color w:val="000000" w:themeColor="text1"/>
        </w:rPr>
      </w:pPr>
      <w:r w:rsidRPr="00571A26">
        <w:rPr>
          <w:color w:val="000000" w:themeColor="text1"/>
        </w:rPr>
        <w:t>The framers carefully figured out a specific system for lawmaking in Article 1, §7 so any deviation is unconstitutional.</w:t>
      </w:r>
    </w:p>
    <w:p w:rsidR="0088296C" w:rsidRPr="00571A26" w:rsidRDefault="0088296C" w:rsidP="0088296C">
      <w:pPr>
        <w:widowControl w:val="0"/>
        <w:tabs>
          <w:tab w:val="left" w:pos="940"/>
          <w:tab w:val="left" w:pos="1440"/>
        </w:tabs>
        <w:autoSpaceDE w:val="0"/>
        <w:autoSpaceDN w:val="0"/>
        <w:adjustRightInd w:val="0"/>
        <w:rPr>
          <w:rFonts w:cs="Baskerville Semibold"/>
          <w:color w:val="000000" w:themeColor="text1"/>
          <w:kern w:val="1"/>
        </w:rPr>
      </w:pPr>
    </w:p>
    <w:p w:rsidR="0088296C" w:rsidRPr="00086797" w:rsidRDefault="0088296C" w:rsidP="00F4598A">
      <w:pPr>
        <w:pStyle w:val="Heading2"/>
        <w:rPr>
          <w:i w:val="0"/>
          <w:kern w:val="1"/>
        </w:rPr>
      </w:pPr>
      <w:bookmarkStart w:id="86" w:name="_Toc154329227"/>
      <w:r w:rsidRPr="00571A26">
        <w:rPr>
          <w:kern w:val="1"/>
        </w:rPr>
        <w:t xml:space="preserve">INS v. Chadha </w:t>
      </w:r>
      <w:r w:rsidRPr="00086797">
        <w:rPr>
          <w:i w:val="0"/>
          <w:kern w:val="1"/>
        </w:rPr>
        <w:t>(Legislative Veto is unconstitutional</w:t>
      </w:r>
      <w:r w:rsidR="00086797">
        <w:rPr>
          <w:i w:val="0"/>
          <w:kern w:val="1"/>
        </w:rPr>
        <w:t>, all bills must be checked: bicameralism &amp; presentment</w:t>
      </w:r>
      <w:r w:rsidRPr="00086797">
        <w:rPr>
          <w:i w:val="0"/>
          <w:kern w:val="1"/>
        </w:rPr>
        <w:t>)</w:t>
      </w:r>
      <w:bookmarkEnd w:id="86"/>
    </w:p>
    <w:p w:rsidR="0088296C" w:rsidRPr="00C9316D" w:rsidRDefault="0088296C" w:rsidP="00C9316D">
      <w:pPr>
        <w:pStyle w:val="ListParagraph"/>
        <w:widowControl w:val="0"/>
        <w:numPr>
          <w:ilvl w:val="0"/>
          <w:numId w:val="60"/>
        </w:numPr>
        <w:tabs>
          <w:tab w:val="left" w:pos="940"/>
          <w:tab w:val="left" w:pos="1440"/>
        </w:tabs>
        <w:autoSpaceDE w:val="0"/>
        <w:autoSpaceDN w:val="0"/>
        <w:adjustRightInd w:val="0"/>
        <w:rPr>
          <w:rFonts w:cs="Baskerville Semibold"/>
          <w:b/>
          <w:i/>
          <w:color w:val="000000" w:themeColor="text1"/>
          <w:kern w:val="1"/>
        </w:rPr>
      </w:pPr>
      <w:r w:rsidRPr="00C9316D">
        <w:rPr>
          <w:color w:val="000000" w:themeColor="text1"/>
        </w:rPr>
        <w:t>Congress reserved a power for itself by holding onto legislative veto.</w:t>
      </w:r>
    </w:p>
    <w:p w:rsidR="0088296C" w:rsidRPr="00C9316D" w:rsidRDefault="0088296C" w:rsidP="00C9316D">
      <w:pPr>
        <w:pStyle w:val="ListParagraph"/>
        <w:numPr>
          <w:ilvl w:val="0"/>
          <w:numId w:val="60"/>
        </w:numPr>
        <w:rPr>
          <w:color w:val="000000" w:themeColor="text1"/>
        </w:rPr>
      </w:pPr>
      <w:r w:rsidRPr="00C9316D">
        <w:rPr>
          <w:color w:val="000000" w:themeColor="text1"/>
        </w:rPr>
        <w:t>Legislative veto</w:t>
      </w:r>
      <w:r w:rsidR="00C9316D">
        <w:rPr>
          <w:color w:val="000000" w:themeColor="text1"/>
        </w:rPr>
        <w:t>: allowed C</w:t>
      </w:r>
      <w:r w:rsidRPr="00C9316D">
        <w:rPr>
          <w:color w:val="000000" w:themeColor="text1"/>
        </w:rPr>
        <w:t>ongress to look at what the agencies promulgated and cross</w:t>
      </w:r>
      <w:r w:rsidR="00C9316D">
        <w:rPr>
          <w:color w:val="000000" w:themeColor="text1"/>
        </w:rPr>
        <w:t xml:space="preserve"> out certain parts of the rule (</w:t>
      </w:r>
      <w:r w:rsidRPr="00C9316D">
        <w:rPr>
          <w:color w:val="000000" w:themeColor="text1"/>
        </w:rPr>
        <w:t>means of accountability over executive agencies).</w:t>
      </w:r>
    </w:p>
    <w:p w:rsidR="00086797" w:rsidRDefault="0088296C" w:rsidP="00086797">
      <w:pPr>
        <w:pStyle w:val="ListParagraph"/>
        <w:numPr>
          <w:ilvl w:val="0"/>
          <w:numId w:val="60"/>
        </w:numPr>
        <w:rPr>
          <w:color w:val="000000" w:themeColor="text1"/>
        </w:rPr>
      </w:pPr>
      <w:r w:rsidRPr="00C9316D">
        <w:rPr>
          <w:color w:val="000000" w:themeColor="text1"/>
        </w:rPr>
        <w:t>Bills must be passed with 2 checks:</w:t>
      </w:r>
    </w:p>
    <w:p w:rsidR="00086797" w:rsidRDefault="0088296C" w:rsidP="00086797">
      <w:pPr>
        <w:pStyle w:val="ListParagraph"/>
        <w:numPr>
          <w:ilvl w:val="1"/>
          <w:numId w:val="60"/>
        </w:numPr>
        <w:rPr>
          <w:color w:val="000000" w:themeColor="text1"/>
        </w:rPr>
      </w:pPr>
      <w:r w:rsidRPr="00086797">
        <w:rPr>
          <w:color w:val="000000" w:themeColor="text1"/>
        </w:rPr>
        <w:t xml:space="preserve">Bicameralism - both houses must support the law </w:t>
      </w:r>
    </w:p>
    <w:p w:rsidR="0088296C" w:rsidRPr="00086797" w:rsidRDefault="0088296C" w:rsidP="00086797">
      <w:pPr>
        <w:pStyle w:val="ListParagraph"/>
        <w:numPr>
          <w:ilvl w:val="1"/>
          <w:numId w:val="60"/>
        </w:numPr>
        <w:rPr>
          <w:color w:val="000000" w:themeColor="text1"/>
        </w:rPr>
      </w:pPr>
      <w:r w:rsidRPr="00086797">
        <w:t xml:space="preserve">Presentment -  president must serve as a check </w:t>
      </w:r>
    </w:p>
    <w:p w:rsidR="0088296C" w:rsidRPr="00086797" w:rsidRDefault="0088296C" w:rsidP="0088296C">
      <w:pPr>
        <w:pStyle w:val="ListParagraph"/>
        <w:numPr>
          <w:ilvl w:val="1"/>
          <w:numId w:val="60"/>
        </w:numPr>
      </w:pPr>
      <w:r w:rsidRPr="00086797">
        <w:t>The legislative veto is subject to bill requirements</w:t>
      </w:r>
    </w:p>
    <w:p w:rsidR="0088296C" w:rsidRPr="00086797" w:rsidRDefault="0088296C" w:rsidP="0088296C">
      <w:pPr>
        <w:pStyle w:val="ListParagraph"/>
        <w:numPr>
          <w:ilvl w:val="2"/>
          <w:numId w:val="60"/>
        </w:numPr>
      </w:pPr>
      <w:r w:rsidRPr="00086797">
        <w:t>Because of the purpose and effect of legislative veto</w:t>
      </w:r>
    </w:p>
    <w:p w:rsidR="0088296C" w:rsidRPr="00086797" w:rsidRDefault="0088296C" w:rsidP="0088296C">
      <w:pPr>
        <w:pStyle w:val="ListParagraph"/>
        <w:numPr>
          <w:ilvl w:val="3"/>
          <w:numId w:val="60"/>
        </w:numPr>
        <w:rPr>
          <w:color w:val="000000" w:themeColor="text1"/>
        </w:rPr>
      </w:pPr>
      <w:r w:rsidRPr="00086797">
        <w:rPr>
          <w:color w:val="000000" w:themeColor="text1"/>
        </w:rPr>
        <w:t xml:space="preserve">Purpose = alter the rights &amp; obligations of persons </w:t>
      </w:r>
    </w:p>
    <w:p w:rsidR="0088296C" w:rsidRPr="00086797" w:rsidRDefault="0088296C" w:rsidP="0088296C">
      <w:pPr>
        <w:pStyle w:val="ListParagraph"/>
        <w:numPr>
          <w:ilvl w:val="3"/>
          <w:numId w:val="60"/>
        </w:numPr>
        <w:rPr>
          <w:color w:val="000000" w:themeColor="text1"/>
        </w:rPr>
      </w:pPr>
      <w:r w:rsidRPr="00086797">
        <w:rPr>
          <w:color w:val="000000" w:themeColor="text1"/>
        </w:rPr>
        <w:t xml:space="preserve">Effect = an act of lawmaking </w:t>
      </w:r>
    </w:p>
    <w:p w:rsidR="0088296C" w:rsidRPr="00571A26" w:rsidRDefault="0088296C" w:rsidP="0088296C">
      <w:pPr>
        <w:pStyle w:val="ListParagraph"/>
        <w:numPr>
          <w:ilvl w:val="1"/>
          <w:numId w:val="60"/>
        </w:numPr>
        <w:rPr>
          <w:b/>
          <w:color w:val="000000" w:themeColor="text1"/>
        </w:rPr>
      </w:pPr>
      <w:r w:rsidRPr="00571A26">
        <w:rPr>
          <w:color w:val="000000" w:themeColor="text1"/>
        </w:rPr>
        <w:t xml:space="preserve">The real concern: </w:t>
      </w:r>
      <w:r w:rsidRPr="00571A26">
        <w:rPr>
          <w:b/>
          <w:color w:val="000000" w:themeColor="text1"/>
        </w:rPr>
        <w:t>congress has reserved a role for itself in the execution of the law, which:</w:t>
      </w:r>
    </w:p>
    <w:p w:rsidR="0088296C" w:rsidRPr="00571A26" w:rsidRDefault="0088296C" w:rsidP="0088296C">
      <w:pPr>
        <w:pStyle w:val="ListParagraph"/>
        <w:numPr>
          <w:ilvl w:val="2"/>
          <w:numId w:val="60"/>
        </w:numPr>
        <w:rPr>
          <w:b/>
          <w:color w:val="000000" w:themeColor="text1"/>
        </w:rPr>
      </w:pPr>
      <w:r w:rsidRPr="00571A26">
        <w:rPr>
          <w:b/>
          <w:color w:val="000000" w:themeColor="text1"/>
        </w:rPr>
        <w:t>doesn’t comport with the nature of congressional action AND</w:t>
      </w:r>
    </w:p>
    <w:p w:rsidR="0088296C" w:rsidRPr="00571A26" w:rsidRDefault="0088296C" w:rsidP="0088296C">
      <w:pPr>
        <w:pStyle w:val="ListParagraph"/>
        <w:numPr>
          <w:ilvl w:val="2"/>
          <w:numId w:val="60"/>
        </w:numPr>
        <w:rPr>
          <w:b/>
          <w:color w:val="000000" w:themeColor="text1"/>
        </w:rPr>
      </w:pPr>
      <w:r w:rsidRPr="00571A26">
        <w:rPr>
          <w:b/>
          <w:color w:val="000000" w:themeColor="text1"/>
        </w:rPr>
        <w:t xml:space="preserve">encroaches on executive branch (the only ones who should execute law) </w:t>
      </w:r>
    </w:p>
    <w:p w:rsidR="0088296C" w:rsidRPr="00571A26" w:rsidRDefault="0088296C" w:rsidP="0088296C">
      <w:pPr>
        <w:pStyle w:val="ListParagraph"/>
        <w:numPr>
          <w:ilvl w:val="3"/>
          <w:numId w:val="60"/>
        </w:numPr>
        <w:rPr>
          <w:color w:val="000000" w:themeColor="text1"/>
        </w:rPr>
      </w:pPr>
      <w:r w:rsidRPr="00571A26">
        <w:rPr>
          <w:color w:val="000000" w:themeColor="text1"/>
        </w:rPr>
        <w:t>Basically: this is the job of congress, and this is the job of the president, and no mixing! Any mixing is violates the carefully wrought framework.</w:t>
      </w:r>
    </w:p>
    <w:p w:rsidR="0088296C" w:rsidRPr="00B44797" w:rsidRDefault="0088296C" w:rsidP="008D3DBD">
      <w:pPr>
        <w:pStyle w:val="Heading3"/>
        <w:rPr>
          <w:i/>
          <w:kern w:val="1"/>
        </w:rPr>
      </w:pPr>
      <w:r w:rsidRPr="00571A26">
        <w:rPr>
          <w:kern w:val="1"/>
        </w:rPr>
        <w:br/>
      </w:r>
      <w:bookmarkStart w:id="87" w:name="_Toc154329228"/>
      <w:r w:rsidRPr="00571A26">
        <w:rPr>
          <w:kern w:val="1"/>
        </w:rPr>
        <w:t>Checking Administrative Power</w:t>
      </w:r>
      <w:r>
        <w:rPr>
          <w:i/>
          <w:kern w:val="1"/>
        </w:rPr>
        <w:t xml:space="preserve"> - </w:t>
      </w:r>
      <w:r w:rsidRPr="00571A26">
        <w:rPr>
          <w:kern w:val="1"/>
        </w:rPr>
        <w:t>The Appointment Power</w:t>
      </w:r>
      <w:bookmarkEnd w:id="87"/>
    </w:p>
    <w:p w:rsidR="0088296C" w:rsidRPr="008D3DBD" w:rsidRDefault="0088296C" w:rsidP="008D3DBD">
      <w:pPr>
        <w:pStyle w:val="Heading2"/>
        <w:rPr>
          <w:rFonts w:cs="Baskerville Semibold"/>
          <w:i w:val="0"/>
          <w:kern w:val="1"/>
        </w:rPr>
      </w:pPr>
      <w:bookmarkStart w:id="88" w:name="_Toc154329229"/>
      <w:r w:rsidRPr="00571A26">
        <w:rPr>
          <w:rFonts w:cs="Baskerville Semibold"/>
          <w:kern w:val="1"/>
        </w:rPr>
        <w:t xml:space="preserve">Morrison v. Olson </w:t>
      </w:r>
      <w:r w:rsidRPr="008D3DBD">
        <w:rPr>
          <w:rFonts w:cs="Baskerville Semibold"/>
          <w:i w:val="0"/>
          <w:kern w:val="1"/>
        </w:rPr>
        <w:t>(</w:t>
      </w:r>
      <w:r w:rsidRPr="008D3DBD">
        <w:rPr>
          <w:i w:val="0"/>
        </w:rPr>
        <w:t xml:space="preserve">Inferior versus Principal Officers- </w:t>
      </w:r>
      <w:r w:rsidR="00A64C18">
        <w:rPr>
          <w:i w:val="0"/>
        </w:rPr>
        <w:t>inferior can be appointed by the president</w:t>
      </w:r>
      <w:r w:rsidRPr="008D3DBD">
        <w:rPr>
          <w:i w:val="0"/>
        </w:rPr>
        <w:t>)</w:t>
      </w:r>
      <w:bookmarkEnd w:id="88"/>
    </w:p>
    <w:p w:rsidR="0088296C" w:rsidRPr="008D3DBD" w:rsidRDefault="0088296C" w:rsidP="008D3DBD">
      <w:pPr>
        <w:pStyle w:val="ListParagraph"/>
        <w:numPr>
          <w:ilvl w:val="0"/>
          <w:numId w:val="61"/>
        </w:numPr>
        <w:rPr>
          <w:color w:val="000000" w:themeColor="text1"/>
        </w:rPr>
      </w:pPr>
      <w:r w:rsidRPr="008D3DBD">
        <w:rPr>
          <w:color w:val="000000" w:themeColor="text1"/>
        </w:rPr>
        <w:t xml:space="preserve">Appointments Clause of Article II: divides officers into 2 classes: </w:t>
      </w:r>
    </w:p>
    <w:p w:rsidR="0088296C" w:rsidRPr="008D3DBD" w:rsidRDefault="0088296C" w:rsidP="0088296C">
      <w:pPr>
        <w:pStyle w:val="ListParagraph"/>
        <w:numPr>
          <w:ilvl w:val="2"/>
          <w:numId w:val="61"/>
        </w:numPr>
        <w:rPr>
          <w:color w:val="000000" w:themeColor="text1"/>
        </w:rPr>
      </w:pPr>
      <w:r w:rsidRPr="008D3DBD">
        <w:rPr>
          <w:color w:val="000000" w:themeColor="text1"/>
        </w:rPr>
        <w:t xml:space="preserve">principal (must be appointed by president &amp; senate), and </w:t>
      </w:r>
    </w:p>
    <w:p w:rsidR="0088296C" w:rsidRPr="008D3DBD" w:rsidRDefault="0088296C" w:rsidP="0088296C">
      <w:pPr>
        <w:pStyle w:val="ListParagraph"/>
        <w:numPr>
          <w:ilvl w:val="2"/>
          <w:numId w:val="61"/>
        </w:numPr>
        <w:rPr>
          <w:color w:val="000000" w:themeColor="text1"/>
        </w:rPr>
      </w:pPr>
      <w:r w:rsidRPr="008D3DBD">
        <w:rPr>
          <w:color w:val="000000" w:themeColor="text1"/>
        </w:rPr>
        <w:t>inferior (can be appointed by president, heads of departments, or by the judiciary).</w:t>
      </w:r>
    </w:p>
    <w:p w:rsidR="0088296C" w:rsidRPr="008D3DBD" w:rsidRDefault="008D3DBD" w:rsidP="0088296C">
      <w:pPr>
        <w:pStyle w:val="ListParagraph"/>
        <w:numPr>
          <w:ilvl w:val="0"/>
          <w:numId w:val="61"/>
        </w:numPr>
        <w:rPr>
          <w:highlight w:val="yellow"/>
        </w:rPr>
      </w:pPr>
      <w:r>
        <w:rPr>
          <w:highlight w:val="yellow"/>
        </w:rPr>
        <w:t xml:space="preserve">The </w:t>
      </w:r>
      <w:r w:rsidR="0088296C" w:rsidRPr="008D3DBD">
        <w:rPr>
          <w:highlight w:val="yellow"/>
        </w:rPr>
        <w:t>special prosecutor</w:t>
      </w:r>
      <w:r>
        <w:rPr>
          <w:highlight w:val="yellow"/>
        </w:rPr>
        <w:t xml:space="preserve"> </w:t>
      </w:r>
      <w:r w:rsidR="0088296C" w:rsidRPr="008D3DBD">
        <w:rPr>
          <w:highlight w:val="yellow"/>
        </w:rPr>
        <w:t xml:space="preserve">is </w:t>
      </w:r>
      <w:r w:rsidR="0088296C" w:rsidRPr="008D3DBD">
        <w:rPr>
          <w:b/>
          <w:highlight w:val="yellow"/>
        </w:rPr>
        <w:t>an inferior appointment, because</w:t>
      </w:r>
      <w:r w:rsidRPr="008D3DBD">
        <w:rPr>
          <w:b/>
          <w:highlight w:val="yellow"/>
        </w:rPr>
        <w:t xml:space="preserve"> (TEST)</w:t>
      </w:r>
      <w:r w:rsidR="0088296C" w:rsidRPr="008D3DBD">
        <w:rPr>
          <w:highlight w:val="yellow"/>
        </w:rPr>
        <w:t>:</w:t>
      </w:r>
    </w:p>
    <w:p w:rsidR="0088296C" w:rsidRPr="008D3DBD" w:rsidRDefault="0088296C" w:rsidP="0088296C">
      <w:pPr>
        <w:pStyle w:val="ListParagraph"/>
        <w:numPr>
          <w:ilvl w:val="1"/>
          <w:numId w:val="61"/>
        </w:numPr>
        <w:rPr>
          <w:highlight w:val="yellow"/>
        </w:rPr>
      </w:pPr>
      <w:r w:rsidRPr="008D3DBD">
        <w:rPr>
          <w:b/>
          <w:highlight w:val="yellow"/>
        </w:rPr>
        <w:t xml:space="preserve">Subject to removal by a higher executive official </w:t>
      </w:r>
      <w:r w:rsidRPr="008D3DBD">
        <w:rPr>
          <w:highlight w:val="yellow"/>
        </w:rPr>
        <w:t>(not super persuasive unless they mean a higher official besides the president)</w:t>
      </w:r>
    </w:p>
    <w:p w:rsidR="0088296C" w:rsidRPr="008D3DBD" w:rsidRDefault="0088296C" w:rsidP="0088296C">
      <w:pPr>
        <w:pStyle w:val="ListParagraph"/>
        <w:numPr>
          <w:ilvl w:val="1"/>
          <w:numId w:val="61"/>
        </w:numPr>
        <w:rPr>
          <w:b/>
          <w:highlight w:val="yellow"/>
        </w:rPr>
      </w:pPr>
      <w:r w:rsidRPr="008D3DBD">
        <w:rPr>
          <w:b/>
          <w:highlight w:val="yellow"/>
        </w:rPr>
        <w:t xml:space="preserve">Limited duties </w:t>
      </w:r>
      <w:r w:rsidRPr="008D3DBD">
        <w:rPr>
          <w:highlight w:val="yellow"/>
        </w:rPr>
        <w:t>(is it really that limited? Well, pretty limited. No policy making)</w:t>
      </w:r>
    </w:p>
    <w:p w:rsidR="0088296C" w:rsidRPr="008D3DBD" w:rsidRDefault="0088296C" w:rsidP="0088296C">
      <w:pPr>
        <w:pStyle w:val="ListParagraph"/>
        <w:numPr>
          <w:ilvl w:val="1"/>
          <w:numId w:val="61"/>
        </w:numPr>
        <w:rPr>
          <w:highlight w:val="yellow"/>
        </w:rPr>
      </w:pPr>
      <w:r w:rsidRPr="008D3DBD">
        <w:rPr>
          <w:b/>
          <w:highlight w:val="yellow"/>
        </w:rPr>
        <w:t xml:space="preserve">Limited in jurisdiction </w:t>
      </w:r>
      <w:r w:rsidRPr="008D3DBD">
        <w:rPr>
          <w:highlight w:val="yellow"/>
        </w:rPr>
        <w:t>(specific directions, instructions, Can only investigate who she is told to investigate)</w:t>
      </w:r>
    </w:p>
    <w:p w:rsidR="0088296C" w:rsidRPr="008D3DBD" w:rsidRDefault="0088296C" w:rsidP="0088296C">
      <w:pPr>
        <w:pStyle w:val="ListParagraph"/>
        <w:numPr>
          <w:ilvl w:val="1"/>
          <w:numId w:val="61"/>
        </w:numPr>
        <w:rPr>
          <w:highlight w:val="yellow"/>
        </w:rPr>
      </w:pPr>
      <w:r w:rsidRPr="008D3DBD">
        <w:rPr>
          <w:b/>
          <w:highlight w:val="yellow"/>
        </w:rPr>
        <w:t xml:space="preserve">Limited in Tenure </w:t>
      </w:r>
      <w:r w:rsidRPr="008D3DBD">
        <w:rPr>
          <w:highlight w:val="yellow"/>
        </w:rPr>
        <w:t>(temporary office)</w:t>
      </w:r>
    </w:p>
    <w:p w:rsidR="0088296C" w:rsidRPr="00571A26" w:rsidRDefault="00A64C18" w:rsidP="00A64C18">
      <w:pPr>
        <w:pStyle w:val="ListParagraph"/>
        <w:ind w:left="2160"/>
        <w:rPr>
          <w:color w:val="000000" w:themeColor="text1"/>
        </w:rPr>
      </w:pPr>
      <w:r>
        <w:rPr>
          <w:color w:val="000000" w:themeColor="text1"/>
        </w:rPr>
        <w:t xml:space="preserve">** </w:t>
      </w:r>
      <w:r w:rsidR="008D3DBD">
        <w:rPr>
          <w:color w:val="000000" w:themeColor="text1"/>
        </w:rPr>
        <w:t xml:space="preserve">Notice </w:t>
      </w:r>
      <w:r w:rsidR="0088296C" w:rsidRPr="00571A26">
        <w:rPr>
          <w:color w:val="000000" w:themeColor="text1"/>
        </w:rPr>
        <w:t>these are the factors in this case</w:t>
      </w:r>
      <w:r w:rsidR="008D3DBD">
        <w:rPr>
          <w:color w:val="000000" w:themeColor="text1"/>
        </w:rPr>
        <w:t xml:space="preserve"> but there is </w:t>
      </w:r>
      <w:r w:rsidR="0088296C" w:rsidRPr="00571A26">
        <w:rPr>
          <w:color w:val="000000" w:themeColor="text1"/>
        </w:rPr>
        <w:t>no real guidance how the factors would play out in (an even slightly) different case.</w:t>
      </w:r>
    </w:p>
    <w:p w:rsidR="008D3DBD" w:rsidRDefault="008D3DBD" w:rsidP="0088296C">
      <w:pPr>
        <w:widowControl w:val="0"/>
        <w:tabs>
          <w:tab w:val="left" w:pos="940"/>
          <w:tab w:val="left" w:pos="1440"/>
        </w:tabs>
        <w:autoSpaceDE w:val="0"/>
        <w:autoSpaceDN w:val="0"/>
        <w:adjustRightInd w:val="0"/>
        <w:rPr>
          <w:rFonts w:cs="Baskerville Semibold"/>
          <w:b/>
          <w:color w:val="000000" w:themeColor="text1"/>
          <w:kern w:val="1"/>
          <w:u w:val="single"/>
        </w:rPr>
      </w:pPr>
    </w:p>
    <w:p w:rsidR="0088296C" w:rsidRPr="00571A26" w:rsidRDefault="0088296C" w:rsidP="0088296C">
      <w:pPr>
        <w:widowControl w:val="0"/>
        <w:tabs>
          <w:tab w:val="left" w:pos="940"/>
          <w:tab w:val="left" w:pos="1440"/>
        </w:tabs>
        <w:autoSpaceDE w:val="0"/>
        <w:autoSpaceDN w:val="0"/>
        <w:adjustRightInd w:val="0"/>
        <w:rPr>
          <w:rFonts w:cs="Baskerville Semibold"/>
          <w:color w:val="000000" w:themeColor="text1"/>
          <w:kern w:val="1"/>
        </w:rPr>
      </w:pPr>
    </w:p>
    <w:p w:rsidR="0088296C" w:rsidRPr="00571A26" w:rsidRDefault="0088296C" w:rsidP="008D3DBD">
      <w:pPr>
        <w:pStyle w:val="Heading3"/>
        <w:rPr>
          <w:kern w:val="1"/>
        </w:rPr>
      </w:pPr>
      <w:bookmarkStart w:id="89" w:name="_Toc154329230"/>
      <w:r w:rsidRPr="00571A26">
        <w:rPr>
          <w:kern w:val="1"/>
        </w:rPr>
        <w:t>Are Foreign Policy &amp; Domestic Affairs Different?</w:t>
      </w:r>
      <w:bookmarkEnd w:id="89"/>
    </w:p>
    <w:p w:rsidR="0088296C" w:rsidRPr="0062455F" w:rsidRDefault="0088296C" w:rsidP="008D3DBD">
      <w:pPr>
        <w:pStyle w:val="Heading2"/>
        <w:rPr>
          <w:i w:val="0"/>
          <w:kern w:val="1"/>
        </w:rPr>
      </w:pPr>
      <w:bookmarkStart w:id="90" w:name="_Toc154329231"/>
      <w:r w:rsidRPr="00571A26">
        <w:rPr>
          <w:kern w:val="1"/>
        </w:rPr>
        <w:t>US v. Curtiss-Wright</w:t>
      </w:r>
      <w:r w:rsidR="0062455F">
        <w:rPr>
          <w:kern w:val="1"/>
        </w:rPr>
        <w:t xml:space="preserve"> </w:t>
      </w:r>
      <w:r w:rsidR="002E4021">
        <w:rPr>
          <w:i w:val="0"/>
          <w:kern w:val="1"/>
        </w:rPr>
        <w:t>(Presidential power is D</w:t>
      </w:r>
      <w:r w:rsidR="0062455F">
        <w:rPr>
          <w:i w:val="0"/>
          <w:kern w:val="1"/>
        </w:rPr>
        <w:t>ifferent in Foreign Affairs than Domestic)</w:t>
      </w:r>
      <w:bookmarkEnd w:id="90"/>
    </w:p>
    <w:p w:rsidR="0088296C" w:rsidRPr="00571A26" w:rsidRDefault="0088296C" w:rsidP="0088296C">
      <w:pPr>
        <w:pStyle w:val="ListParagraph"/>
        <w:numPr>
          <w:ilvl w:val="0"/>
          <w:numId w:val="62"/>
        </w:numPr>
        <w:rPr>
          <w:color w:val="000000" w:themeColor="text1"/>
        </w:rPr>
      </w:pPr>
      <w:r w:rsidRPr="00571A26">
        <w:rPr>
          <w:color w:val="000000" w:themeColor="text1"/>
        </w:rPr>
        <w:t>Curtis Wright challenges constitutionality in president’s executive order prohibiting export to warring nations &amp; says the president is unconstitutionally engaging in lawmaking.</w:t>
      </w:r>
    </w:p>
    <w:p w:rsidR="0088296C" w:rsidRPr="002E4021" w:rsidRDefault="002E4021" w:rsidP="0088296C">
      <w:pPr>
        <w:pStyle w:val="ListParagraph"/>
        <w:numPr>
          <w:ilvl w:val="0"/>
          <w:numId w:val="62"/>
        </w:numPr>
        <w:rPr>
          <w:b/>
        </w:rPr>
      </w:pPr>
      <w:r w:rsidRPr="002E4021">
        <w:rPr>
          <w:b/>
        </w:rPr>
        <w:t>T</w:t>
      </w:r>
      <w:r w:rsidR="0088296C" w:rsidRPr="002E4021">
        <w:rPr>
          <w:b/>
        </w:rPr>
        <w:t>he president has a broad scope of power in foreign affairs, much broader than domestic affairs:</w:t>
      </w:r>
    </w:p>
    <w:p w:rsidR="0088296C" w:rsidRPr="002E4021" w:rsidRDefault="0088296C" w:rsidP="0088296C">
      <w:pPr>
        <w:pStyle w:val="ListParagraph"/>
        <w:numPr>
          <w:ilvl w:val="1"/>
          <w:numId w:val="62"/>
        </w:numPr>
        <w:rPr>
          <w:b/>
        </w:rPr>
      </w:pPr>
      <w:r w:rsidRPr="002E4021">
        <w:rPr>
          <w:b/>
        </w:rPr>
        <w:t>Nature of presidential power different in foreign affairs different than domestic</w:t>
      </w:r>
      <w:r w:rsidR="002E4021" w:rsidRPr="002E4021">
        <w:rPr>
          <w:b/>
        </w:rPr>
        <w:t xml:space="preserve"> (no worries about interfering with sovereign states rights)</w:t>
      </w:r>
      <w:r w:rsidRPr="002E4021">
        <w:rPr>
          <w:b/>
        </w:rPr>
        <w:t xml:space="preserve">. </w:t>
      </w:r>
    </w:p>
    <w:p w:rsidR="0088296C" w:rsidRPr="002E4021" w:rsidRDefault="0088296C" w:rsidP="002E4021">
      <w:pPr>
        <w:pStyle w:val="ListParagraph"/>
        <w:numPr>
          <w:ilvl w:val="1"/>
          <w:numId w:val="62"/>
        </w:numPr>
        <w:rPr>
          <w:b/>
        </w:rPr>
      </w:pPr>
      <w:r w:rsidRPr="002E4021">
        <w:rPr>
          <w:b/>
        </w:rPr>
        <w:t>Sovereign nation</w:t>
      </w:r>
      <w:r w:rsidR="002E4021" w:rsidRPr="002E4021">
        <w:rPr>
          <w:b/>
        </w:rPr>
        <w:t xml:space="preserve"> (the </w:t>
      </w:r>
      <w:r w:rsidRPr="002E4021">
        <w:rPr>
          <w:b/>
        </w:rPr>
        <w:t xml:space="preserve">leader has some </w:t>
      </w:r>
      <w:r w:rsidR="002E4021" w:rsidRPr="002E4021">
        <w:rPr>
          <w:b/>
        </w:rPr>
        <w:t xml:space="preserve">inherent </w:t>
      </w:r>
      <w:r w:rsidRPr="002E4021">
        <w:rPr>
          <w:b/>
        </w:rPr>
        <w:t>authorit</w:t>
      </w:r>
      <w:r w:rsidR="002E4021" w:rsidRPr="002E4021">
        <w:rPr>
          <w:b/>
        </w:rPr>
        <w:t>y as representative of sovereign nation: s</w:t>
      </w:r>
      <w:r w:rsidRPr="002E4021">
        <w:rPr>
          <w:b/>
        </w:rPr>
        <w:t>omebody must speak for the country</w:t>
      </w:r>
      <w:r w:rsidR="002E4021" w:rsidRPr="002E4021">
        <w:rPr>
          <w:b/>
        </w:rPr>
        <w:t>)</w:t>
      </w:r>
    </w:p>
    <w:p w:rsidR="0088296C" w:rsidRPr="00571A26" w:rsidRDefault="0088296C" w:rsidP="0088296C">
      <w:pPr>
        <w:pStyle w:val="ListParagraph"/>
        <w:numPr>
          <w:ilvl w:val="0"/>
          <w:numId w:val="62"/>
        </w:numPr>
        <w:rPr>
          <w:color w:val="000000" w:themeColor="text1"/>
        </w:rPr>
      </w:pPr>
      <w:r w:rsidRPr="00571A26">
        <w:rPr>
          <w:color w:val="000000" w:themeColor="text1"/>
        </w:rPr>
        <w:t xml:space="preserve">Broad view of presidential power in foreign affairs area (on one end of the spectrum).  In the rest of the cases, notice the court avoiding any inherent presidential authority and instead using Jackson’s Youngstown approach to show congressionally given power. </w:t>
      </w:r>
    </w:p>
    <w:p w:rsidR="0088296C" w:rsidRPr="0020453A" w:rsidRDefault="0088296C" w:rsidP="008D3DBD">
      <w:pPr>
        <w:pStyle w:val="Heading2"/>
        <w:rPr>
          <w:i w:val="0"/>
          <w:kern w:val="1"/>
        </w:rPr>
      </w:pPr>
      <w:bookmarkStart w:id="91" w:name="_Toc154329232"/>
      <w:r w:rsidRPr="00571A26">
        <w:rPr>
          <w:kern w:val="1"/>
        </w:rPr>
        <w:t>Dames &amp; Moore v. Regan</w:t>
      </w:r>
      <w:r w:rsidR="0020453A">
        <w:rPr>
          <w:kern w:val="1"/>
        </w:rPr>
        <w:t xml:space="preserve"> </w:t>
      </w:r>
      <w:r w:rsidR="0020453A">
        <w:rPr>
          <w:i w:val="0"/>
          <w:kern w:val="1"/>
        </w:rPr>
        <w:t>(</w:t>
      </w:r>
      <w:r w:rsidR="002E4021">
        <w:rPr>
          <w:i w:val="0"/>
          <w:kern w:val="1"/>
        </w:rPr>
        <w:t>President can make Executive Agreements, which are like treaties</w:t>
      </w:r>
      <w:r w:rsidR="0020453A">
        <w:rPr>
          <w:i w:val="0"/>
          <w:kern w:val="1"/>
        </w:rPr>
        <w:t>)</w:t>
      </w:r>
      <w:bookmarkEnd w:id="91"/>
    </w:p>
    <w:p w:rsidR="0088296C" w:rsidRPr="0020453A" w:rsidRDefault="0088296C" w:rsidP="0020453A">
      <w:pPr>
        <w:pStyle w:val="ListParagraph"/>
        <w:numPr>
          <w:ilvl w:val="0"/>
          <w:numId w:val="63"/>
        </w:numPr>
        <w:rPr>
          <w:color w:val="000000" w:themeColor="text1"/>
        </w:rPr>
      </w:pPr>
      <w:r w:rsidRPr="0020453A">
        <w:rPr>
          <w:color w:val="000000" w:themeColor="text1"/>
        </w:rPr>
        <w:t xml:space="preserve">Carter made an executive agreement to get hostages back from Iran by negotiating that all legal proceedings in the U.S. against Iran will be solved by binding arbitration. </w:t>
      </w:r>
    </w:p>
    <w:p w:rsidR="0088296C" w:rsidRPr="00571A26" w:rsidRDefault="0088296C" w:rsidP="0088296C">
      <w:pPr>
        <w:pStyle w:val="ListParagraph"/>
        <w:numPr>
          <w:ilvl w:val="0"/>
          <w:numId w:val="63"/>
        </w:numPr>
        <w:rPr>
          <w:color w:val="000000" w:themeColor="text1"/>
        </w:rPr>
      </w:pPr>
      <w:r w:rsidRPr="00571A26">
        <w:rPr>
          <w:color w:val="000000" w:themeColor="text1"/>
        </w:rPr>
        <w:t>A president can make executive agreements:</w:t>
      </w:r>
    </w:p>
    <w:p w:rsidR="002E4021" w:rsidRDefault="0088296C" w:rsidP="002E4021">
      <w:pPr>
        <w:pStyle w:val="ListParagraph"/>
        <w:numPr>
          <w:ilvl w:val="1"/>
          <w:numId w:val="63"/>
        </w:numPr>
        <w:rPr>
          <w:color w:val="000000" w:themeColor="text1"/>
        </w:rPr>
      </w:pPr>
      <w:r w:rsidRPr="00571A26">
        <w:rPr>
          <w:color w:val="000000" w:themeColor="text1"/>
        </w:rPr>
        <w:t xml:space="preserve">Prior decisions recognize the president </w:t>
      </w:r>
      <w:r w:rsidR="002E4021">
        <w:rPr>
          <w:color w:val="000000" w:themeColor="text1"/>
        </w:rPr>
        <w:t xml:space="preserve">can </w:t>
      </w:r>
      <w:r w:rsidRPr="00571A26">
        <w:rPr>
          <w:color w:val="000000" w:themeColor="text1"/>
        </w:rPr>
        <w:t xml:space="preserve">enter into these executive agreements. </w:t>
      </w:r>
    </w:p>
    <w:p w:rsidR="0088296C" w:rsidRPr="002E4021" w:rsidRDefault="0088296C" w:rsidP="002E4021">
      <w:pPr>
        <w:pStyle w:val="ListParagraph"/>
        <w:numPr>
          <w:ilvl w:val="1"/>
          <w:numId w:val="63"/>
        </w:numPr>
        <w:rPr>
          <w:color w:val="000000" w:themeColor="text1"/>
        </w:rPr>
      </w:pPr>
      <w:r w:rsidRPr="002E4021">
        <w:rPr>
          <w:color w:val="000000" w:themeColor="text1"/>
        </w:rPr>
        <w:t xml:space="preserve">Historical gloss: past practice known to and accepted by promise means the action is taken pursuant to congressional consent. </w:t>
      </w:r>
      <w:r w:rsidR="002E4021">
        <w:rPr>
          <w:color w:val="000000" w:themeColor="text1"/>
        </w:rPr>
        <w:br/>
      </w:r>
    </w:p>
    <w:p w:rsidR="0088296C" w:rsidRPr="002E4021" w:rsidRDefault="0088296C" w:rsidP="002E4021">
      <w:pPr>
        <w:pStyle w:val="Heading3"/>
        <w:rPr>
          <w:kern w:val="1"/>
        </w:rPr>
      </w:pPr>
      <w:bookmarkStart w:id="92" w:name="_Toc154329233"/>
      <w:r w:rsidRPr="00571A26">
        <w:rPr>
          <w:kern w:val="1"/>
        </w:rPr>
        <w:t>Presidential Power &amp; the War on Terrorism</w:t>
      </w:r>
      <w:bookmarkEnd w:id="92"/>
    </w:p>
    <w:p w:rsidR="00F4598A" w:rsidRPr="00227FC4" w:rsidRDefault="0088296C" w:rsidP="00227FC4">
      <w:pPr>
        <w:pStyle w:val="Heading2"/>
        <w:rPr>
          <w:i w:val="0"/>
          <w:kern w:val="1"/>
        </w:rPr>
      </w:pPr>
      <w:bookmarkStart w:id="93" w:name="_Toc154329234"/>
      <w:r w:rsidRPr="00571A26">
        <w:rPr>
          <w:kern w:val="1"/>
        </w:rPr>
        <w:t>Hamdi v. Rumsfeld</w:t>
      </w:r>
      <w:r w:rsidR="0020453A">
        <w:rPr>
          <w:kern w:val="1"/>
        </w:rPr>
        <w:t xml:space="preserve"> </w:t>
      </w:r>
      <w:r w:rsidR="0020453A">
        <w:rPr>
          <w:i w:val="0"/>
          <w:kern w:val="1"/>
        </w:rPr>
        <w:t>(</w:t>
      </w:r>
      <w:r w:rsidR="0035552A">
        <w:rPr>
          <w:i w:val="0"/>
          <w:kern w:val="1"/>
        </w:rPr>
        <w:t>war is not a blank check when it comes to the rights of the nation’s citizens</w:t>
      </w:r>
      <w:r w:rsidR="0020453A">
        <w:rPr>
          <w:i w:val="0"/>
          <w:kern w:val="1"/>
        </w:rPr>
        <w:t>)</w:t>
      </w:r>
      <w:bookmarkEnd w:id="93"/>
    </w:p>
    <w:p w:rsidR="0035552A" w:rsidRDefault="0035552A" w:rsidP="0035552A">
      <w:pPr>
        <w:pStyle w:val="ListParagraph"/>
        <w:numPr>
          <w:ilvl w:val="0"/>
          <w:numId w:val="64"/>
        </w:numPr>
        <w:rPr>
          <w:color w:val="000000" w:themeColor="text1"/>
        </w:rPr>
      </w:pPr>
      <w:r>
        <w:rPr>
          <w:color w:val="000000" w:themeColor="text1"/>
        </w:rPr>
        <w:t>N</w:t>
      </w:r>
      <w:r w:rsidR="00BE1879">
        <w:t xml:space="preserve">arrow </w:t>
      </w:r>
      <w:r>
        <w:t xml:space="preserve">holding: Can </w:t>
      </w:r>
      <w:r w:rsidR="00BE1879">
        <w:t>an American citizen captured on foreign soil be held as an enemy combatant, and if so under what conditions?</w:t>
      </w:r>
      <w:r>
        <w:t xml:space="preserve"> </w:t>
      </w:r>
      <w:r w:rsidRPr="00227FC4">
        <w:rPr>
          <w:color w:val="000000" w:themeColor="text1"/>
        </w:rPr>
        <w:t>Hamdi must be afforded due process including</w:t>
      </w:r>
      <w:r>
        <w:rPr>
          <w:color w:val="000000" w:themeColor="text1"/>
        </w:rPr>
        <w:t xml:space="preserve"> a meaningful factual &amp; hearing.</w:t>
      </w:r>
    </w:p>
    <w:p w:rsidR="0035552A" w:rsidRDefault="0035552A" w:rsidP="0035552A">
      <w:pPr>
        <w:pStyle w:val="ListParagraph"/>
        <w:numPr>
          <w:ilvl w:val="0"/>
          <w:numId w:val="64"/>
        </w:numPr>
        <w:rPr>
          <w:color w:val="000000" w:themeColor="text1"/>
        </w:rPr>
      </w:pPr>
      <w:r w:rsidRPr="00227FC4">
        <w:rPr>
          <w:color w:val="000000" w:themeColor="text1"/>
        </w:rPr>
        <w:t xml:space="preserve">Multiple separation of powers disputes: </w:t>
      </w:r>
    </w:p>
    <w:p w:rsidR="0035552A" w:rsidRPr="0035552A" w:rsidRDefault="0035552A" w:rsidP="0035552A">
      <w:pPr>
        <w:pStyle w:val="ListParagraph"/>
        <w:numPr>
          <w:ilvl w:val="0"/>
          <w:numId w:val="64"/>
        </w:numPr>
        <w:rPr>
          <w:color w:val="000000" w:themeColor="text1"/>
        </w:rPr>
      </w:pPr>
      <w:r>
        <w:t xml:space="preserve">Question One: </w:t>
      </w:r>
      <w:r w:rsidRPr="0035552A">
        <w:t>D</w:t>
      </w:r>
      <w:r w:rsidR="00BE1879" w:rsidRPr="0035552A">
        <w:t>oes the executive have the authority to detain citizens who qualify as “enemy combatants</w:t>
      </w:r>
      <w:r w:rsidRPr="0035552A">
        <w:t>?</w:t>
      </w:r>
      <w:r w:rsidR="00BE1879" w:rsidRPr="0035552A">
        <w:t>”</w:t>
      </w:r>
      <w:r>
        <w:t xml:space="preserve"> </w:t>
      </w:r>
      <w:r w:rsidRPr="0035552A">
        <w:rPr>
          <w:i/>
        </w:rPr>
        <w:t xml:space="preserve">Yes, authorized by AUMF </w:t>
      </w:r>
      <w:r>
        <w:rPr>
          <w:i/>
        </w:rPr>
        <w:t>as a fundamental incident of war)</w:t>
      </w:r>
    </w:p>
    <w:p w:rsidR="00BE1879" w:rsidRPr="0035552A" w:rsidRDefault="0035552A" w:rsidP="0035552A">
      <w:pPr>
        <w:pStyle w:val="ListParagraph"/>
        <w:numPr>
          <w:ilvl w:val="0"/>
          <w:numId w:val="64"/>
        </w:numPr>
        <w:rPr>
          <w:color w:val="000000" w:themeColor="text1"/>
        </w:rPr>
      </w:pPr>
      <w:r>
        <w:t>Question T</w:t>
      </w:r>
      <w:r w:rsidR="00BE1879" w:rsidRPr="0035552A">
        <w:t xml:space="preserve">wo: </w:t>
      </w:r>
      <w:r>
        <w:t>W</w:t>
      </w:r>
      <w:r w:rsidR="00BE1879" w:rsidRPr="0035552A">
        <w:t>hat process is constitutionally due to a citizen who disputes his enemy-combatant status?</w:t>
      </w:r>
      <w:r>
        <w:t xml:space="preserve"> </w:t>
      </w:r>
      <w:r>
        <w:rPr>
          <w:i/>
        </w:rPr>
        <w:t>D</w:t>
      </w:r>
      <w:r w:rsidR="00BE1879" w:rsidRPr="0035552A">
        <w:rPr>
          <w:i/>
        </w:rPr>
        <w:t>etainees are entitled to some process</w:t>
      </w:r>
      <w:r>
        <w:rPr>
          <w:i/>
        </w:rPr>
        <w:t xml:space="preserve">. </w:t>
      </w:r>
      <w:r w:rsidR="00BE1879" w:rsidRPr="0035552A">
        <w:rPr>
          <w:i/>
        </w:rPr>
        <w:t>Separation of powers</w:t>
      </w:r>
      <w:r>
        <w:rPr>
          <w:i/>
        </w:rPr>
        <w:t>-</w:t>
      </w:r>
      <w:r w:rsidRPr="0035552A">
        <w:rPr>
          <w:i/>
        </w:rPr>
        <w:t xml:space="preserve"> </w:t>
      </w:r>
      <w:r w:rsidR="00BE1879" w:rsidRPr="0035552A">
        <w:rPr>
          <w:i/>
        </w:rPr>
        <w:t>executive cannot be prosecutor, judge &amp; jury: “war is not a blank check when it comes to the rights of the nation’s citizens.”</w:t>
      </w:r>
    </w:p>
    <w:p w:rsidR="00BE1879" w:rsidRDefault="00BE1879" w:rsidP="00BE1879"/>
    <w:p w:rsidR="00BE1879" w:rsidRPr="0020453A" w:rsidRDefault="00BE1879" w:rsidP="008D3DBD">
      <w:pPr>
        <w:pStyle w:val="Heading2"/>
        <w:rPr>
          <w:i w:val="0"/>
          <w:kern w:val="1"/>
        </w:rPr>
      </w:pPr>
      <w:bookmarkStart w:id="94" w:name="_Toc154329235"/>
      <w:r w:rsidRPr="003A2BD7">
        <w:t>Ex Parte Quirin</w:t>
      </w:r>
      <w:r w:rsidR="0020453A">
        <w:rPr>
          <w:kern w:val="1"/>
        </w:rPr>
        <w:t xml:space="preserve"> </w:t>
      </w:r>
      <w:r w:rsidR="0020453A">
        <w:rPr>
          <w:i w:val="0"/>
          <w:kern w:val="1"/>
        </w:rPr>
        <w:t>(</w:t>
      </w:r>
      <w:r w:rsidR="0035552A">
        <w:rPr>
          <w:i w:val="0"/>
          <w:kern w:val="1"/>
        </w:rPr>
        <w:t>Court again looks toward two branches in agreement</w:t>
      </w:r>
      <w:r w:rsidR="0020453A">
        <w:rPr>
          <w:i w:val="0"/>
          <w:kern w:val="1"/>
        </w:rPr>
        <w:t>)</w:t>
      </w:r>
      <w:bookmarkEnd w:id="94"/>
    </w:p>
    <w:p w:rsidR="00BE1879" w:rsidRPr="0035552A" w:rsidRDefault="00BE1879" w:rsidP="00F4598A">
      <w:pPr>
        <w:pStyle w:val="ListParagraph"/>
        <w:numPr>
          <w:ilvl w:val="0"/>
          <w:numId w:val="89"/>
        </w:numPr>
      </w:pPr>
      <w:r w:rsidRPr="0035552A">
        <w:t>Whether the president has the authority to try through a military tribunal rather than the court of law.</w:t>
      </w:r>
    </w:p>
    <w:p w:rsidR="00BE1879" w:rsidRDefault="00BE1879" w:rsidP="00F4598A">
      <w:pPr>
        <w:pStyle w:val="ListParagraph"/>
        <w:numPr>
          <w:ilvl w:val="0"/>
          <w:numId w:val="89"/>
        </w:numPr>
      </w:pPr>
      <w:r>
        <w:t>Judgment: upholding of military tribunals</w:t>
      </w:r>
    </w:p>
    <w:p w:rsidR="00BE1879" w:rsidRPr="00054CE1" w:rsidRDefault="00BE1879" w:rsidP="00F4598A">
      <w:pPr>
        <w:pStyle w:val="ListParagraph"/>
        <w:numPr>
          <w:ilvl w:val="0"/>
          <w:numId w:val="89"/>
        </w:numPr>
        <w:rPr>
          <w:u w:val="single"/>
        </w:rPr>
      </w:pPr>
      <w:r w:rsidRPr="00054CE1">
        <w:rPr>
          <w:u w:val="single"/>
        </w:rPr>
        <w:t xml:space="preserve">Who has the authority to create military tribunals? </w:t>
      </w:r>
    </w:p>
    <w:p w:rsidR="00BE1879" w:rsidRDefault="00BE1879" w:rsidP="00F4598A">
      <w:pPr>
        <w:pStyle w:val="ListParagraph"/>
        <w:numPr>
          <w:ilvl w:val="1"/>
          <w:numId w:val="89"/>
        </w:numPr>
      </w:pPr>
      <w:r>
        <w:t>Congress maybe: quite a bit of specific language in Article II, §8</w:t>
      </w:r>
    </w:p>
    <w:p w:rsidR="00BE1879" w:rsidRDefault="00BE1879" w:rsidP="00F4598A">
      <w:pPr>
        <w:pStyle w:val="ListParagraph"/>
        <w:numPr>
          <w:ilvl w:val="1"/>
          <w:numId w:val="89"/>
        </w:numPr>
      </w:pPr>
      <w:r>
        <w:t xml:space="preserve">President maybe: argument that commander in chief needs the authority </w:t>
      </w:r>
    </w:p>
    <w:p w:rsidR="00BE1879" w:rsidRDefault="00BE1879" w:rsidP="00F4598A">
      <w:pPr>
        <w:pStyle w:val="ListParagraph"/>
        <w:numPr>
          <w:ilvl w:val="1"/>
          <w:numId w:val="89"/>
        </w:numPr>
      </w:pPr>
      <w:r>
        <w:rPr>
          <w:i/>
        </w:rPr>
        <w:t>Same pattern of looking for the two branches to be in accord.</w:t>
      </w:r>
    </w:p>
    <w:p w:rsidR="00BE1879" w:rsidRDefault="00BE1879" w:rsidP="008D3DBD">
      <w:pPr>
        <w:pStyle w:val="Heading1"/>
      </w:pPr>
      <w:bookmarkStart w:id="95" w:name="_Toc154329236"/>
      <w:r>
        <w:t>PRESIDENTIAL IMMUNITY</w:t>
      </w:r>
      <w:bookmarkEnd w:id="95"/>
    </w:p>
    <w:p w:rsidR="00BE1879" w:rsidRPr="0020453A" w:rsidRDefault="00BE1879" w:rsidP="008D3DBD">
      <w:pPr>
        <w:pStyle w:val="Heading2"/>
        <w:rPr>
          <w:i w:val="0"/>
        </w:rPr>
      </w:pPr>
      <w:bookmarkStart w:id="96" w:name="_Toc154329237"/>
      <w:r>
        <w:t xml:space="preserve">Nixon v. Fitzgerald </w:t>
      </w:r>
      <w:r w:rsidRPr="0020453A">
        <w:rPr>
          <w:i w:val="0"/>
        </w:rPr>
        <w:t>(Official duties: absolute immunity from</w:t>
      </w:r>
      <w:r w:rsidR="008120FF">
        <w:rPr>
          <w:i w:val="0"/>
        </w:rPr>
        <w:t xml:space="preserve"> civil</w:t>
      </w:r>
      <w:r w:rsidRPr="0020453A">
        <w:rPr>
          <w:i w:val="0"/>
        </w:rPr>
        <w:t xml:space="preserve"> suit</w:t>
      </w:r>
      <w:r w:rsidR="008120FF">
        <w:rPr>
          <w:i w:val="0"/>
        </w:rPr>
        <w:t xml:space="preserve"> for $</w:t>
      </w:r>
      <w:r w:rsidRPr="0020453A">
        <w:rPr>
          <w:i w:val="0"/>
        </w:rPr>
        <w:t>)</w:t>
      </w:r>
      <w:bookmarkEnd w:id="96"/>
    </w:p>
    <w:p w:rsidR="008120FF" w:rsidRDefault="00BE1879" w:rsidP="008120FF">
      <w:pPr>
        <w:pStyle w:val="ListParagraph"/>
        <w:numPr>
          <w:ilvl w:val="0"/>
          <w:numId w:val="88"/>
        </w:numPr>
      </w:pPr>
      <w:r>
        <w:t xml:space="preserve">Fitzgerald is a whistleblower, and Nixon was vindictive. </w:t>
      </w:r>
    </w:p>
    <w:p w:rsidR="008120FF" w:rsidRPr="008120FF" w:rsidRDefault="008120FF" w:rsidP="008120FF">
      <w:pPr>
        <w:pStyle w:val="ListParagraph"/>
        <w:numPr>
          <w:ilvl w:val="0"/>
          <w:numId w:val="88"/>
        </w:numPr>
      </w:pPr>
      <w:r w:rsidRPr="008120FF">
        <w:rPr>
          <w:b/>
        </w:rPr>
        <w:t>P</w:t>
      </w:r>
      <w:r w:rsidR="00BE1879" w:rsidRPr="008120FF">
        <w:rPr>
          <w:b/>
        </w:rPr>
        <w:t xml:space="preserve">resident is entitled to </w:t>
      </w:r>
      <w:r w:rsidR="00BE1879" w:rsidRPr="008120FF">
        <w:rPr>
          <w:b/>
          <w:u w:val="single"/>
        </w:rPr>
        <w:t>absolutely immune</w:t>
      </w:r>
      <w:r w:rsidR="00BE1879" w:rsidRPr="008120FF">
        <w:rPr>
          <w:b/>
        </w:rPr>
        <w:t xml:space="preserve"> from civil lawsuits seeking money damages in regard acts while the president was in office.</w:t>
      </w:r>
    </w:p>
    <w:p w:rsidR="00BE1879" w:rsidRPr="008120FF" w:rsidRDefault="00BE1879" w:rsidP="008120FF">
      <w:pPr>
        <w:pStyle w:val="ListParagraph"/>
        <w:numPr>
          <w:ilvl w:val="0"/>
          <w:numId w:val="88"/>
        </w:numPr>
      </w:pPr>
      <w:r>
        <w:t>Sufficient checks are still available:</w:t>
      </w:r>
    </w:p>
    <w:p w:rsidR="00BE1879" w:rsidRPr="00703124" w:rsidRDefault="00BE1879" w:rsidP="008120FF">
      <w:pPr>
        <w:pStyle w:val="ListParagraph"/>
        <w:numPr>
          <w:ilvl w:val="1"/>
          <w:numId w:val="88"/>
        </w:numPr>
        <w:rPr>
          <w:b/>
        </w:rPr>
      </w:pPr>
      <w:r>
        <w:t>Impeachment</w:t>
      </w:r>
    </w:p>
    <w:p w:rsidR="00BE1879" w:rsidRPr="00703124" w:rsidRDefault="00BE1879" w:rsidP="008120FF">
      <w:pPr>
        <w:pStyle w:val="ListParagraph"/>
        <w:numPr>
          <w:ilvl w:val="1"/>
          <w:numId w:val="88"/>
        </w:numPr>
        <w:rPr>
          <w:b/>
        </w:rPr>
      </w:pPr>
      <w:r>
        <w:t>Elections</w:t>
      </w:r>
    </w:p>
    <w:p w:rsidR="00BE1879" w:rsidRPr="00703124" w:rsidRDefault="00BE1879" w:rsidP="008120FF">
      <w:pPr>
        <w:pStyle w:val="ListParagraph"/>
        <w:numPr>
          <w:ilvl w:val="1"/>
          <w:numId w:val="88"/>
        </w:numPr>
        <w:rPr>
          <w:b/>
        </w:rPr>
      </w:pPr>
      <w:r>
        <w:t>The press</w:t>
      </w:r>
    </w:p>
    <w:p w:rsidR="00BE1879" w:rsidRPr="00703124" w:rsidRDefault="00BE1879" w:rsidP="008120FF">
      <w:pPr>
        <w:pStyle w:val="ListParagraph"/>
        <w:numPr>
          <w:ilvl w:val="1"/>
          <w:numId w:val="88"/>
        </w:numPr>
        <w:rPr>
          <w:b/>
        </w:rPr>
      </w:pPr>
      <w:r>
        <w:t>Congressional oversight</w:t>
      </w:r>
    </w:p>
    <w:p w:rsidR="00BE1879" w:rsidRPr="0020453A" w:rsidRDefault="00BE1879" w:rsidP="00BE1879">
      <w:pPr>
        <w:pStyle w:val="Heading2"/>
        <w:rPr>
          <w:i w:val="0"/>
        </w:rPr>
      </w:pPr>
      <w:bookmarkStart w:id="97" w:name="_Toc154329238"/>
      <w:r w:rsidRPr="00703124">
        <w:t>Clinton v. Jones</w:t>
      </w:r>
      <w:r>
        <w:t xml:space="preserve"> </w:t>
      </w:r>
      <w:r w:rsidR="008120FF">
        <w:rPr>
          <w:i w:val="0"/>
        </w:rPr>
        <w:t>(Non-Official D</w:t>
      </w:r>
      <w:r w:rsidRPr="0020453A">
        <w:rPr>
          <w:i w:val="0"/>
        </w:rPr>
        <w:t>uties</w:t>
      </w:r>
      <w:r w:rsidR="008120FF">
        <w:rPr>
          <w:i w:val="0"/>
        </w:rPr>
        <w:t xml:space="preserve">: </w:t>
      </w:r>
      <w:r w:rsidRPr="0020453A">
        <w:rPr>
          <w:i w:val="0"/>
        </w:rPr>
        <w:t>no immunity from suit, not even temporary</w:t>
      </w:r>
      <w:r w:rsidR="008120FF">
        <w:rPr>
          <w:i w:val="0"/>
        </w:rPr>
        <w:t xml:space="preserve"> immunity</w:t>
      </w:r>
      <w:r w:rsidRPr="0020453A">
        <w:rPr>
          <w:i w:val="0"/>
        </w:rPr>
        <w:t>)</w:t>
      </w:r>
      <w:bookmarkEnd w:id="97"/>
    </w:p>
    <w:p w:rsidR="008120FF" w:rsidRPr="008120FF" w:rsidRDefault="00BE1879" w:rsidP="008120FF">
      <w:pPr>
        <w:pStyle w:val="ListParagraph"/>
        <w:numPr>
          <w:ilvl w:val="0"/>
          <w:numId w:val="87"/>
        </w:numPr>
        <w:rPr>
          <w:b/>
        </w:rPr>
      </w:pPr>
      <w:r>
        <w:t>Clinton asks for temporary immunity: a delay on civil litigation until after his term ends.</w:t>
      </w:r>
    </w:p>
    <w:p w:rsidR="008120FF" w:rsidRPr="008120FF" w:rsidRDefault="00BE1879" w:rsidP="008120FF">
      <w:pPr>
        <w:pStyle w:val="ListParagraph"/>
        <w:numPr>
          <w:ilvl w:val="0"/>
          <w:numId w:val="87"/>
        </w:numPr>
        <w:rPr>
          <w:b/>
        </w:rPr>
      </w:pPr>
      <w:r w:rsidRPr="00703124">
        <w:t>Court</w:t>
      </w:r>
      <w:r>
        <w:t xml:space="preserve"> says distraction is totally not an issue</w:t>
      </w:r>
      <w:r w:rsidR="008120FF">
        <w:t>.</w:t>
      </w:r>
    </w:p>
    <w:p w:rsidR="00BE1879" w:rsidRPr="008120FF" w:rsidRDefault="008120FF" w:rsidP="00BE1879">
      <w:pPr>
        <w:pStyle w:val="ListParagraph"/>
        <w:numPr>
          <w:ilvl w:val="0"/>
          <w:numId w:val="87"/>
        </w:numPr>
        <w:rPr>
          <w:b/>
        </w:rPr>
      </w:pPr>
      <w:r>
        <w:t xml:space="preserve">Court says </w:t>
      </w:r>
      <w:r w:rsidR="00BE1879">
        <w:t xml:space="preserve">the person who sues is entitled to a day in court now, not when the president leaves office. </w:t>
      </w:r>
    </w:p>
    <w:p w:rsidR="00D0655B" w:rsidRPr="00B44D1E" w:rsidRDefault="00D0655B"/>
    <w:sectPr w:rsidR="00D0655B" w:rsidRPr="00B44D1E" w:rsidSect="00B44D1E">
      <w:footerReference w:type="even" r:id="rId6"/>
      <w:footerReference w:type="default" r:id="rId7"/>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B7" w:rsidRDefault="002A09C0" w:rsidP="00363365">
    <w:pPr>
      <w:pStyle w:val="Footer"/>
      <w:framePr w:wrap="around" w:vAnchor="text" w:hAnchor="margin" w:xAlign="center" w:y="1"/>
      <w:rPr>
        <w:rStyle w:val="PageNumber"/>
      </w:rPr>
    </w:pPr>
    <w:r>
      <w:rPr>
        <w:rStyle w:val="PageNumber"/>
      </w:rPr>
      <w:fldChar w:fldCharType="begin"/>
    </w:r>
    <w:r w:rsidR="00BA6FB7">
      <w:rPr>
        <w:rStyle w:val="PageNumber"/>
      </w:rPr>
      <w:instrText xml:space="preserve">PAGE  </w:instrText>
    </w:r>
    <w:r>
      <w:rPr>
        <w:rStyle w:val="PageNumber"/>
      </w:rPr>
      <w:fldChar w:fldCharType="end"/>
    </w:r>
  </w:p>
  <w:p w:rsidR="00BA6FB7" w:rsidRDefault="00BA6FB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B7" w:rsidRDefault="002A09C0" w:rsidP="00363365">
    <w:pPr>
      <w:pStyle w:val="Footer"/>
      <w:framePr w:wrap="around" w:vAnchor="text" w:hAnchor="margin" w:xAlign="center" w:y="1"/>
      <w:rPr>
        <w:rStyle w:val="PageNumber"/>
      </w:rPr>
    </w:pPr>
    <w:r>
      <w:rPr>
        <w:rStyle w:val="PageNumber"/>
      </w:rPr>
      <w:fldChar w:fldCharType="begin"/>
    </w:r>
    <w:r w:rsidR="00BA6FB7">
      <w:rPr>
        <w:rStyle w:val="PageNumber"/>
      </w:rPr>
      <w:instrText xml:space="preserve">PAGE  </w:instrText>
    </w:r>
    <w:r>
      <w:rPr>
        <w:rStyle w:val="PageNumber"/>
      </w:rPr>
      <w:fldChar w:fldCharType="separate"/>
    </w:r>
    <w:r w:rsidR="002C5B22">
      <w:rPr>
        <w:rStyle w:val="PageNumber"/>
        <w:noProof/>
      </w:rPr>
      <w:t>1</w:t>
    </w:r>
    <w:r>
      <w:rPr>
        <w:rStyle w:val="PageNumber"/>
      </w:rPr>
      <w:fldChar w:fldCharType="end"/>
    </w:r>
  </w:p>
  <w:p w:rsidR="00BA6FB7" w:rsidRDefault="00BA6FB7">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39A"/>
    <w:multiLevelType w:val="multilevel"/>
    <w:tmpl w:val="DBBC7754"/>
    <w:lvl w:ilvl="0">
      <w:start w:val="1"/>
      <w:numFmt w:val="decimal"/>
      <w:lvlText w:val="%1."/>
      <w:lvlJc w:val="left"/>
      <w:pPr>
        <w:ind w:left="720" w:hanging="360"/>
      </w:pPr>
      <w:rPr>
        <w:rFonts w:ascii="Calibri" w:eastAsiaTheme="minorHAnsi" w:hAnsi="Calibri" w:cstheme="minorBidi"/>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282735F"/>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3EE5EE2"/>
    <w:multiLevelType w:val="multilevel"/>
    <w:tmpl w:val="E054800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634CE7"/>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6C2037"/>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AE941C1"/>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B5859F6"/>
    <w:multiLevelType w:val="multilevel"/>
    <w:tmpl w:val="E054800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B9E6C57"/>
    <w:multiLevelType w:val="multilevel"/>
    <w:tmpl w:val="115425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C2352A3"/>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F834576"/>
    <w:multiLevelType w:val="hybridMultilevel"/>
    <w:tmpl w:val="2D52249C"/>
    <w:lvl w:ilvl="0" w:tplc="AB74F19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8235D"/>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26C73F5"/>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33056C8"/>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3FD01A3"/>
    <w:multiLevelType w:val="hybridMultilevel"/>
    <w:tmpl w:val="F732F1E2"/>
    <w:lvl w:ilvl="0" w:tplc="DD8E3B44">
      <w:start w:val="1"/>
      <w:numFmt w:val="decimal"/>
      <w:lvlText w:val="%1."/>
      <w:lvlJc w:val="left"/>
      <w:pPr>
        <w:ind w:left="720" w:hanging="360"/>
      </w:pPr>
      <w:rPr>
        <w:rFonts w:hint="default"/>
        <w:b w:val="0"/>
      </w:rPr>
    </w:lvl>
    <w:lvl w:ilvl="1" w:tplc="4C1A0C14">
      <w:start w:val="1"/>
      <w:numFmt w:val="lowerLetter"/>
      <w:lvlText w:val="%2."/>
      <w:lvlJc w:val="left"/>
      <w:pPr>
        <w:ind w:left="1440" w:hanging="360"/>
      </w:pPr>
      <w:rPr>
        <w:b w:val="0"/>
      </w:rPr>
    </w:lvl>
    <w:lvl w:ilvl="2" w:tplc="F59E5B4A">
      <w:start w:val="1"/>
      <w:numFmt w:val="lowerRoman"/>
      <w:lvlText w:val="%3."/>
      <w:lvlJc w:val="right"/>
      <w:pPr>
        <w:ind w:left="2160" w:hanging="180"/>
      </w:pPr>
      <w:rPr>
        <w:b w:val="0"/>
      </w:rPr>
    </w:lvl>
    <w:lvl w:ilvl="3" w:tplc="4DAE6922">
      <w:start w:val="1"/>
      <w:numFmt w:val="decimal"/>
      <w:lvlText w:val="%4."/>
      <w:lvlJc w:val="left"/>
      <w:pPr>
        <w:ind w:left="2880" w:hanging="360"/>
      </w:pPr>
      <w:rPr>
        <w:rFonts w:ascii="Calibri" w:eastAsiaTheme="minorHAnsi" w:hAnsi="Calibri" w:cs="Wingdings"/>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141EEE"/>
    <w:multiLevelType w:val="multilevel"/>
    <w:tmpl w:val="4F641A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86E5D75"/>
    <w:multiLevelType w:val="multilevel"/>
    <w:tmpl w:val="E054800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E431CF9"/>
    <w:multiLevelType w:val="multilevel"/>
    <w:tmpl w:val="7F36CEFC"/>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02C5F28"/>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02C67D1"/>
    <w:multiLevelType w:val="multilevel"/>
    <w:tmpl w:val="72AE07C8"/>
    <w:lvl w:ilvl="0">
      <w:start w:val="1"/>
      <w:numFmt w:val="decimal"/>
      <w:lvlText w:val="%1."/>
      <w:lvlJc w:val="left"/>
      <w:pPr>
        <w:ind w:left="720" w:hanging="360"/>
      </w:pPr>
      <w:rPr>
        <w:rFonts w:ascii="Calibri" w:eastAsiaTheme="minorHAnsi" w:hAnsi="Calibri" w:cstheme="minorBidi"/>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2136EFE"/>
    <w:multiLevelType w:val="multilevel"/>
    <w:tmpl w:val="E054800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48E17FC"/>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7D973BD"/>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9914A19"/>
    <w:multiLevelType w:val="hybridMultilevel"/>
    <w:tmpl w:val="2DE4E2E8"/>
    <w:lvl w:ilvl="0" w:tplc="8FCCF410">
      <w:start w:val="1"/>
      <w:numFmt w:val="decimal"/>
      <w:lvlText w:val="%1."/>
      <w:lvlJc w:val="left"/>
      <w:pPr>
        <w:ind w:left="720" w:hanging="360"/>
      </w:pPr>
      <w:rPr>
        <w:rFonts w:hint="default"/>
        <w:b w:val="0"/>
      </w:rPr>
    </w:lvl>
    <w:lvl w:ilvl="1" w:tplc="852EAC3A">
      <w:start w:val="1"/>
      <w:numFmt w:val="lowerLetter"/>
      <w:lvlText w:val="%2."/>
      <w:lvlJc w:val="left"/>
      <w:pPr>
        <w:ind w:left="1440" w:hanging="360"/>
      </w:pPr>
      <w:rPr>
        <w:b w:val="0"/>
      </w:rPr>
    </w:lvl>
    <w:lvl w:ilvl="2" w:tplc="CA3624B8">
      <w:start w:val="1"/>
      <w:numFmt w:val="lowerRoman"/>
      <w:lvlText w:val="%3."/>
      <w:lvlJc w:val="right"/>
      <w:pPr>
        <w:ind w:left="2160" w:hanging="180"/>
      </w:pPr>
      <w:rPr>
        <w:b w:val="0"/>
      </w:rPr>
    </w:lvl>
    <w:lvl w:ilvl="3" w:tplc="AB2E970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E8389B"/>
    <w:multiLevelType w:val="multilevel"/>
    <w:tmpl w:val="3F48F7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C19059F"/>
    <w:multiLevelType w:val="multilevel"/>
    <w:tmpl w:val="43D486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C7E10FE"/>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DC0517A"/>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DF01437"/>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E593C55"/>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F867321"/>
    <w:multiLevelType w:val="multilevel"/>
    <w:tmpl w:val="860A8C5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296748C"/>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30E58C7"/>
    <w:multiLevelType w:val="multilevel"/>
    <w:tmpl w:val="4F641A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339A4FBE"/>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56A64C2"/>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73D57A0"/>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796324C"/>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8A9772D"/>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9D325E5"/>
    <w:multiLevelType w:val="multilevel"/>
    <w:tmpl w:val="7F36CEFC"/>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ACF6284"/>
    <w:multiLevelType w:val="multilevel"/>
    <w:tmpl w:val="E29AB6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B3353D6"/>
    <w:multiLevelType w:val="multilevel"/>
    <w:tmpl w:val="DBBC7754"/>
    <w:lvl w:ilvl="0">
      <w:start w:val="1"/>
      <w:numFmt w:val="decimal"/>
      <w:lvlText w:val="%1."/>
      <w:lvlJc w:val="left"/>
      <w:pPr>
        <w:ind w:left="720" w:hanging="360"/>
      </w:pPr>
      <w:rPr>
        <w:rFonts w:ascii="Calibri" w:eastAsiaTheme="minorHAnsi" w:hAnsi="Calibri" w:cstheme="minorBidi"/>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3B4D4202"/>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C401AF7"/>
    <w:multiLevelType w:val="multilevel"/>
    <w:tmpl w:val="7F36CEFC"/>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D070619"/>
    <w:multiLevelType w:val="hybridMultilevel"/>
    <w:tmpl w:val="2DE4E2E8"/>
    <w:lvl w:ilvl="0" w:tplc="8FCCF410">
      <w:start w:val="1"/>
      <w:numFmt w:val="decimal"/>
      <w:lvlText w:val="%1."/>
      <w:lvlJc w:val="left"/>
      <w:pPr>
        <w:ind w:left="720" w:hanging="360"/>
      </w:pPr>
      <w:rPr>
        <w:rFonts w:hint="default"/>
        <w:b w:val="0"/>
      </w:rPr>
    </w:lvl>
    <w:lvl w:ilvl="1" w:tplc="852EAC3A">
      <w:start w:val="1"/>
      <w:numFmt w:val="lowerLetter"/>
      <w:lvlText w:val="%2."/>
      <w:lvlJc w:val="left"/>
      <w:pPr>
        <w:ind w:left="1440" w:hanging="360"/>
      </w:pPr>
      <w:rPr>
        <w:b w:val="0"/>
      </w:rPr>
    </w:lvl>
    <w:lvl w:ilvl="2" w:tplc="CA3624B8">
      <w:start w:val="1"/>
      <w:numFmt w:val="lowerRoman"/>
      <w:lvlText w:val="%3."/>
      <w:lvlJc w:val="right"/>
      <w:pPr>
        <w:ind w:left="2160" w:hanging="180"/>
      </w:pPr>
      <w:rPr>
        <w:b w:val="0"/>
      </w:rPr>
    </w:lvl>
    <w:lvl w:ilvl="3" w:tplc="AB2E970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016146"/>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E7D046B"/>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22A0ECA"/>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55F102E"/>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4590739B"/>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46137CFD"/>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4887345F"/>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4A2D71CA"/>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4B4F6347"/>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4BD167D5"/>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4E140C1F"/>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515A3EEE"/>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51740472"/>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52D73814"/>
    <w:multiLevelType w:val="multilevel"/>
    <w:tmpl w:val="E054800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53774FD8"/>
    <w:multiLevelType w:val="multilevel"/>
    <w:tmpl w:val="F25A295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4F21839"/>
    <w:multiLevelType w:val="multilevel"/>
    <w:tmpl w:val="E054800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533453D"/>
    <w:multiLevelType w:val="multilevel"/>
    <w:tmpl w:val="CF569CB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6221825"/>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58CA177A"/>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B2271AD"/>
    <w:multiLevelType w:val="hybridMultilevel"/>
    <w:tmpl w:val="2DE4E2E8"/>
    <w:lvl w:ilvl="0" w:tplc="8FCCF410">
      <w:start w:val="1"/>
      <w:numFmt w:val="decimal"/>
      <w:lvlText w:val="%1."/>
      <w:lvlJc w:val="left"/>
      <w:pPr>
        <w:ind w:left="720" w:hanging="360"/>
      </w:pPr>
      <w:rPr>
        <w:rFonts w:hint="default"/>
        <w:b w:val="0"/>
      </w:rPr>
    </w:lvl>
    <w:lvl w:ilvl="1" w:tplc="852EAC3A">
      <w:start w:val="1"/>
      <w:numFmt w:val="lowerLetter"/>
      <w:lvlText w:val="%2."/>
      <w:lvlJc w:val="left"/>
      <w:pPr>
        <w:ind w:left="1440" w:hanging="360"/>
      </w:pPr>
      <w:rPr>
        <w:b w:val="0"/>
      </w:rPr>
    </w:lvl>
    <w:lvl w:ilvl="2" w:tplc="CA3624B8">
      <w:start w:val="1"/>
      <w:numFmt w:val="lowerRoman"/>
      <w:lvlText w:val="%3."/>
      <w:lvlJc w:val="right"/>
      <w:pPr>
        <w:ind w:left="2160" w:hanging="180"/>
      </w:pPr>
      <w:rPr>
        <w:b w:val="0"/>
      </w:rPr>
    </w:lvl>
    <w:lvl w:ilvl="3" w:tplc="AB2E970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7D5C0A"/>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0E3293A"/>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62EB13C2"/>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65BB11B0"/>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66742F00"/>
    <w:multiLevelType w:val="multilevel"/>
    <w:tmpl w:val="E054800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6D0043B"/>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687927CE"/>
    <w:multiLevelType w:val="multilevel"/>
    <w:tmpl w:val="D7267D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6A1861EB"/>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A39640C"/>
    <w:multiLevelType w:val="multilevel"/>
    <w:tmpl w:val="726AD4F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6A6E4F00"/>
    <w:multiLevelType w:val="multilevel"/>
    <w:tmpl w:val="F9A4BFE6"/>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rPr>
        <w:rFonts w:hint="default"/>
        <w:b w:val="0"/>
        <w:i w:val="0"/>
      </w:rPr>
    </w:lvl>
    <w:lvl w:ilvl="2">
      <w:start w:val="1"/>
      <w:numFmt w:val="lowerLetter"/>
      <w:lvlText w:val="%3."/>
      <w:lvlJc w:val="right"/>
      <w:pPr>
        <w:ind w:left="2520" w:hanging="180"/>
      </w:pPr>
      <w:rPr>
        <w:rFonts w:ascii="Calibri" w:eastAsiaTheme="minorHAnsi" w:hAnsi="Calibri" w:cstheme="minorBidi"/>
        <w:b w:val="0"/>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3">
    <w:nsid w:val="6CE565E8"/>
    <w:multiLevelType w:val="multilevel"/>
    <w:tmpl w:val="DBBC7754"/>
    <w:lvl w:ilvl="0">
      <w:start w:val="1"/>
      <w:numFmt w:val="decimal"/>
      <w:lvlText w:val="%1."/>
      <w:lvlJc w:val="left"/>
      <w:pPr>
        <w:ind w:left="720" w:hanging="360"/>
      </w:pPr>
      <w:rPr>
        <w:rFonts w:ascii="Calibri" w:eastAsiaTheme="minorHAnsi" w:hAnsi="Calibri" w:cstheme="minorBidi"/>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6E66033E"/>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6EF86003"/>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6FAD1195"/>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26C5F7D"/>
    <w:multiLevelType w:val="multilevel"/>
    <w:tmpl w:val="E054800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right"/>
      <w:pPr>
        <w:ind w:left="2160" w:hanging="180"/>
      </w:pPr>
      <w:rPr>
        <w:rFonts w:ascii="Calibri" w:eastAsiaTheme="minorHAnsi" w:hAnsi="Calibri"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72C53CC5"/>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73431FC6"/>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75E52FF3"/>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76450F6E"/>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776B1864"/>
    <w:multiLevelType w:val="multilevel"/>
    <w:tmpl w:val="7AD6FE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77B10E88"/>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77B5277D"/>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78EA6A7C"/>
    <w:multiLevelType w:val="multilevel"/>
    <w:tmpl w:val="E3C6D8A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nsid w:val="78FB777C"/>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7C9C4A17"/>
    <w:multiLevelType w:val="multilevel"/>
    <w:tmpl w:val="DBBC7754"/>
    <w:lvl w:ilvl="0">
      <w:start w:val="1"/>
      <w:numFmt w:val="decimal"/>
      <w:lvlText w:val="%1."/>
      <w:lvlJc w:val="left"/>
      <w:pPr>
        <w:ind w:left="720" w:hanging="360"/>
      </w:pPr>
      <w:rPr>
        <w:rFonts w:ascii="Calibri" w:eastAsiaTheme="minorHAnsi" w:hAnsi="Calibri" w:cstheme="minorBidi"/>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7D3D577E"/>
    <w:multiLevelType w:val="multilevel"/>
    <w:tmpl w:val="F9A4BFE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b w:val="0"/>
        <w:i w:val="0"/>
      </w:rPr>
    </w:lvl>
    <w:lvl w:ilvl="2">
      <w:start w:val="1"/>
      <w:numFmt w:val="lowerLetter"/>
      <w:lvlText w:val="%3."/>
      <w:lvlJc w:val="right"/>
      <w:pPr>
        <w:ind w:left="2160" w:hanging="180"/>
      </w:pPr>
      <w:rPr>
        <w:rFonts w:ascii="Calibri" w:eastAsiaTheme="minorHAnsi" w:hAnsi="Calibri" w:cstheme="minorBidi"/>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7"/>
  </w:num>
  <w:num w:numId="2">
    <w:abstractNumId w:val="39"/>
  </w:num>
  <w:num w:numId="3">
    <w:abstractNumId w:val="73"/>
  </w:num>
  <w:num w:numId="4">
    <w:abstractNumId w:val="38"/>
  </w:num>
  <w:num w:numId="5">
    <w:abstractNumId w:val="71"/>
  </w:num>
  <w:num w:numId="6">
    <w:abstractNumId w:val="56"/>
  </w:num>
  <w:num w:numId="7">
    <w:abstractNumId w:val="24"/>
  </w:num>
  <w:num w:numId="8">
    <w:abstractNumId w:val="6"/>
  </w:num>
  <w:num w:numId="9">
    <w:abstractNumId w:val="2"/>
  </w:num>
  <w:num w:numId="10">
    <w:abstractNumId w:val="58"/>
  </w:num>
  <w:num w:numId="11">
    <w:abstractNumId w:val="31"/>
  </w:num>
  <w:num w:numId="12">
    <w:abstractNumId w:val="14"/>
  </w:num>
  <w:num w:numId="13">
    <w:abstractNumId w:val="15"/>
  </w:num>
  <w:num w:numId="14">
    <w:abstractNumId w:val="77"/>
  </w:num>
  <w:num w:numId="15">
    <w:abstractNumId w:val="19"/>
  </w:num>
  <w:num w:numId="16">
    <w:abstractNumId w:val="67"/>
  </w:num>
  <w:num w:numId="17">
    <w:abstractNumId w:val="59"/>
  </w:num>
  <w:num w:numId="18">
    <w:abstractNumId w:val="16"/>
  </w:num>
  <w:num w:numId="19">
    <w:abstractNumId w:val="37"/>
  </w:num>
  <w:num w:numId="20">
    <w:abstractNumId w:val="41"/>
  </w:num>
  <w:num w:numId="21">
    <w:abstractNumId w:val="45"/>
  </w:num>
  <w:num w:numId="22">
    <w:abstractNumId w:val="12"/>
  </w:num>
  <w:num w:numId="23">
    <w:abstractNumId w:val="46"/>
  </w:num>
  <w:num w:numId="24">
    <w:abstractNumId w:val="27"/>
  </w:num>
  <w:num w:numId="25">
    <w:abstractNumId w:val="44"/>
  </w:num>
  <w:num w:numId="26">
    <w:abstractNumId w:val="21"/>
  </w:num>
  <w:num w:numId="27">
    <w:abstractNumId w:val="70"/>
  </w:num>
  <w:num w:numId="28">
    <w:abstractNumId w:val="48"/>
  </w:num>
  <w:num w:numId="29">
    <w:abstractNumId w:val="80"/>
  </w:num>
  <w:num w:numId="30">
    <w:abstractNumId w:val="83"/>
  </w:num>
  <w:num w:numId="31">
    <w:abstractNumId w:val="61"/>
  </w:num>
  <w:num w:numId="32">
    <w:abstractNumId w:val="51"/>
  </w:num>
  <w:num w:numId="33">
    <w:abstractNumId w:val="20"/>
  </w:num>
  <w:num w:numId="34">
    <w:abstractNumId w:val="81"/>
  </w:num>
  <w:num w:numId="35">
    <w:abstractNumId w:val="28"/>
  </w:num>
  <w:num w:numId="36">
    <w:abstractNumId w:val="52"/>
  </w:num>
  <w:num w:numId="37">
    <w:abstractNumId w:val="10"/>
  </w:num>
  <w:num w:numId="38">
    <w:abstractNumId w:val="75"/>
  </w:num>
  <w:num w:numId="39">
    <w:abstractNumId w:val="74"/>
  </w:num>
  <w:num w:numId="40">
    <w:abstractNumId w:val="86"/>
  </w:num>
  <w:num w:numId="41">
    <w:abstractNumId w:val="84"/>
  </w:num>
  <w:num w:numId="42">
    <w:abstractNumId w:val="55"/>
  </w:num>
  <w:num w:numId="43">
    <w:abstractNumId w:val="43"/>
  </w:num>
  <w:num w:numId="44">
    <w:abstractNumId w:val="26"/>
  </w:num>
  <w:num w:numId="45">
    <w:abstractNumId w:val="78"/>
  </w:num>
  <w:num w:numId="46">
    <w:abstractNumId w:val="34"/>
  </w:num>
  <w:num w:numId="47">
    <w:abstractNumId w:val="63"/>
  </w:num>
  <w:num w:numId="48">
    <w:abstractNumId w:val="49"/>
  </w:num>
  <w:num w:numId="49">
    <w:abstractNumId w:val="65"/>
  </w:num>
  <w:num w:numId="50">
    <w:abstractNumId w:val="17"/>
  </w:num>
  <w:num w:numId="51">
    <w:abstractNumId w:val="60"/>
  </w:num>
  <w:num w:numId="52">
    <w:abstractNumId w:val="88"/>
  </w:num>
  <w:num w:numId="53">
    <w:abstractNumId w:val="53"/>
  </w:num>
  <w:num w:numId="54">
    <w:abstractNumId w:val="54"/>
  </w:num>
  <w:num w:numId="55">
    <w:abstractNumId w:val="32"/>
  </w:num>
  <w:num w:numId="56">
    <w:abstractNumId w:val="79"/>
  </w:num>
  <w:num w:numId="57">
    <w:abstractNumId w:val="36"/>
  </w:num>
  <w:num w:numId="58">
    <w:abstractNumId w:val="23"/>
  </w:num>
  <w:num w:numId="59">
    <w:abstractNumId w:val="85"/>
  </w:num>
  <w:num w:numId="60">
    <w:abstractNumId w:val="29"/>
  </w:num>
  <w:num w:numId="61">
    <w:abstractNumId w:val="57"/>
  </w:num>
  <w:num w:numId="62">
    <w:abstractNumId w:val="7"/>
  </w:num>
  <w:num w:numId="63">
    <w:abstractNumId w:val="82"/>
  </w:num>
  <w:num w:numId="64">
    <w:abstractNumId w:val="18"/>
  </w:num>
  <w:num w:numId="65">
    <w:abstractNumId w:val="13"/>
  </w:num>
  <w:num w:numId="66">
    <w:abstractNumId w:val="69"/>
  </w:num>
  <w:num w:numId="67">
    <w:abstractNumId w:val="0"/>
  </w:num>
  <w:num w:numId="68">
    <w:abstractNumId w:val="68"/>
  </w:num>
  <w:num w:numId="69">
    <w:abstractNumId w:val="30"/>
  </w:num>
  <w:num w:numId="70">
    <w:abstractNumId w:val="72"/>
  </w:num>
  <w:num w:numId="71">
    <w:abstractNumId w:val="35"/>
  </w:num>
  <w:num w:numId="72">
    <w:abstractNumId w:val="1"/>
  </w:num>
  <w:num w:numId="73">
    <w:abstractNumId w:val="4"/>
  </w:num>
  <w:num w:numId="74">
    <w:abstractNumId w:val="11"/>
  </w:num>
  <w:num w:numId="75">
    <w:abstractNumId w:val="5"/>
  </w:num>
  <w:num w:numId="76">
    <w:abstractNumId w:val="9"/>
  </w:num>
  <w:num w:numId="77">
    <w:abstractNumId w:val="76"/>
  </w:num>
  <w:num w:numId="78">
    <w:abstractNumId w:val="64"/>
  </w:num>
  <w:num w:numId="79">
    <w:abstractNumId w:val="66"/>
  </w:num>
  <w:num w:numId="80">
    <w:abstractNumId w:val="50"/>
  </w:num>
  <w:num w:numId="81">
    <w:abstractNumId w:val="3"/>
  </w:num>
  <w:num w:numId="82">
    <w:abstractNumId w:val="25"/>
  </w:num>
  <w:num w:numId="83">
    <w:abstractNumId w:val="47"/>
  </w:num>
  <w:num w:numId="84">
    <w:abstractNumId w:val="40"/>
  </w:num>
  <w:num w:numId="85">
    <w:abstractNumId w:val="33"/>
  </w:num>
  <w:num w:numId="86">
    <w:abstractNumId w:val="8"/>
  </w:num>
  <w:num w:numId="87">
    <w:abstractNumId w:val="42"/>
  </w:num>
  <w:num w:numId="88">
    <w:abstractNumId w:val="22"/>
  </w:num>
  <w:num w:numId="89">
    <w:abstractNumId w:val="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645E2"/>
    <w:rsid w:val="0000352A"/>
    <w:rsid w:val="0001616C"/>
    <w:rsid w:val="00023F3B"/>
    <w:rsid w:val="00066F5D"/>
    <w:rsid w:val="00086797"/>
    <w:rsid w:val="0009551F"/>
    <w:rsid w:val="000972A3"/>
    <w:rsid w:val="000A0746"/>
    <w:rsid w:val="000A3CF4"/>
    <w:rsid w:val="000C2F63"/>
    <w:rsid w:val="000C5082"/>
    <w:rsid w:val="000D6457"/>
    <w:rsid w:val="000D6BF0"/>
    <w:rsid w:val="000F0D64"/>
    <w:rsid w:val="000F6A9C"/>
    <w:rsid w:val="00107BA0"/>
    <w:rsid w:val="0011147E"/>
    <w:rsid w:val="001251A5"/>
    <w:rsid w:val="0015314D"/>
    <w:rsid w:val="00156FFE"/>
    <w:rsid w:val="00163D42"/>
    <w:rsid w:val="00180DCA"/>
    <w:rsid w:val="00185F6D"/>
    <w:rsid w:val="00186DA8"/>
    <w:rsid w:val="001A1DEA"/>
    <w:rsid w:val="001B2A1E"/>
    <w:rsid w:val="001C1B73"/>
    <w:rsid w:val="001D5A2A"/>
    <w:rsid w:val="001F04BA"/>
    <w:rsid w:val="0020453A"/>
    <w:rsid w:val="002048F4"/>
    <w:rsid w:val="00227FC4"/>
    <w:rsid w:val="0023741B"/>
    <w:rsid w:val="0024264F"/>
    <w:rsid w:val="002768D1"/>
    <w:rsid w:val="002811D7"/>
    <w:rsid w:val="002903AA"/>
    <w:rsid w:val="00291684"/>
    <w:rsid w:val="002A09C0"/>
    <w:rsid w:val="002A2612"/>
    <w:rsid w:val="002C5B22"/>
    <w:rsid w:val="002E4021"/>
    <w:rsid w:val="00312DD1"/>
    <w:rsid w:val="003323C1"/>
    <w:rsid w:val="00345BE2"/>
    <w:rsid w:val="00351CAD"/>
    <w:rsid w:val="0035552A"/>
    <w:rsid w:val="0035563F"/>
    <w:rsid w:val="00363365"/>
    <w:rsid w:val="003717F3"/>
    <w:rsid w:val="00394DD3"/>
    <w:rsid w:val="003B5F44"/>
    <w:rsid w:val="003C6943"/>
    <w:rsid w:val="003F2CD7"/>
    <w:rsid w:val="003F3722"/>
    <w:rsid w:val="00402BB3"/>
    <w:rsid w:val="00422457"/>
    <w:rsid w:val="00423EAA"/>
    <w:rsid w:val="0044783B"/>
    <w:rsid w:val="00477D0E"/>
    <w:rsid w:val="00490852"/>
    <w:rsid w:val="004938DD"/>
    <w:rsid w:val="004C118B"/>
    <w:rsid w:val="004C1E28"/>
    <w:rsid w:val="004D27B1"/>
    <w:rsid w:val="004F14D3"/>
    <w:rsid w:val="00500931"/>
    <w:rsid w:val="00507EA4"/>
    <w:rsid w:val="00521453"/>
    <w:rsid w:val="00525E96"/>
    <w:rsid w:val="005413C3"/>
    <w:rsid w:val="005C455E"/>
    <w:rsid w:val="005E316B"/>
    <w:rsid w:val="005E71BA"/>
    <w:rsid w:val="005F0A81"/>
    <w:rsid w:val="005F128B"/>
    <w:rsid w:val="005F23F6"/>
    <w:rsid w:val="0062455F"/>
    <w:rsid w:val="00644C7A"/>
    <w:rsid w:val="006472AE"/>
    <w:rsid w:val="00653589"/>
    <w:rsid w:val="00663979"/>
    <w:rsid w:val="006C084B"/>
    <w:rsid w:val="006E6230"/>
    <w:rsid w:val="00733827"/>
    <w:rsid w:val="00741AA0"/>
    <w:rsid w:val="0075439B"/>
    <w:rsid w:val="00760B58"/>
    <w:rsid w:val="00767CFD"/>
    <w:rsid w:val="00795F1F"/>
    <w:rsid w:val="007A312B"/>
    <w:rsid w:val="007A3704"/>
    <w:rsid w:val="007A58E1"/>
    <w:rsid w:val="007C4CB2"/>
    <w:rsid w:val="007E086B"/>
    <w:rsid w:val="007E2816"/>
    <w:rsid w:val="007E5736"/>
    <w:rsid w:val="007F2252"/>
    <w:rsid w:val="008120FF"/>
    <w:rsid w:val="00813C06"/>
    <w:rsid w:val="00814F72"/>
    <w:rsid w:val="00815FE2"/>
    <w:rsid w:val="00836093"/>
    <w:rsid w:val="008375D6"/>
    <w:rsid w:val="0086401F"/>
    <w:rsid w:val="008645E2"/>
    <w:rsid w:val="00865910"/>
    <w:rsid w:val="0088296C"/>
    <w:rsid w:val="00883C74"/>
    <w:rsid w:val="00895A4D"/>
    <w:rsid w:val="008C1092"/>
    <w:rsid w:val="008C5C29"/>
    <w:rsid w:val="008D3DBD"/>
    <w:rsid w:val="008D6336"/>
    <w:rsid w:val="008E6DC7"/>
    <w:rsid w:val="00904465"/>
    <w:rsid w:val="00917217"/>
    <w:rsid w:val="0093362F"/>
    <w:rsid w:val="00933EA7"/>
    <w:rsid w:val="00952545"/>
    <w:rsid w:val="009A66AE"/>
    <w:rsid w:val="009C006D"/>
    <w:rsid w:val="009D4EAA"/>
    <w:rsid w:val="009E0627"/>
    <w:rsid w:val="009E3F9E"/>
    <w:rsid w:val="009F03B4"/>
    <w:rsid w:val="009F62E6"/>
    <w:rsid w:val="00A014C2"/>
    <w:rsid w:val="00A073D2"/>
    <w:rsid w:val="00A15D2A"/>
    <w:rsid w:val="00A16284"/>
    <w:rsid w:val="00A22480"/>
    <w:rsid w:val="00A2256A"/>
    <w:rsid w:val="00A30660"/>
    <w:rsid w:val="00A41BBC"/>
    <w:rsid w:val="00A45CA2"/>
    <w:rsid w:val="00A540AD"/>
    <w:rsid w:val="00A6250A"/>
    <w:rsid w:val="00A64C18"/>
    <w:rsid w:val="00A93525"/>
    <w:rsid w:val="00A93F4E"/>
    <w:rsid w:val="00AB5B2F"/>
    <w:rsid w:val="00AF009F"/>
    <w:rsid w:val="00AF3A9C"/>
    <w:rsid w:val="00B01C32"/>
    <w:rsid w:val="00B02CBC"/>
    <w:rsid w:val="00B071D0"/>
    <w:rsid w:val="00B11CB1"/>
    <w:rsid w:val="00B2724F"/>
    <w:rsid w:val="00B44D1E"/>
    <w:rsid w:val="00B7311B"/>
    <w:rsid w:val="00B951BE"/>
    <w:rsid w:val="00BA6FB7"/>
    <w:rsid w:val="00BC50F4"/>
    <w:rsid w:val="00BE1879"/>
    <w:rsid w:val="00BE6EBB"/>
    <w:rsid w:val="00BF3FBA"/>
    <w:rsid w:val="00C074B6"/>
    <w:rsid w:val="00C1416B"/>
    <w:rsid w:val="00C2266C"/>
    <w:rsid w:val="00C27C44"/>
    <w:rsid w:val="00C44973"/>
    <w:rsid w:val="00C54BCD"/>
    <w:rsid w:val="00C70B2C"/>
    <w:rsid w:val="00C77DFD"/>
    <w:rsid w:val="00C9316D"/>
    <w:rsid w:val="00C93E76"/>
    <w:rsid w:val="00CA1A5C"/>
    <w:rsid w:val="00CB682E"/>
    <w:rsid w:val="00CD0833"/>
    <w:rsid w:val="00CD0BEE"/>
    <w:rsid w:val="00CD1AED"/>
    <w:rsid w:val="00D02962"/>
    <w:rsid w:val="00D0655B"/>
    <w:rsid w:val="00D16436"/>
    <w:rsid w:val="00D16EFD"/>
    <w:rsid w:val="00D1726E"/>
    <w:rsid w:val="00D17ADF"/>
    <w:rsid w:val="00D50F68"/>
    <w:rsid w:val="00D567AD"/>
    <w:rsid w:val="00D57AD2"/>
    <w:rsid w:val="00D740C5"/>
    <w:rsid w:val="00D87C62"/>
    <w:rsid w:val="00DD630F"/>
    <w:rsid w:val="00DF5FB5"/>
    <w:rsid w:val="00E038D5"/>
    <w:rsid w:val="00E211B7"/>
    <w:rsid w:val="00E3119D"/>
    <w:rsid w:val="00E55928"/>
    <w:rsid w:val="00E5600F"/>
    <w:rsid w:val="00E76330"/>
    <w:rsid w:val="00EB546A"/>
    <w:rsid w:val="00EB68E7"/>
    <w:rsid w:val="00ED02CB"/>
    <w:rsid w:val="00ED22AC"/>
    <w:rsid w:val="00ED2C92"/>
    <w:rsid w:val="00ED5BA8"/>
    <w:rsid w:val="00ED6108"/>
    <w:rsid w:val="00ED7BB1"/>
    <w:rsid w:val="00F069C5"/>
    <w:rsid w:val="00F0707F"/>
    <w:rsid w:val="00F1118D"/>
    <w:rsid w:val="00F14406"/>
    <w:rsid w:val="00F2463A"/>
    <w:rsid w:val="00F4154D"/>
    <w:rsid w:val="00F4598A"/>
    <w:rsid w:val="00F64824"/>
    <w:rsid w:val="00F65A0E"/>
    <w:rsid w:val="00F91E22"/>
    <w:rsid w:val="00FA0CE0"/>
    <w:rsid w:val="00FC2993"/>
    <w:rsid w:val="00FD3E2B"/>
    <w:rsid w:val="00FF67A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E5600F"/>
    <w:rPr>
      <w:rFonts w:ascii="Calibri" w:hAnsi="Calibri"/>
      <w:sz w:val="22"/>
    </w:rPr>
  </w:style>
  <w:style w:type="paragraph" w:styleId="Heading1">
    <w:name w:val="heading 1"/>
    <w:aliases w:val="Heading 1 - Course Sections"/>
    <w:basedOn w:val="Normal"/>
    <w:next w:val="Normal"/>
    <w:link w:val="Heading1Char"/>
    <w:uiPriority w:val="9"/>
    <w:qFormat/>
    <w:rsid w:val="00E5600F"/>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aliases w:val="Heading 2 - Case Names"/>
    <w:basedOn w:val="Normal"/>
    <w:next w:val="Normal"/>
    <w:link w:val="Heading2Char"/>
    <w:uiPriority w:val="9"/>
    <w:unhideWhenUsed/>
    <w:qFormat/>
    <w:rsid w:val="00E5600F"/>
    <w:pPr>
      <w:keepNext/>
      <w:keepLines/>
      <w:spacing w:before="200"/>
      <w:outlineLvl w:val="1"/>
    </w:pPr>
    <w:rPr>
      <w:rFonts w:asciiTheme="majorHAnsi" w:eastAsiaTheme="majorEastAsia" w:hAnsiTheme="majorHAnsi" w:cstheme="majorBidi"/>
      <w:b/>
      <w:bCs/>
      <w:i/>
      <w:color w:val="008040"/>
      <w:sz w:val="24"/>
      <w:szCs w:val="26"/>
    </w:rPr>
  </w:style>
  <w:style w:type="paragraph" w:styleId="Heading3">
    <w:name w:val="heading 3"/>
    <w:aliases w:val="Smaller Topics"/>
    <w:basedOn w:val="Normal"/>
    <w:next w:val="Normal"/>
    <w:link w:val="Heading3Char"/>
    <w:rsid w:val="005413C3"/>
    <w:pPr>
      <w:keepNext/>
      <w:keepLines/>
      <w:spacing w:before="200"/>
      <w:outlineLvl w:val="2"/>
    </w:pPr>
    <w:rPr>
      <w:rFonts w:asciiTheme="majorHAnsi" w:eastAsiaTheme="majorEastAsia" w:hAnsiTheme="majorHAnsi" w:cstheme="majorBidi"/>
      <w:b/>
      <w:bCs/>
      <w:sz w:val="24"/>
    </w:rPr>
  </w:style>
  <w:style w:type="paragraph" w:styleId="Heading4">
    <w:name w:val="heading 4"/>
    <w:basedOn w:val="Normal"/>
    <w:next w:val="Normal"/>
    <w:link w:val="Heading4Char"/>
    <w:rsid w:val="008375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3589"/>
    <w:pPr>
      <w:ind w:left="720"/>
      <w:contextualSpacing/>
    </w:pPr>
  </w:style>
  <w:style w:type="character" w:customStyle="1" w:styleId="Heading1Char">
    <w:name w:val="Heading 1 Char"/>
    <w:aliases w:val="Heading 1 - Course Sections Char"/>
    <w:basedOn w:val="DefaultParagraphFont"/>
    <w:link w:val="Heading1"/>
    <w:uiPriority w:val="9"/>
    <w:rsid w:val="00E5600F"/>
    <w:rPr>
      <w:rFonts w:asciiTheme="majorHAnsi" w:eastAsiaTheme="majorEastAsia" w:hAnsiTheme="majorHAnsi" w:cstheme="majorBidi"/>
      <w:b/>
      <w:bCs/>
      <w:color w:val="000000" w:themeColor="text1"/>
      <w:sz w:val="32"/>
      <w:szCs w:val="32"/>
    </w:rPr>
  </w:style>
  <w:style w:type="paragraph" w:styleId="TOCHeading">
    <w:name w:val="TOC Heading"/>
    <w:basedOn w:val="Heading1"/>
    <w:next w:val="Normal"/>
    <w:uiPriority w:val="39"/>
    <w:unhideWhenUsed/>
    <w:qFormat/>
    <w:rsid w:val="00F0707F"/>
    <w:pPr>
      <w:spacing w:line="276" w:lineRule="auto"/>
      <w:jc w:val="center"/>
      <w:outlineLvl w:val="9"/>
    </w:pPr>
    <w:rPr>
      <w:color w:val="auto"/>
      <w:sz w:val="28"/>
      <w:szCs w:val="28"/>
    </w:rPr>
  </w:style>
  <w:style w:type="paragraph" w:styleId="TOC1">
    <w:name w:val="toc 1"/>
    <w:basedOn w:val="Normal"/>
    <w:next w:val="Normal"/>
    <w:autoRedefine/>
    <w:uiPriority w:val="39"/>
    <w:semiHidden/>
    <w:unhideWhenUsed/>
    <w:rsid w:val="00E5600F"/>
    <w:pPr>
      <w:spacing w:before="240" w:after="120"/>
    </w:pPr>
    <w:rPr>
      <w:b/>
      <w:caps/>
      <w:szCs w:val="22"/>
      <w:u w:val="single"/>
    </w:rPr>
  </w:style>
  <w:style w:type="paragraph" w:styleId="TOC2">
    <w:name w:val="toc 2"/>
    <w:basedOn w:val="Normal"/>
    <w:next w:val="Normal"/>
    <w:autoRedefine/>
    <w:uiPriority w:val="39"/>
    <w:semiHidden/>
    <w:unhideWhenUsed/>
    <w:rsid w:val="00E5600F"/>
    <w:rPr>
      <w:b/>
      <w:smallCaps/>
      <w:szCs w:val="22"/>
    </w:rPr>
  </w:style>
  <w:style w:type="paragraph" w:styleId="TOC3">
    <w:name w:val="toc 3"/>
    <w:basedOn w:val="Normal"/>
    <w:next w:val="Normal"/>
    <w:autoRedefine/>
    <w:uiPriority w:val="39"/>
    <w:semiHidden/>
    <w:unhideWhenUsed/>
    <w:rsid w:val="00E5600F"/>
    <w:rPr>
      <w:smallCaps/>
      <w:szCs w:val="22"/>
    </w:rPr>
  </w:style>
  <w:style w:type="paragraph" w:styleId="TOC4">
    <w:name w:val="toc 4"/>
    <w:basedOn w:val="Normal"/>
    <w:next w:val="Normal"/>
    <w:autoRedefine/>
    <w:uiPriority w:val="39"/>
    <w:semiHidden/>
    <w:unhideWhenUsed/>
    <w:rsid w:val="00E5600F"/>
    <w:rPr>
      <w:szCs w:val="22"/>
    </w:rPr>
  </w:style>
  <w:style w:type="paragraph" w:styleId="TOC5">
    <w:name w:val="toc 5"/>
    <w:basedOn w:val="Normal"/>
    <w:next w:val="Normal"/>
    <w:autoRedefine/>
    <w:uiPriority w:val="39"/>
    <w:semiHidden/>
    <w:unhideWhenUsed/>
    <w:rsid w:val="00E5600F"/>
    <w:rPr>
      <w:szCs w:val="22"/>
    </w:rPr>
  </w:style>
  <w:style w:type="paragraph" w:styleId="TOC6">
    <w:name w:val="toc 6"/>
    <w:basedOn w:val="Normal"/>
    <w:next w:val="Normal"/>
    <w:autoRedefine/>
    <w:uiPriority w:val="39"/>
    <w:semiHidden/>
    <w:unhideWhenUsed/>
    <w:rsid w:val="00E5600F"/>
    <w:rPr>
      <w:szCs w:val="22"/>
    </w:rPr>
  </w:style>
  <w:style w:type="paragraph" w:styleId="TOC7">
    <w:name w:val="toc 7"/>
    <w:basedOn w:val="Normal"/>
    <w:next w:val="Normal"/>
    <w:autoRedefine/>
    <w:uiPriority w:val="39"/>
    <w:semiHidden/>
    <w:unhideWhenUsed/>
    <w:rsid w:val="00E5600F"/>
    <w:rPr>
      <w:szCs w:val="22"/>
    </w:rPr>
  </w:style>
  <w:style w:type="paragraph" w:styleId="TOC8">
    <w:name w:val="toc 8"/>
    <w:basedOn w:val="Normal"/>
    <w:next w:val="Normal"/>
    <w:autoRedefine/>
    <w:uiPriority w:val="39"/>
    <w:semiHidden/>
    <w:unhideWhenUsed/>
    <w:rsid w:val="00E5600F"/>
    <w:rPr>
      <w:szCs w:val="22"/>
    </w:rPr>
  </w:style>
  <w:style w:type="paragraph" w:styleId="TOC9">
    <w:name w:val="toc 9"/>
    <w:basedOn w:val="Normal"/>
    <w:next w:val="Normal"/>
    <w:autoRedefine/>
    <w:uiPriority w:val="39"/>
    <w:semiHidden/>
    <w:unhideWhenUsed/>
    <w:rsid w:val="00E5600F"/>
    <w:rPr>
      <w:szCs w:val="22"/>
    </w:rPr>
  </w:style>
  <w:style w:type="character" w:customStyle="1" w:styleId="Heading2Char">
    <w:name w:val="Heading 2 Char"/>
    <w:aliases w:val="Heading 2 - Case Names Char"/>
    <w:basedOn w:val="DefaultParagraphFont"/>
    <w:link w:val="Heading2"/>
    <w:uiPriority w:val="9"/>
    <w:rsid w:val="00E5600F"/>
    <w:rPr>
      <w:rFonts w:asciiTheme="majorHAnsi" w:eastAsiaTheme="majorEastAsia" w:hAnsiTheme="majorHAnsi" w:cstheme="majorBidi"/>
      <w:b/>
      <w:bCs/>
      <w:i/>
      <w:color w:val="008040"/>
      <w:szCs w:val="26"/>
    </w:rPr>
  </w:style>
  <w:style w:type="paragraph" w:styleId="Header">
    <w:name w:val="header"/>
    <w:basedOn w:val="Normal"/>
    <w:link w:val="HeaderChar"/>
    <w:rsid w:val="00883C74"/>
    <w:pPr>
      <w:tabs>
        <w:tab w:val="center" w:pos="4320"/>
        <w:tab w:val="right" w:pos="8640"/>
      </w:tabs>
    </w:pPr>
  </w:style>
  <w:style w:type="character" w:customStyle="1" w:styleId="HeaderChar">
    <w:name w:val="Header Char"/>
    <w:basedOn w:val="DefaultParagraphFont"/>
    <w:link w:val="Header"/>
    <w:rsid w:val="00883C74"/>
    <w:rPr>
      <w:rFonts w:ascii="Calibri" w:hAnsi="Calibri"/>
      <w:sz w:val="22"/>
    </w:rPr>
  </w:style>
  <w:style w:type="paragraph" w:styleId="Footer">
    <w:name w:val="footer"/>
    <w:basedOn w:val="Normal"/>
    <w:link w:val="FooterChar"/>
    <w:rsid w:val="00883C74"/>
    <w:pPr>
      <w:tabs>
        <w:tab w:val="center" w:pos="4320"/>
        <w:tab w:val="right" w:pos="8640"/>
      </w:tabs>
    </w:pPr>
  </w:style>
  <w:style w:type="character" w:customStyle="1" w:styleId="FooterChar">
    <w:name w:val="Footer Char"/>
    <w:basedOn w:val="DefaultParagraphFont"/>
    <w:link w:val="Footer"/>
    <w:rsid w:val="00883C74"/>
    <w:rPr>
      <w:rFonts w:ascii="Calibri" w:hAnsi="Calibri"/>
      <w:sz w:val="22"/>
    </w:rPr>
  </w:style>
  <w:style w:type="character" w:customStyle="1" w:styleId="Heading3Char">
    <w:name w:val="Heading 3 Char"/>
    <w:aliases w:val="Smaller Topics Char"/>
    <w:basedOn w:val="DefaultParagraphFont"/>
    <w:link w:val="Heading3"/>
    <w:rsid w:val="005413C3"/>
    <w:rPr>
      <w:rFonts w:asciiTheme="majorHAnsi" w:eastAsiaTheme="majorEastAsia" w:hAnsiTheme="majorHAnsi" w:cstheme="majorBidi"/>
      <w:b/>
      <w:bCs/>
    </w:rPr>
  </w:style>
  <w:style w:type="character" w:styleId="PageNumber">
    <w:name w:val="page number"/>
    <w:basedOn w:val="DefaultParagraphFont"/>
    <w:rsid w:val="00F0707F"/>
  </w:style>
  <w:style w:type="character" w:customStyle="1" w:styleId="Heading4Char">
    <w:name w:val="Heading 4 Char"/>
    <w:basedOn w:val="DefaultParagraphFont"/>
    <w:link w:val="Heading4"/>
    <w:rsid w:val="008375D6"/>
    <w:rPr>
      <w:rFonts w:asciiTheme="majorHAnsi" w:eastAsiaTheme="majorEastAsia" w:hAnsiTheme="majorHAnsi" w:cstheme="majorBidi"/>
      <w:b/>
      <w:bCs/>
      <w:i/>
      <w:iCs/>
      <w:color w:val="4F81BD" w:themeColor="accent1"/>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5DB2-AF70-8443-BBE9-242F30D0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12554</Words>
  <Characters>71558</Characters>
  <Application>Microsoft Macintosh Word</Application>
  <DocSecurity>0</DocSecurity>
  <Lines>596</Lines>
  <Paragraphs>143</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
      <vt:lpstr>Chemerinsky Con Law Review</vt:lpstr>
      <vt:lpstr>Overview</vt:lpstr>
      <vt:lpstr>Constitutional Interpretation</vt:lpstr>
      <vt:lpstr>    Marbury v. Madison (gave power of Judicial Review)</vt:lpstr>
      <vt:lpstr>    DC v. Heller </vt:lpstr>
      <vt:lpstr>    Ex Parte MCardle, 1868 (Exceptions Clause- Congress can reduce Supreme Court’s j</vt:lpstr>
      <vt:lpstr>Justicability Issues</vt:lpstr>
      <vt:lpstr>    Allen v. Wright, 1984 (Standing)</vt:lpstr>
      <vt:lpstr>    Mass. V. EPA (Standing)</vt:lpstr>
      <vt:lpstr>    Bush v. Gore  (                  )</vt:lpstr>
      <vt:lpstr>    Poe v. Ullman (not ripe enough)</vt:lpstr>
      <vt:lpstr>    Abbott Laboratories v. Gardner (Ripeness)</vt:lpstr>
      <vt:lpstr>    Baker v. Carr (Political Question)</vt:lpstr>
      <vt:lpstr>    Powell v. McCormack</vt:lpstr>
      <vt:lpstr>    Goldwater v. Carter (Political Question + Ripeness/Mootness)</vt:lpstr>
      <vt:lpstr>    Nixon v. United States (Political Question)</vt:lpstr>
      <vt:lpstr>Federalism: The Allocation of State &amp; Federal Power under the Constitution </vt:lpstr>
      <vt:lpstr>    McCulloch v. Maryland (Huge States Rights Issue)</vt:lpstr>
      <vt:lpstr>The Commerce Clause</vt:lpstr>
      <vt:lpstr>    Gibbons v. Ogden, 1824 (broad definition: intercourse)</vt:lpstr>
      <vt:lpstr>    United States v. E.C. Knight Co., 1895 (narrow definition: manufacture is not co</vt:lpstr>
      <vt:lpstr>    A.L.A. Schechter Poultry v. US, 1935) “Sick Chicken Case” (medium definition: fl</vt:lpstr>
      <vt:lpstr>    Tenth Amendment</vt:lpstr>
      <vt:lpstr>    Hammer v. Dagenhart, 1918 (narrow definition: the production of articles is not </vt:lpstr>
      <vt:lpstr>    Champion v. Ames 158 (1903) aka “The Lottery Case”</vt:lpstr>
      <vt:lpstr>        The Court Packing Plan</vt:lpstr>
      <vt:lpstr>        History of Commerce Clause:</vt:lpstr>
      <vt:lpstr>    </vt:lpstr>
      <vt:lpstr>    </vt:lpstr>
      <vt:lpstr>    </vt:lpstr>
      <vt:lpstr>    </vt:lpstr>
      <vt:lpstr>    NLRB v. Jones &amp; Laughlin Steel Corp, 1937</vt:lpstr>
      <vt:lpstr>    United States v. Darby, 1941</vt:lpstr>
      <vt:lpstr>    Wickard v. Fiburn, 1942 “the one grain of wheat case” (Broadest definition: aggr</vt:lpstr>
      <vt:lpstr>    </vt:lpstr>
      <vt:lpstr>    Heart of Atlanta Motel, Inc. v. Untied States 169 (SCt 1964)</vt:lpstr>
      <vt:lpstr>    Katzenbach  v. McClung, Sr. &amp; McClung, Jr. 171 (SCt 1964)</vt:lpstr>
      <vt:lpstr>        Review: When can local activities be regulated by Congress? What has to happen f</vt:lpstr>
      <vt:lpstr>        What happens to the 10th Amendment?</vt:lpstr>
      <vt:lpstr>    National League of Cities v. Usery, 1976 (Traditional State Function Test)</vt:lpstr>
      <vt:lpstr>    Garcia v. San Antonio Metropolitan Transit Authority 178 (SCt 1985)</vt:lpstr>
      <vt:lpstr>        10th Amendment</vt:lpstr>
      <vt:lpstr>    US V LOPEZ</vt:lpstr>
      <vt:lpstr>    Gonzales v. Raich</vt:lpstr>
      <vt:lpstr>    New York v. United States 216 (1992)</vt:lpstr>
      <vt:lpstr>    Printz v. United States 226 (1997)</vt:lpstr>
      <vt:lpstr>    Reno v. Condon 236 (2000)</vt:lpstr>
      <vt:lpstr>    Sabri v. United States</vt:lpstr>
      <vt:lpstr>    South Dakota v. Dole </vt:lpstr>
      <vt:lpstr>        11th AMENDMENT – suing the state as an entity for damages</vt:lpstr>
      <vt:lpstr>    Fitzpatrick v. Bitzer 427 US 445 (1976) 266</vt:lpstr>
      <vt:lpstr>    City of Boerne v. Flores 521 US 507 (1997) 258</vt:lpstr>
      <vt:lpstr>    Seminole Tribe of Florida v. Florida 517 US 22 (1996) 268</vt:lpstr>
      <vt:lpstr>    Fitzpatrick v. Bitzer 427 US 445 (1976) 266 (dealing with §5 scope)</vt:lpstr>
      <vt:lpstr>    City of Boerne v. Flores 521 US 507 (1997) 258</vt:lpstr>
      <vt:lpstr>    Seminole Tribe of Florida v. Florida 517 US 22 (1996) 268</vt:lpstr>
      <vt:lpstr>    Board of Trustees, U of Alabama v. Garrett 531 US 356 (2001) p282 </vt:lpstr>
      <vt:lpstr>        Congress’ Greater Authority to Legislate Concerning Types of Discrimination and </vt:lpstr>
      <vt:lpstr>    Nevada Department of Human Resources v. Hibbs 538 US 721 (2003)</vt:lpstr>
      <vt:lpstr>    Tennessee v. Lane 541 US 509 1978 (2004) 295</vt:lpstr>
      <vt:lpstr>Limits on State Regulatory &amp; Taxing Power</vt:lpstr>
    </vt:vector>
  </TitlesOfParts>
  <Company>DRG</Company>
  <LinksUpToDate>false</LinksUpToDate>
  <CharactersWithSpaces>87878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Gross</dc:creator>
  <cp:keywords/>
  <cp:lastModifiedBy>Dana Gross</cp:lastModifiedBy>
  <cp:revision>2</cp:revision>
  <dcterms:created xsi:type="dcterms:W3CDTF">2011-11-14T03:33:00Z</dcterms:created>
  <dcterms:modified xsi:type="dcterms:W3CDTF">2011-11-14T03:33:00Z</dcterms:modified>
</cp:coreProperties>
</file>